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 w:eastAsia="宋体"/>
          <w:b/>
          <w:bCs w:val="0"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  <w:lang w:val="en-US" w:eastAsia="zh-CN"/>
        </w:rPr>
        <w:t>固体废物综合利用</w:t>
      </w:r>
      <w:r>
        <w:rPr>
          <w:rFonts w:hint="eastAsia" w:ascii="宋体" w:hAnsi="宋体" w:eastAsia="宋体"/>
          <w:b/>
          <w:bCs w:val="0"/>
          <w:sz w:val="52"/>
          <w:szCs w:val="52"/>
          <w:lang w:val="en-US" w:eastAsia="zh-CN"/>
        </w:rPr>
        <w:t>项目</w:t>
      </w:r>
      <w:r>
        <w:rPr>
          <w:rFonts w:hint="eastAsia" w:ascii="宋体" w:hAnsi="宋体" w:eastAsia="宋体"/>
          <w:b/>
          <w:bCs w:val="0"/>
          <w:sz w:val="52"/>
          <w:szCs w:val="52"/>
        </w:rPr>
        <w:t>简介</w:t>
      </w:r>
    </w:p>
    <w:p>
      <w:pPr>
        <w:spacing w:line="58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国源环保科技有限公司成立于2017年8月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公司注册地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榆林市横山区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注册资金3.3亿元，是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省市两级政府</w:t>
      </w:r>
      <w:r>
        <w:rPr>
          <w:rFonts w:hint="eastAsia" w:ascii="仿宋" w:hAnsi="仿宋" w:eastAsia="仿宋" w:cs="仿宋"/>
          <w:sz w:val="32"/>
          <w:szCs w:val="32"/>
        </w:rPr>
        <w:t>在2017年7月28日北京产业转移招商会签约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的重点环保</w:t>
      </w:r>
      <w:r>
        <w:rPr>
          <w:rFonts w:hint="eastAsia" w:ascii="仿宋" w:hAnsi="仿宋" w:eastAsia="仿宋" w:cs="仿宋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公司成立是依托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榆林周边</w:t>
      </w:r>
      <w:r>
        <w:rPr>
          <w:rFonts w:hint="eastAsia" w:ascii="仿宋" w:hAnsi="仿宋" w:eastAsia="仿宋" w:cs="仿宋"/>
          <w:sz w:val="32"/>
          <w:szCs w:val="32"/>
        </w:rPr>
        <w:t>丰富的煤碳、石油资源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并针对煤化工、炼油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发电等</w:t>
      </w:r>
      <w:r>
        <w:rPr>
          <w:rFonts w:hint="eastAsia" w:ascii="仿宋" w:hAnsi="仿宋" w:eastAsia="仿宋" w:cs="仿宋"/>
          <w:sz w:val="32"/>
          <w:szCs w:val="32"/>
        </w:rPr>
        <w:t>企业在生产过程中产生大量的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固体废物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液体废物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危险废物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化学废物</w:t>
      </w:r>
      <w:r>
        <w:rPr>
          <w:rFonts w:hint="eastAsia" w:ascii="仿宋" w:hAnsi="仿宋" w:eastAsia="仿宋" w:cs="仿宋"/>
          <w:sz w:val="32"/>
          <w:szCs w:val="32"/>
        </w:rPr>
        <w:t>无法处理，而成立的一家专门从事各种废弃物处理再利用的企业。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园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</w:t>
      </w:r>
      <w:r>
        <w:rPr>
          <w:rFonts w:hint="eastAsia" w:ascii="仿宋" w:hAnsi="仿宋" w:eastAsia="仿宋" w:cs="仿宋"/>
          <w:sz w:val="32"/>
          <w:szCs w:val="32"/>
        </w:rPr>
        <w:t>占地2200亩，园区坚持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“绿色、低碳、循环、环保”</w:t>
      </w:r>
      <w:r>
        <w:rPr>
          <w:rFonts w:hint="eastAsia" w:ascii="仿宋" w:hAnsi="仿宋" w:eastAsia="仿宋" w:cs="仿宋"/>
          <w:sz w:val="32"/>
          <w:szCs w:val="32"/>
        </w:rPr>
        <w:t>的发展理念，按照科技引领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园区承载、集群发展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战略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建成</w:t>
      </w:r>
      <w:r>
        <w:rPr>
          <w:rFonts w:hint="eastAsia" w:ascii="仿宋" w:hAnsi="仿宋" w:eastAsia="仿宋" w:cs="仿宋"/>
          <w:sz w:val="32"/>
          <w:szCs w:val="32"/>
        </w:rPr>
        <w:t>西北固废综合资源化科技示范基地。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环保产业</w:t>
      </w:r>
      <w:r>
        <w:rPr>
          <w:rFonts w:hint="eastAsia" w:ascii="仿宋" w:hAnsi="仿宋" w:eastAsia="仿宋" w:cs="仿宋"/>
          <w:sz w:val="32"/>
          <w:szCs w:val="32"/>
        </w:rPr>
        <w:t>园区分三期实施，一期为300万吨/年固废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综合利用及处置，预计2019年6月初投入运营</w:t>
      </w:r>
      <w:r>
        <w:rPr>
          <w:rFonts w:hint="eastAsia" w:ascii="仿宋" w:hAnsi="仿宋" w:eastAsia="仿宋" w:cs="仿宋"/>
          <w:sz w:val="32"/>
          <w:szCs w:val="32"/>
        </w:rPr>
        <w:t>。二期为2×35万热电联产（利用可燃再生资源为燃料）。三期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为危险废物综合用项目；</w:t>
      </w:r>
      <w:r>
        <w:rPr>
          <w:rFonts w:hint="eastAsia" w:ascii="仿宋" w:hAnsi="仿宋" w:eastAsia="仿宋" w:cs="仿宋"/>
          <w:sz w:val="32"/>
          <w:szCs w:val="32"/>
        </w:rPr>
        <w:t>医疗垃圾、煤化工企业产出催化剂等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危废</w:t>
      </w:r>
      <w:r>
        <w:rPr>
          <w:rFonts w:hint="eastAsia" w:ascii="仿宋" w:hAnsi="仿宋" w:eastAsia="仿宋" w:cs="仿宋"/>
          <w:sz w:val="32"/>
          <w:szCs w:val="32"/>
        </w:rPr>
        <w:t>进行提炼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石油生产企业产生的废油渣及气井、油井产生的油泥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太阳能光伏发电产生的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</w:t>
      </w:r>
      <w:r>
        <w:rPr>
          <w:rFonts w:hint="eastAsia" w:ascii="仿宋" w:hAnsi="仿宋" w:eastAsia="仿宋" w:cs="仿宋"/>
          <w:sz w:val="32"/>
          <w:szCs w:val="32"/>
        </w:rPr>
        <w:t>废弃物处理。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该项目利用工业固废生产建筑产品300余万吨，扣除季节性因素年可实现产值4500余万元，收集处置固废收入1.4亿元。项目总投资3.3亿元，累计完成投资1.4亿元，目前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场区贮灰厂主体建成，生产车间完成主体工程，防渗工程完成80%，具备试生产条件。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9"/>
    <w:rsid w:val="00076102"/>
    <w:rsid w:val="0011229B"/>
    <w:rsid w:val="001235E6"/>
    <w:rsid w:val="00141F9C"/>
    <w:rsid w:val="0015093E"/>
    <w:rsid w:val="00291844"/>
    <w:rsid w:val="002B5734"/>
    <w:rsid w:val="002E5A18"/>
    <w:rsid w:val="00313DDC"/>
    <w:rsid w:val="0033202B"/>
    <w:rsid w:val="00334AD9"/>
    <w:rsid w:val="00374826"/>
    <w:rsid w:val="003A2F8F"/>
    <w:rsid w:val="003C146B"/>
    <w:rsid w:val="003C6085"/>
    <w:rsid w:val="003D49FB"/>
    <w:rsid w:val="00405B57"/>
    <w:rsid w:val="004639DF"/>
    <w:rsid w:val="00510FF8"/>
    <w:rsid w:val="00576024"/>
    <w:rsid w:val="0066551D"/>
    <w:rsid w:val="006760F3"/>
    <w:rsid w:val="00695B92"/>
    <w:rsid w:val="006C6CC2"/>
    <w:rsid w:val="006F3B8B"/>
    <w:rsid w:val="007949F9"/>
    <w:rsid w:val="007C30F4"/>
    <w:rsid w:val="007D2D36"/>
    <w:rsid w:val="00803A32"/>
    <w:rsid w:val="00812C45"/>
    <w:rsid w:val="00861D03"/>
    <w:rsid w:val="008D4B49"/>
    <w:rsid w:val="00901368"/>
    <w:rsid w:val="009C5C75"/>
    <w:rsid w:val="009C717D"/>
    <w:rsid w:val="009E5214"/>
    <w:rsid w:val="00A00E98"/>
    <w:rsid w:val="00A11D6A"/>
    <w:rsid w:val="00A20735"/>
    <w:rsid w:val="00AA62BD"/>
    <w:rsid w:val="00AD74ED"/>
    <w:rsid w:val="00AF7B62"/>
    <w:rsid w:val="00B1205C"/>
    <w:rsid w:val="00B334F3"/>
    <w:rsid w:val="00B546BF"/>
    <w:rsid w:val="00B552E1"/>
    <w:rsid w:val="00BE304D"/>
    <w:rsid w:val="00BF3B98"/>
    <w:rsid w:val="00C30509"/>
    <w:rsid w:val="00C9471B"/>
    <w:rsid w:val="00D34B37"/>
    <w:rsid w:val="00DC39C2"/>
    <w:rsid w:val="00E121F3"/>
    <w:rsid w:val="00EB75A1"/>
    <w:rsid w:val="00ED45E7"/>
    <w:rsid w:val="00F10F84"/>
    <w:rsid w:val="00F12A79"/>
    <w:rsid w:val="00FE19AD"/>
    <w:rsid w:val="084B45B7"/>
    <w:rsid w:val="30FB19CD"/>
    <w:rsid w:val="3A443CFE"/>
    <w:rsid w:val="41912EB5"/>
    <w:rsid w:val="479A6E9B"/>
    <w:rsid w:val="4AF9797A"/>
    <w:rsid w:val="504E4431"/>
    <w:rsid w:val="58377346"/>
    <w:rsid w:val="62E25469"/>
    <w:rsid w:val="70952392"/>
    <w:rsid w:val="750B68F3"/>
    <w:rsid w:val="7C536523"/>
    <w:rsid w:val="7CD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D11C5-E599-4C90-9B80-2CA7F80D2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667</Characters>
  <Lines>5</Lines>
  <Paragraphs>1</Paragraphs>
  <TotalTime>2</TotalTime>
  <ScaleCrop>false</ScaleCrop>
  <LinksUpToDate>false</LinksUpToDate>
  <CharactersWithSpaces>783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2017-11-13T07:50:00Z</dcterms:created>
  <dc:creator>王瑞</dc:creator>
  <cp:lastModifiedBy>名草无主</cp:lastModifiedBy>
  <cp:lastPrinted>2019-03-28T08:04:00Z</cp:lastPrinted>
  <dcterms:modified xsi:type="dcterms:W3CDTF">2019-07-09T00:46:16Z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