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color w:val="auto"/>
          <w:sz w:val="52"/>
          <w:lang w:eastAsia="zh-CN"/>
        </w:rPr>
      </w:pPr>
      <w:bookmarkStart w:id="0" w:name="OLE_LINK3"/>
    </w:p>
    <w:p>
      <w:pPr>
        <w:pStyle w:val="2"/>
        <w:rPr>
          <w:rFonts w:hint="eastAsia"/>
          <w:b/>
          <w:bCs/>
          <w:color w:val="auto"/>
          <w:sz w:val="52"/>
          <w:lang w:eastAsia="zh-CN"/>
        </w:rPr>
      </w:pPr>
    </w:p>
    <w:p>
      <w:pPr>
        <w:pStyle w:val="4"/>
        <w:rPr>
          <w:rFonts w:hint="eastAsia"/>
          <w:color w:val="auto"/>
          <w:lang w:eastAsia="zh-CN"/>
        </w:rPr>
      </w:pP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outlineLvl w:val="9"/>
        <w:rPr>
          <w:rFonts w:hint="eastAsia" w:ascii="华文新魏" w:hAnsi="Tahoma" w:eastAsia="华文新魏"/>
          <w:b/>
          <w:color w:val="auto"/>
          <w:kern w:val="0"/>
          <w:sz w:val="44"/>
          <w:szCs w:val="44"/>
          <w:lang w:eastAsia="zh-CN"/>
        </w:rPr>
      </w:pPr>
      <w:r>
        <w:rPr>
          <w:rFonts w:hint="eastAsia" w:ascii="华文新魏" w:hAnsi="Tahoma" w:eastAsia="华文新魏"/>
          <w:b/>
          <w:color w:val="auto"/>
          <w:kern w:val="0"/>
          <w:sz w:val="44"/>
          <w:szCs w:val="44"/>
          <w:lang w:eastAsia="zh-CN"/>
        </w:rPr>
        <w:t>横山县茂源加油站改扩建项目</w:t>
      </w: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ascii="华文新魏" w:hAnsi="Tahoma" w:eastAsia="华文新魏"/>
          <w:b/>
          <w:color w:val="auto"/>
          <w:kern w:val="0"/>
          <w:sz w:val="44"/>
          <w:szCs w:val="44"/>
        </w:rPr>
      </w:pPr>
      <w:r>
        <w:rPr>
          <w:rFonts w:ascii="华文新魏" w:hAnsi="Tahoma" w:eastAsia="华文新魏"/>
          <w:b/>
          <w:color w:val="auto"/>
          <w:kern w:val="0"/>
          <w:sz w:val="44"/>
          <w:szCs w:val="44"/>
        </w:rPr>
        <w:t>竣工环境保护</w:t>
      </w:r>
    </w:p>
    <w:p>
      <w:pPr>
        <w:widowControl/>
        <w:adjustRightInd w:val="0"/>
        <w:snapToGrid w:val="0"/>
        <w:spacing w:after="200" w:line="360" w:lineRule="auto"/>
        <w:jc w:val="center"/>
        <w:rPr>
          <w:rFonts w:ascii="华文新魏" w:hAnsi="Tahoma" w:eastAsia="华文新魏"/>
          <w:b/>
          <w:color w:val="auto"/>
          <w:kern w:val="0"/>
          <w:sz w:val="72"/>
          <w:szCs w:val="72"/>
        </w:rPr>
      </w:pPr>
      <w:r>
        <w:rPr>
          <w:rFonts w:ascii="华文新魏" w:hAnsi="Tahoma" w:eastAsia="华文新魏"/>
          <w:b/>
          <w:color w:val="auto"/>
          <w:kern w:val="0"/>
          <w:sz w:val="72"/>
          <w:szCs w:val="72"/>
        </w:rPr>
        <w:t>验 收 监 测 表</w:t>
      </w:r>
    </w:p>
    <w:p>
      <w:pPr>
        <w:spacing w:before="120" w:line="0" w:lineRule="atLeast"/>
        <w:jc w:val="center"/>
        <w:rPr>
          <w:rFonts w:hAnsi="宋体"/>
          <w:color w:val="auto"/>
          <w:sz w:val="32"/>
          <w:szCs w:val="32"/>
        </w:rPr>
      </w:pPr>
      <w:r>
        <w:rPr>
          <w:rFonts w:hint="eastAsia" w:ascii="华文新魏" w:hAnsi="Tahoma" w:eastAsia="华文新魏"/>
          <w:b/>
          <w:color w:val="auto"/>
          <w:kern w:val="0"/>
          <w:sz w:val="36"/>
          <w:szCs w:val="36"/>
        </w:rPr>
        <w:t>（</w:t>
      </w:r>
      <w:r>
        <w:rPr>
          <w:rFonts w:hint="eastAsia" w:ascii="华文新魏" w:hAnsi="Tahoma" w:eastAsia="华文新魏"/>
          <w:b/>
          <w:color w:val="auto"/>
          <w:kern w:val="0"/>
          <w:sz w:val="36"/>
          <w:szCs w:val="36"/>
          <w:lang w:eastAsia="zh-CN"/>
        </w:rPr>
        <w:t>固体废物污染防治设施</w:t>
      </w:r>
      <w:r>
        <w:rPr>
          <w:rFonts w:hint="eastAsia" w:ascii="华文新魏" w:hAnsi="Tahoma" w:eastAsia="华文新魏"/>
          <w:b/>
          <w:color w:val="auto"/>
          <w:kern w:val="0"/>
          <w:sz w:val="36"/>
          <w:szCs w:val="36"/>
        </w:rPr>
        <w:t>）</w:t>
      </w:r>
    </w:p>
    <w:p>
      <w:pPr>
        <w:pStyle w:val="27"/>
        <w:ind w:left="0" w:firstLine="0" w:firstLineChars="0"/>
        <w:jc w:val="both"/>
        <w:rPr>
          <w:rFonts w:hint="eastAsia"/>
          <w:b/>
          <w:bCs/>
          <w:color w:val="auto"/>
          <w:sz w:val="52"/>
          <w:lang w:val="en-US" w:eastAsia="zh-CN"/>
        </w:rPr>
      </w:pPr>
    </w:p>
    <w:p>
      <w:pPr>
        <w:pStyle w:val="27"/>
        <w:ind w:left="0" w:firstLine="0" w:firstLineChars="0"/>
        <w:jc w:val="both"/>
        <w:rPr>
          <w:rFonts w:hint="eastAsia"/>
          <w:b/>
          <w:bCs/>
          <w:color w:val="auto"/>
          <w:sz w:val="52"/>
          <w:lang w:val="en-US" w:eastAsia="zh-CN"/>
        </w:rPr>
      </w:pPr>
    </w:p>
    <w:p>
      <w:pPr>
        <w:spacing w:beforeLines="50" w:afterLines="50" w:line="360" w:lineRule="auto"/>
        <w:rPr>
          <w:rFonts w:ascii="宋体" w:hAnsi="宋体"/>
          <w:color w:val="auto"/>
          <w:sz w:val="28"/>
        </w:rPr>
      </w:pPr>
    </w:p>
    <w:p>
      <w:pPr>
        <w:spacing w:beforeLines="50" w:afterLines="50" w:line="360" w:lineRule="auto"/>
        <w:rPr>
          <w:rFonts w:ascii="宋体" w:hAnsi="宋体"/>
          <w:color w:val="auto"/>
          <w:sz w:val="28"/>
        </w:rPr>
      </w:pPr>
    </w:p>
    <w:p>
      <w:pPr>
        <w:spacing w:beforeLines="50" w:afterLines="50" w:line="360" w:lineRule="auto"/>
        <w:rPr>
          <w:rFonts w:ascii="宋体" w:hAnsi="宋体"/>
          <w:color w:val="auto"/>
          <w:sz w:val="28"/>
        </w:rPr>
      </w:pPr>
    </w:p>
    <w:p>
      <w:pPr>
        <w:spacing w:beforeLines="50" w:afterLines="50" w:line="360" w:lineRule="auto"/>
        <w:jc w:val="center"/>
        <w:rPr>
          <w:rFonts w:ascii="宋体" w:hAnsi="宋体"/>
          <w:color w:val="auto"/>
          <w:sz w:val="28"/>
        </w:rPr>
      </w:pPr>
    </w:p>
    <w:p>
      <w:pPr>
        <w:widowControl/>
        <w:adjustRightInd w:val="0"/>
        <w:snapToGrid w:val="0"/>
        <w:spacing w:after="200"/>
        <w:ind w:firstLine="1285" w:firstLineChars="400"/>
        <w:jc w:val="both"/>
        <w:rPr>
          <w:rFonts w:hint="eastAsia" w:ascii="华文新魏" w:hAnsi="Tahoma" w:eastAsia="华文新魏"/>
          <w:b/>
          <w:bCs/>
          <w:color w:val="auto"/>
          <w:kern w:val="0"/>
          <w:sz w:val="32"/>
          <w:szCs w:val="32"/>
          <w:lang w:eastAsia="zh-CN"/>
        </w:rPr>
      </w:pPr>
      <w:r>
        <w:rPr>
          <w:rFonts w:ascii="华文新魏" w:hAnsi="Tahoma" w:eastAsia="华文新魏"/>
          <w:b/>
          <w:bCs/>
          <w:color w:val="auto"/>
          <w:kern w:val="0"/>
          <w:sz w:val="32"/>
          <w:szCs w:val="32"/>
        </w:rPr>
        <w:t>建设单位：</w:t>
      </w:r>
      <w:r>
        <w:rPr>
          <w:rFonts w:hint="eastAsia" w:ascii="华文新魏" w:hAnsi="Tahoma" w:eastAsia="华文新魏"/>
          <w:b/>
          <w:bCs/>
          <w:color w:val="auto"/>
          <w:kern w:val="0"/>
          <w:sz w:val="32"/>
          <w:szCs w:val="32"/>
          <w:lang w:eastAsia="zh-CN"/>
        </w:rPr>
        <w:t>横山县茂源加油站</w:t>
      </w:r>
    </w:p>
    <w:p>
      <w:pPr>
        <w:widowControl/>
        <w:adjustRightInd w:val="0"/>
        <w:snapToGrid w:val="0"/>
        <w:spacing w:after="200"/>
        <w:ind w:firstLine="1285" w:firstLineChars="400"/>
        <w:jc w:val="both"/>
        <w:rPr>
          <w:rFonts w:hint="eastAsia" w:ascii="华文新魏" w:hAnsi="Tahoma" w:eastAsia="华文新魏"/>
          <w:b/>
          <w:bCs/>
          <w:color w:val="auto"/>
          <w:kern w:val="0"/>
          <w:sz w:val="32"/>
          <w:szCs w:val="32"/>
          <w:lang w:eastAsia="zh-CN"/>
        </w:rPr>
      </w:pPr>
      <w:r>
        <w:rPr>
          <w:rFonts w:hint="eastAsia" w:ascii="华文新魏" w:hAnsi="Tahoma" w:eastAsia="华文新魏"/>
          <w:b/>
          <w:bCs/>
          <w:color w:val="auto"/>
          <w:kern w:val="0"/>
          <w:sz w:val="32"/>
          <w:szCs w:val="32"/>
        </w:rPr>
        <w:t>编制单位：陕西卓成天弘工程咨询有限公司</w:t>
      </w:r>
    </w:p>
    <w:p>
      <w:pPr>
        <w:widowControl/>
        <w:adjustRightInd w:val="0"/>
        <w:snapToGrid w:val="0"/>
        <w:spacing w:after="200"/>
        <w:ind w:firstLine="643" w:firstLineChars="200"/>
        <w:jc w:val="both"/>
        <w:rPr>
          <w:rFonts w:hint="eastAsia" w:ascii="华文新魏" w:hAnsi="Tahoma" w:eastAsia="华文新魏"/>
          <w:b/>
          <w:bCs/>
          <w:color w:val="auto"/>
          <w:kern w:val="0"/>
          <w:sz w:val="32"/>
          <w:szCs w:val="32"/>
          <w:lang w:eastAsia="zh-CN"/>
        </w:rPr>
      </w:pPr>
    </w:p>
    <w:p>
      <w:pPr>
        <w:widowControl/>
        <w:adjustRightInd w:val="0"/>
        <w:snapToGrid w:val="0"/>
        <w:spacing w:after="200"/>
        <w:ind w:firstLine="643" w:firstLineChars="200"/>
        <w:jc w:val="left"/>
        <w:rPr>
          <w:rFonts w:hint="eastAsia" w:ascii="华文新魏" w:hAnsi="Tahoma" w:eastAsia="华文新魏"/>
          <w:b/>
          <w:bCs/>
          <w:color w:val="auto"/>
          <w:kern w:val="0"/>
          <w:sz w:val="32"/>
          <w:szCs w:val="32"/>
          <w:lang w:eastAsia="zh-CN"/>
        </w:rPr>
      </w:pPr>
    </w:p>
    <w:p>
      <w:pPr>
        <w:spacing w:beforeLines="50" w:afterLines="50" w:line="360" w:lineRule="auto"/>
        <w:jc w:val="center"/>
        <w:rPr>
          <w:rFonts w:ascii="宋体" w:hAnsi="宋体"/>
          <w:color w:val="auto"/>
          <w:sz w:val="28"/>
        </w:rPr>
      </w:pPr>
    </w:p>
    <w:p>
      <w:pPr>
        <w:spacing w:beforeLines="50" w:afterLines="50" w:line="360" w:lineRule="auto"/>
        <w:jc w:val="center"/>
        <w:rPr>
          <w:rFonts w:ascii="宋体" w:hAnsi="宋体"/>
          <w:color w:val="auto"/>
          <w:sz w:val="28"/>
        </w:rPr>
      </w:pPr>
    </w:p>
    <w:p>
      <w:pPr>
        <w:spacing w:line="200" w:lineRule="exact"/>
        <w:rPr>
          <w:rFonts w:eastAsia="Times New Roman"/>
          <w:color w:val="auto"/>
        </w:rPr>
      </w:pPr>
    </w:p>
    <w:p>
      <w:pPr>
        <w:spacing w:line="200" w:lineRule="exact"/>
        <w:rPr>
          <w:rFonts w:eastAsia="Times New Roman"/>
          <w:color w:val="auto"/>
        </w:rPr>
      </w:pPr>
    </w:p>
    <w:p>
      <w:pPr>
        <w:pStyle w:val="2"/>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pStyle w:val="4"/>
        <w:rPr>
          <w:rFonts w:eastAsia="Times New Roman"/>
          <w:color w:val="auto"/>
        </w:rPr>
      </w:pPr>
    </w:p>
    <w:p>
      <w:pPr>
        <w:spacing w:line="200" w:lineRule="exact"/>
        <w:rPr>
          <w:rFonts w:eastAsia="Times New Roman"/>
          <w:color w:val="auto"/>
        </w:rPr>
      </w:pPr>
    </w:p>
    <w:p>
      <w:pPr>
        <w:pStyle w:val="2"/>
        <w:rPr>
          <w:rFonts w:eastAsia="Times New Roman"/>
          <w:color w:val="auto"/>
        </w:rPr>
      </w:pPr>
    </w:p>
    <w:p>
      <w:pPr>
        <w:pStyle w:val="4"/>
        <w:rPr>
          <w:color w:val="auto"/>
        </w:rPr>
      </w:pPr>
    </w:p>
    <w:bookmarkEnd w:id="0"/>
    <w:p>
      <w:pPr>
        <w:spacing w:line="600" w:lineRule="auto"/>
        <w:rPr>
          <w:rFonts w:hint="eastAsia" w:ascii="仿宋" w:hAnsi="仿宋" w:eastAsia="仿宋" w:cs="仿宋"/>
          <w:color w:val="auto"/>
          <w:sz w:val="28"/>
        </w:rPr>
      </w:pPr>
      <w:r>
        <w:rPr>
          <w:rFonts w:hint="eastAsia" w:ascii="仿宋" w:hAnsi="仿宋" w:eastAsia="仿宋" w:cs="仿宋"/>
          <w:b/>
          <w:color w:val="auto"/>
          <w:sz w:val="28"/>
        </w:rPr>
        <w:t>建设单位法人代表:</w:t>
      </w:r>
      <w:r>
        <w:rPr>
          <w:rFonts w:hint="eastAsia" w:ascii="仿宋" w:hAnsi="仿宋" w:eastAsia="仿宋" w:cs="仿宋"/>
          <w:color w:val="auto"/>
          <w:sz w:val="28"/>
        </w:rPr>
        <w:tab/>
      </w:r>
      <w:r>
        <w:rPr>
          <w:rFonts w:hint="eastAsia" w:ascii="仿宋" w:hAnsi="仿宋" w:eastAsia="仿宋" w:cs="仿宋"/>
          <w:color w:val="auto"/>
          <w:sz w:val="28"/>
        </w:rPr>
        <w:t xml:space="preserve">          （签字）</w:t>
      </w:r>
    </w:p>
    <w:p>
      <w:pPr>
        <w:spacing w:line="600" w:lineRule="auto"/>
        <w:rPr>
          <w:rFonts w:hint="eastAsia" w:ascii="仿宋" w:hAnsi="仿宋" w:eastAsia="仿宋" w:cs="仿宋"/>
          <w:color w:val="auto"/>
          <w:sz w:val="28"/>
        </w:rPr>
      </w:pPr>
      <w:r>
        <w:rPr>
          <w:rFonts w:hint="eastAsia" w:ascii="仿宋" w:hAnsi="仿宋" w:eastAsia="仿宋" w:cs="仿宋"/>
          <w:b/>
          <w:color w:val="auto"/>
          <w:sz w:val="28"/>
        </w:rPr>
        <w:t>编制单位法人代表:</w:t>
      </w:r>
      <w:r>
        <w:rPr>
          <w:rFonts w:hint="eastAsia" w:ascii="仿宋" w:hAnsi="仿宋" w:eastAsia="仿宋" w:cs="仿宋"/>
          <w:color w:val="auto"/>
          <w:sz w:val="28"/>
        </w:rPr>
        <w:tab/>
      </w:r>
      <w:r>
        <w:rPr>
          <w:rFonts w:hint="eastAsia" w:ascii="仿宋" w:hAnsi="仿宋" w:eastAsia="仿宋" w:cs="仿宋"/>
          <w:color w:val="auto"/>
          <w:sz w:val="28"/>
        </w:rPr>
        <w:t xml:space="preserve">          （签字）</w:t>
      </w:r>
    </w:p>
    <w:p>
      <w:pPr>
        <w:spacing w:line="60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项  目  负  责  人:</w:t>
      </w:r>
    </w:p>
    <w:p>
      <w:pPr>
        <w:spacing w:line="60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 xml:space="preserve">填 </w:t>
      </w:r>
      <w:r>
        <w:rPr>
          <w:rFonts w:hint="eastAsia" w:ascii="仿宋" w:hAnsi="仿宋" w:eastAsia="仿宋" w:cs="仿宋"/>
          <w:b/>
          <w:color w:val="auto"/>
          <w:sz w:val="24"/>
          <w:szCs w:val="24"/>
          <w:lang w:val="en-US" w:eastAsia="zh-CN"/>
        </w:rPr>
        <w:t xml:space="preserve">     </w:t>
      </w:r>
      <w:r>
        <w:rPr>
          <w:rFonts w:hint="eastAsia" w:ascii="仿宋" w:hAnsi="仿宋" w:eastAsia="仿宋" w:cs="仿宋"/>
          <w:b/>
          <w:color w:val="auto"/>
          <w:sz w:val="24"/>
          <w:szCs w:val="24"/>
        </w:rPr>
        <w:t xml:space="preserve">表 </w:t>
      </w:r>
      <w:r>
        <w:rPr>
          <w:rFonts w:hint="eastAsia" w:ascii="仿宋" w:hAnsi="仿宋" w:eastAsia="仿宋" w:cs="仿宋"/>
          <w:b/>
          <w:color w:val="auto"/>
          <w:sz w:val="24"/>
          <w:szCs w:val="24"/>
          <w:lang w:val="en-US" w:eastAsia="zh-CN"/>
        </w:rPr>
        <w:t xml:space="preserve">     </w:t>
      </w:r>
      <w:r>
        <w:rPr>
          <w:rFonts w:hint="eastAsia" w:ascii="仿宋" w:hAnsi="仿宋" w:eastAsia="仿宋" w:cs="仿宋"/>
          <w:b/>
          <w:color w:val="auto"/>
          <w:sz w:val="24"/>
          <w:szCs w:val="24"/>
        </w:rPr>
        <w:t>人：</w:t>
      </w:r>
    </w:p>
    <w:p>
      <w:pPr>
        <w:spacing w:line="360" w:lineRule="auto"/>
        <w:rPr>
          <w:rFonts w:hint="eastAsia" w:ascii="仿宋" w:hAnsi="仿宋" w:eastAsia="仿宋" w:cs="仿宋"/>
          <w:color w:val="auto"/>
          <w:sz w:val="28"/>
        </w:rPr>
      </w:pPr>
      <w:r>
        <w:rPr>
          <w:rFonts w:hint="eastAsia" w:ascii="仿宋" w:hAnsi="仿宋" w:eastAsia="仿宋" w:cs="仿宋"/>
          <w:color w:val="auto"/>
          <w:sz w:val="28"/>
        </w:rPr>
        <w:tab/>
      </w:r>
    </w:p>
    <w:p>
      <w:pPr>
        <w:spacing w:line="360" w:lineRule="auto"/>
        <w:rPr>
          <w:rFonts w:hint="eastAsia" w:ascii="仿宋" w:hAnsi="仿宋" w:eastAsia="仿宋" w:cs="仿宋"/>
          <w:color w:val="auto"/>
          <w:sz w:val="28"/>
        </w:rPr>
      </w:pPr>
    </w:p>
    <w:p>
      <w:pPr>
        <w:tabs>
          <w:tab w:val="left" w:pos="984"/>
        </w:tabs>
        <w:spacing w:line="360" w:lineRule="auto"/>
        <w:rPr>
          <w:rFonts w:hint="eastAsia" w:ascii="仿宋" w:hAnsi="仿宋" w:eastAsia="仿宋" w:cs="仿宋"/>
          <w:color w:val="auto"/>
          <w:sz w:val="28"/>
        </w:rPr>
      </w:pPr>
      <w:r>
        <w:rPr>
          <w:rFonts w:hint="eastAsia" w:ascii="仿宋" w:hAnsi="仿宋" w:eastAsia="仿宋" w:cs="仿宋"/>
          <w:color w:val="auto"/>
          <w:sz w:val="28"/>
        </w:rPr>
        <w:tab/>
      </w:r>
    </w:p>
    <w:p>
      <w:pPr>
        <w:tabs>
          <w:tab w:val="left" w:pos="984"/>
        </w:tabs>
        <w:spacing w:line="360" w:lineRule="auto"/>
        <w:rPr>
          <w:rFonts w:hint="eastAsia" w:ascii="仿宋" w:hAnsi="仿宋" w:eastAsia="仿宋" w:cs="仿宋"/>
          <w:color w:val="auto"/>
          <w:sz w:val="28"/>
        </w:rPr>
      </w:pPr>
    </w:p>
    <w:p>
      <w:pPr>
        <w:tabs>
          <w:tab w:val="left" w:pos="663"/>
        </w:tabs>
        <w:spacing w:line="360" w:lineRule="auto"/>
        <w:rPr>
          <w:rFonts w:hint="eastAsia" w:ascii="仿宋" w:hAnsi="仿宋" w:eastAsia="仿宋" w:cs="仿宋"/>
          <w:color w:val="auto"/>
          <w:sz w:val="28"/>
          <w:lang w:eastAsia="zh-CN"/>
        </w:rPr>
      </w:pPr>
      <w:r>
        <w:rPr>
          <w:rFonts w:hint="eastAsia" w:ascii="仿宋" w:hAnsi="仿宋" w:eastAsia="仿宋" w:cs="仿宋"/>
          <w:color w:val="auto"/>
          <w:sz w:val="28"/>
          <w:lang w:eastAsia="zh-CN"/>
        </w:rPr>
        <w:tab/>
      </w:r>
    </w:p>
    <w:p>
      <w:pPr>
        <w:pStyle w:val="2"/>
        <w:rPr>
          <w:rFonts w:hint="eastAsia" w:ascii="仿宋" w:hAnsi="仿宋" w:eastAsia="仿宋" w:cs="仿宋"/>
          <w:color w:val="auto"/>
          <w:sz w:val="28"/>
          <w:lang w:eastAsia="zh-CN"/>
        </w:rPr>
      </w:pPr>
    </w:p>
    <w:p>
      <w:pPr>
        <w:pStyle w:val="4"/>
        <w:rPr>
          <w:rFonts w:hint="eastAsia"/>
          <w:color w:val="auto"/>
          <w:lang w:eastAsia="zh-CN"/>
        </w:rPr>
      </w:pPr>
    </w:p>
    <w:p>
      <w:pPr>
        <w:pStyle w:val="2"/>
        <w:rPr>
          <w:rFonts w:hint="eastAsia" w:ascii="仿宋" w:hAnsi="仿宋" w:eastAsia="仿宋" w:cs="仿宋"/>
          <w:color w:val="auto"/>
          <w:sz w:val="28"/>
        </w:rPr>
      </w:pPr>
    </w:p>
    <w:p>
      <w:pPr>
        <w:pStyle w:val="4"/>
        <w:rPr>
          <w:rFonts w:hint="eastAsia" w:ascii="仿宋" w:hAnsi="仿宋" w:eastAsia="仿宋" w:cs="仿宋"/>
          <w:color w:val="auto"/>
        </w:rPr>
      </w:pP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建设单位      （盖章）        编制单位</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（盖章）</w:t>
      </w:r>
    </w:p>
    <w:p>
      <w:pPr>
        <w:spacing w:line="360" w:lineRule="auto"/>
        <w:rPr>
          <w:rFonts w:hint="eastAsia" w:ascii="仿宋" w:hAnsi="仿宋" w:eastAsia="仿宋" w:cs="仿宋"/>
          <w:color w:val="auto"/>
          <w:spacing w:val="-10"/>
          <w:sz w:val="28"/>
          <w:szCs w:val="28"/>
        </w:rPr>
      </w:pPr>
      <w:r>
        <w:rPr>
          <w:rFonts w:hint="eastAsia" w:ascii="仿宋" w:hAnsi="仿宋" w:eastAsia="仿宋" w:cs="仿宋"/>
          <w:color w:val="auto"/>
          <w:sz w:val="28"/>
          <w:szCs w:val="28"/>
        </w:rPr>
        <w:t>电话:</w:t>
      </w:r>
      <w:r>
        <w:rPr>
          <w:rFonts w:hint="eastAsia" w:ascii="仿宋" w:hAnsi="仿宋" w:eastAsia="仿宋" w:cs="仿宋"/>
          <w:color w:val="auto"/>
          <w:spacing w:val="-10"/>
          <w:sz w:val="28"/>
          <w:szCs w:val="28"/>
        </w:rPr>
        <w:t>13991096128</w:t>
      </w:r>
      <w:r>
        <w:rPr>
          <w:rFonts w:hint="eastAsia" w:ascii="仿宋" w:hAnsi="仿宋" w:eastAsia="仿宋" w:cs="仿宋"/>
          <w:color w:val="auto"/>
          <w:sz w:val="28"/>
          <w:szCs w:val="28"/>
        </w:rPr>
        <w:t xml:space="preserve">               电话: </w:t>
      </w:r>
      <w:r>
        <w:rPr>
          <w:rFonts w:hint="eastAsia" w:ascii="仿宋" w:hAnsi="仿宋" w:eastAsia="仿宋" w:cs="仿宋"/>
          <w:color w:val="auto"/>
          <w:sz w:val="28"/>
          <w:szCs w:val="28"/>
          <w:lang w:val="en-US" w:eastAsia="zh-CN"/>
        </w:rPr>
        <w:t>15592138365</w:t>
      </w:r>
    </w:p>
    <w:p>
      <w:pPr>
        <w:spacing w:line="360" w:lineRule="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 xml:space="preserve">传真:                         传真: </w:t>
      </w:r>
    </w:p>
    <w:p>
      <w:pPr>
        <w:spacing w:line="360" w:lineRule="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邮编: 719</w:t>
      </w:r>
      <w:r>
        <w:rPr>
          <w:rFonts w:hint="eastAsia" w:ascii="仿宋" w:hAnsi="仿宋" w:eastAsia="仿宋" w:cs="仿宋"/>
          <w:color w:val="auto"/>
          <w:sz w:val="28"/>
          <w:szCs w:val="28"/>
          <w:lang w:val="en-US" w:eastAsia="zh-CN"/>
        </w:rPr>
        <w:t>0</w:t>
      </w:r>
      <w:r>
        <w:rPr>
          <w:rFonts w:hint="eastAsia" w:ascii="仿宋" w:hAnsi="仿宋" w:eastAsia="仿宋" w:cs="仿宋"/>
          <w:color w:val="auto"/>
          <w:sz w:val="28"/>
          <w:szCs w:val="28"/>
        </w:rPr>
        <w:t xml:space="preserve">00                  邮编: </w:t>
      </w:r>
      <w:r>
        <w:rPr>
          <w:rFonts w:hint="eastAsia" w:ascii="仿宋" w:hAnsi="仿宋" w:eastAsia="仿宋" w:cs="仿宋"/>
          <w:color w:val="auto"/>
          <w:sz w:val="28"/>
          <w:szCs w:val="28"/>
          <w:lang w:val="en-US" w:eastAsia="zh-CN"/>
        </w:rPr>
        <w:t>710018</w:t>
      </w:r>
    </w:p>
    <w:p>
      <w:pPr>
        <w:spacing w:line="360" w:lineRule="auto"/>
        <w:ind w:left="5320" w:hanging="5320" w:hangingChars="1900"/>
        <w:rPr>
          <w:rFonts w:hint="eastAsia" w:ascii="仿宋" w:hAnsi="仿宋" w:eastAsia="仿宋" w:cs="仿宋"/>
          <w:color w:val="auto"/>
          <w:sz w:val="28"/>
          <w:szCs w:val="28"/>
        </w:rPr>
      </w:pPr>
      <w:r>
        <w:rPr>
          <w:rFonts w:hint="eastAsia" w:ascii="仿宋" w:hAnsi="仿宋" w:eastAsia="仿宋" w:cs="仿宋"/>
          <w:color w:val="auto"/>
          <w:sz w:val="28"/>
          <w:szCs w:val="28"/>
        </w:rPr>
        <w:t xml:space="preserve">地址: </w:t>
      </w:r>
      <w:r>
        <w:rPr>
          <w:rFonts w:hint="eastAsia" w:ascii="仿宋" w:hAnsi="仿宋" w:eastAsia="仿宋" w:cs="仿宋"/>
          <w:color w:val="auto"/>
          <w:sz w:val="28"/>
          <w:szCs w:val="28"/>
          <w:lang w:eastAsia="zh-CN"/>
        </w:rPr>
        <w:t>榆林市横山县二道峁村</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地址: 渭南市高新技术产业</w:t>
      </w:r>
      <w:r>
        <w:rPr>
          <w:rFonts w:hint="eastAsia" w:ascii="仿宋" w:hAnsi="仿宋" w:eastAsia="仿宋" w:cs="仿宋"/>
          <w:color w:val="auto"/>
          <w:sz w:val="28"/>
          <w:szCs w:val="28"/>
          <w:lang w:eastAsia="zh-CN"/>
        </w:rPr>
        <w:t>开发区</w:t>
      </w:r>
      <w:r>
        <w:rPr>
          <w:rFonts w:hint="eastAsia" w:ascii="仿宋" w:hAnsi="仿宋" w:eastAsia="仿宋" w:cs="仿宋"/>
          <w:color w:val="auto"/>
          <w:sz w:val="28"/>
          <w:szCs w:val="28"/>
        </w:rPr>
        <w:t>8989号c座</w:t>
      </w:r>
    </w:p>
    <w:p>
      <w:pPr>
        <w:pStyle w:val="2"/>
        <w:rPr>
          <w:rFonts w:ascii="仿宋" w:hAnsi="仿宋" w:eastAsia="仿宋"/>
          <w:color w:val="auto"/>
          <w:sz w:val="28"/>
          <w:szCs w:val="28"/>
        </w:rPr>
      </w:pPr>
    </w:p>
    <w:p>
      <w:pPr>
        <w:pStyle w:val="4"/>
        <w:rPr>
          <w:rFonts w:ascii="仿宋" w:hAnsi="仿宋" w:eastAsia="仿宋"/>
          <w:color w:val="auto"/>
          <w:sz w:val="28"/>
          <w:szCs w:val="28"/>
        </w:rPr>
      </w:pPr>
    </w:p>
    <w:p>
      <w:pPr>
        <w:pStyle w:val="4"/>
        <w:rPr>
          <w:rFonts w:ascii="仿宋" w:hAnsi="仿宋" w:eastAsia="仿宋"/>
          <w:color w:val="auto"/>
          <w:sz w:val="28"/>
          <w:szCs w:val="28"/>
        </w:rPr>
      </w:pPr>
    </w:p>
    <w:p>
      <w:pPr>
        <w:pStyle w:val="4"/>
        <w:rPr>
          <w:rFonts w:ascii="仿宋" w:hAnsi="仿宋" w:eastAsia="仿宋"/>
          <w:color w:val="auto"/>
          <w:sz w:val="28"/>
          <w:szCs w:val="28"/>
        </w:rPr>
      </w:pPr>
    </w:p>
    <w:p>
      <w:pPr>
        <w:pStyle w:val="4"/>
        <w:rPr>
          <w:rFonts w:ascii="仿宋" w:hAnsi="仿宋" w:eastAsia="仿宋"/>
          <w:color w:val="auto"/>
          <w:sz w:val="28"/>
          <w:szCs w:val="28"/>
        </w:rPr>
      </w:pPr>
    </w:p>
    <w:p>
      <w:pPr>
        <w:pStyle w:val="4"/>
        <w:rPr>
          <w:rFonts w:ascii="仿宋" w:hAnsi="仿宋" w:eastAsia="仿宋"/>
          <w:color w:val="auto"/>
          <w:sz w:val="28"/>
          <w:szCs w:val="28"/>
        </w:rPr>
      </w:pPr>
    </w:p>
    <w:p>
      <w:pPr>
        <w:pStyle w:val="4"/>
        <w:rPr>
          <w:rFonts w:ascii="仿宋" w:hAnsi="仿宋" w:eastAsia="仿宋"/>
          <w:color w:val="auto"/>
          <w:sz w:val="28"/>
          <w:szCs w:val="28"/>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pStyle w:val="8"/>
        <w:keepNext w:val="0"/>
        <w:keepLines w:val="0"/>
        <w:pageBreakBefore w:val="0"/>
        <w:widowControl w:val="0"/>
        <w:kinsoku/>
        <w:wordWrap w:val="0"/>
        <w:overflowPunct/>
        <w:topLinePunct w:val="0"/>
        <w:autoSpaceDE/>
        <w:autoSpaceDN/>
        <w:bidi w:val="0"/>
        <w:adjustRightInd/>
        <w:snapToGrid/>
        <w:spacing w:beforeLines="0" w:afterLines="0"/>
        <w:textAlignment w:val="auto"/>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表一 </w:t>
      </w:r>
    </w:p>
    <w:tbl>
      <w:tblPr>
        <w:tblStyle w:val="24"/>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784"/>
        <w:gridCol w:w="1045"/>
        <w:gridCol w:w="902"/>
        <w:gridCol w:w="855"/>
        <w:gridCol w:w="510"/>
        <w:gridCol w:w="1011"/>
        <w:gridCol w:w="10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36" w:type="dxa"/>
            <w:vAlign w:val="center"/>
          </w:tcPr>
          <w:p>
            <w:pPr>
              <w:adjustRightInd w:val="0"/>
              <w:snapToGrid w:val="0"/>
              <w:spacing w:before="62" w:beforeLines="20" w:after="62" w:afterLines="20"/>
              <w:jc w:val="center"/>
              <w:rPr>
                <w:color w:val="auto"/>
                <w:sz w:val="24"/>
                <w:szCs w:val="24"/>
              </w:rPr>
            </w:pPr>
            <w:bookmarkStart w:id="1" w:name="_Toc423015749"/>
            <w:bookmarkStart w:id="2" w:name="_Toc13671"/>
            <w:bookmarkStart w:id="3" w:name="_Toc425161680"/>
            <w:r>
              <w:rPr>
                <w:rFonts w:hint="default" w:ascii="Times New Roman" w:hAnsi="Times New Roman" w:cs="Times New Roman"/>
                <w:color w:val="auto"/>
                <w:sz w:val="24"/>
              </w:rPr>
              <w:t>建设项目名称</w:t>
            </w:r>
          </w:p>
        </w:tc>
        <w:tc>
          <w:tcPr>
            <w:tcW w:w="7135" w:type="dxa"/>
            <w:gridSpan w:val="7"/>
            <w:vAlign w:val="center"/>
          </w:tcPr>
          <w:p>
            <w:pPr>
              <w:adjustRightInd w:val="0"/>
              <w:snapToGrid w:val="0"/>
              <w:spacing w:before="62" w:beforeLines="20" w:after="62" w:afterLines="20"/>
              <w:jc w:val="center"/>
              <w:rPr>
                <w:rFonts w:hint="eastAsia" w:eastAsia="宋体"/>
                <w:color w:val="auto"/>
                <w:sz w:val="24"/>
                <w:szCs w:val="24"/>
                <w:lang w:eastAsia="zh-CN"/>
              </w:rPr>
            </w:pPr>
            <w:r>
              <w:rPr>
                <w:rFonts w:hint="eastAsia" w:cs="Times New Roman"/>
                <w:color w:val="auto"/>
                <w:sz w:val="24"/>
                <w:lang w:eastAsia="zh-CN"/>
              </w:rPr>
              <w:t>横山县茂源加油站改扩建项目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36" w:type="dxa"/>
            <w:vAlign w:val="center"/>
          </w:tcPr>
          <w:p>
            <w:pPr>
              <w:adjustRightInd w:val="0"/>
              <w:snapToGrid w:val="0"/>
              <w:spacing w:before="62" w:beforeLines="20" w:after="62" w:afterLines="20"/>
              <w:ind w:left="1513" w:leftChars="50" w:hanging="1408" w:hangingChars="587"/>
              <w:rPr>
                <w:color w:val="auto"/>
                <w:sz w:val="24"/>
                <w:szCs w:val="24"/>
              </w:rPr>
            </w:pPr>
            <w:r>
              <w:rPr>
                <w:rFonts w:hint="default" w:ascii="Times New Roman" w:hAnsi="Times New Roman" w:cs="Times New Roman"/>
                <w:color w:val="auto"/>
                <w:sz w:val="24"/>
              </w:rPr>
              <w:t>建设单位名称</w:t>
            </w:r>
          </w:p>
        </w:tc>
        <w:tc>
          <w:tcPr>
            <w:tcW w:w="7135" w:type="dxa"/>
            <w:gridSpan w:val="7"/>
            <w:vAlign w:val="center"/>
          </w:tcPr>
          <w:p>
            <w:pPr>
              <w:adjustRightInd w:val="0"/>
              <w:snapToGrid w:val="0"/>
              <w:spacing w:before="62" w:beforeLines="20" w:after="62" w:afterLines="20"/>
              <w:ind w:left="1528" w:leftChars="0" w:hanging="1528" w:hangingChars="637"/>
              <w:jc w:val="center"/>
              <w:rPr>
                <w:rFonts w:hint="eastAsia" w:eastAsia="宋体"/>
                <w:color w:val="auto"/>
                <w:sz w:val="24"/>
                <w:szCs w:val="24"/>
                <w:lang w:eastAsia="zh-CN"/>
              </w:rPr>
            </w:pPr>
            <w:r>
              <w:rPr>
                <w:rFonts w:hint="eastAsia" w:cs="Times New Roman"/>
                <w:color w:val="auto"/>
                <w:sz w:val="24"/>
                <w:lang w:eastAsia="zh-CN"/>
              </w:rPr>
              <w:t>横山县茂源加油站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36" w:type="dxa"/>
            <w:vAlign w:val="center"/>
          </w:tcPr>
          <w:p>
            <w:pPr>
              <w:adjustRightInd w:val="0"/>
              <w:snapToGrid w:val="0"/>
              <w:spacing w:before="62" w:beforeLines="20" w:after="62" w:afterLines="20"/>
              <w:jc w:val="center"/>
              <w:rPr>
                <w:color w:val="auto"/>
                <w:sz w:val="24"/>
                <w:szCs w:val="24"/>
              </w:rPr>
            </w:pPr>
            <w:r>
              <w:rPr>
                <w:rFonts w:hint="default" w:ascii="Times New Roman" w:hAnsi="Times New Roman" w:cs="Times New Roman"/>
                <w:color w:val="auto"/>
                <w:sz w:val="24"/>
              </w:rPr>
              <w:t>建设项目性质</w:t>
            </w:r>
          </w:p>
        </w:tc>
        <w:tc>
          <w:tcPr>
            <w:tcW w:w="7135" w:type="dxa"/>
            <w:gridSpan w:val="7"/>
            <w:vAlign w:val="center"/>
          </w:tcPr>
          <w:p>
            <w:pPr>
              <w:adjustRightInd w:val="0"/>
              <w:snapToGrid w:val="0"/>
              <w:spacing w:before="62" w:beforeLines="20" w:after="62" w:afterLines="20"/>
              <w:jc w:val="center"/>
              <w:rPr>
                <w:rFonts w:hint="eastAsia" w:eastAsia="宋体"/>
                <w:color w:val="auto"/>
                <w:sz w:val="24"/>
                <w:szCs w:val="24"/>
                <w:lang w:eastAsia="zh-CN"/>
              </w:rPr>
            </w:pPr>
            <w:r>
              <w:rPr>
                <w:rFonts w:hint="eastAsia" w:cs="Times New Roman"/>
                <w:color w:val="auto"/>
                <w:sz w:val="24"/>
                <w:lang w:eastAsia="zh-CN"/>
              </w:rPr>
              <w:t>改扩建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36" w:type="dxa"/>
            <w:vAlign w:val="center"/>
          </w:tcPr>
          <w:p>
            <w:pPr>
              <w:adjustRightInd w:val="0"/>
              <w:snapToGrid w:val="0"/>
              <w:spacing w:before="62" w:beforeLines="20" w:after="62" w:afterLines="20"/>
              <w:jc w:val="center"/>
              <w:rPr>
                <w:color w:val="auto"/>
                <w:sz w:val="24"/>
                <w:szCs w:val="24"/>
              </w:rPr>
            </w:pPr>
            <w:r>
              <w:rPr>
                <w:rFonts w:hint="default" w:ascii="Times New Roman" w:hAnsi="Times New Roman" w:cs="Times New Roman"/>
                <w:color w:val="auto"/>
                <w:sz w:val="24"/>
              </w:rPr>
              <w:t>设计生产能力</w:t>
            </w:r>
          </w:p>
        </w:tc>
        <w:tc>
          <w:tcPr>
            <w:tcW w:w="7135" w:type="dxa"/>
            <w:gridSpan w:val="7"/>
            <w:vAlign w:val="center"/>
          </w:tcPr>
          <w:p>
            <w:pPr>
              <w:adjustRightInd w:val="0"/>
              <w:snapToGrid w:val="0"/>
              <w:spacing w:before="62" w:beforeLines="20" w:after="62" w:afterLines="20"/>
              <w:jc w:val="center"/>
              <w:rPr>
                <w:rFonts w:hint="eastAsia" w:eastAsia="宋体"/>
                <w:color w:val="auto"/>
                <w:sz w:val="24"/>
                <w:szCs w:val="24"/>
                <w:lang w:eastAsia="zh-CN"/>
              </w:rPr>
            </w:pPr>
            <w:r>
              <w:rPr>
                <w:rFonts w:hint="default" w:ascii="Times New Roman" w:hAnsi="Times New Roman" w:cs="Times New Roman"/>
                <w:color w:val="auto"/>
                <w:sz w:val="24"/>
              </w:rPr>
              <w:t>设计</w:t>
            </w:r>
            <w:r>
              <w:rPr>
                <w:rFonts w:hint="default" w:ascii="Times New Roman" w:hAnsi="Times New Roman" w:cs="Times New Roman"/>
                <w:color w:val="auto"/>
                <w:sz w:val="24"/>
                <w:szCs w:val="24"/>
              </w:rPr>
              <w:t>年</w:t>
            </w:r>
            <w:r>
              <w:rPr>
                <w:rFonts w:hint="default" w:ascii="Times New Roman" w:hAnsi="Times New Roman" w:cs="Times New Roman"/>
                <w:color w:val="auto"/>
                <w:kern w:val="0"/>
                <w:sz w:val="24"/>
                <w:szCs w:val="24"/>
              </w:rPr>
              <w:t>销售</w:t>
            </w:r>
            <w:r>
              <w:rPr>
                <w:rFonts w:hint="eastAsia" w:cs="Times New Roman"/>
                <w:color w:val="auto"/>
                <w:kern w:val="0"/>
                <w:sz w:val="24"/>
                <w:szCs w:val="24"/>
                <w:lang w:eastAsia="zh-CN"/>
              </w:rPr>
              <w:t>油品</w:t>
            </w:r>
            <w:r>
              <w:rPr>
                <w:rFonts w:hint="eastAsia" w:cs="Times New Roman"/>
                <w:color w:val="auto"/>
                <w:kern w:val="0"/>
                <w:sz w:val="24"/>
                <w:szCs w:val="24"/>
                <w:lang w:val="en-US" w:eastAsia="zh-CN"/>
              </w:rPr>
              <w:t>7000t，</w:t>
            </w:r>
            <w:r>
              <w:rPr>
                <w:rFonts w:hint="default" w:ascii="Times New Roman" w:hAnsi="Times New Roman" w:cs="Times New Roman"/>
                <w:color w:val="auto"/>
                <w:sz w:val="24"/>
                <w:szCs w:val="24"/>
              </w:rPr>
              <w:t>汽油</w:t>
            </w:r>
            <w:r>
              <w:rPr>
                <w:rFonts w:hint="eastAsia" w:cs="Times New Roman"/>
                <w:bCs/>
                <w:color w:val="auto"/>
                <w:sz w:val="24"/>
                <w:szCs w:val="24"/>
                <w:lang w:val="en-US" w:eastAsia="zh-CN"/>
              </w:rPr>
              <w:t>4200</w:t>
            </w:r>
            <w:r>
              <w:rPr>
                <w:rFonts w:hint="default" w:ascii="Times New Roman" w:hAnsi="Times New Roman" w:cs="Times New Roman"/>
                <w:bCs/>
                <w:color w:val="auto"/>
                <w:sz w:val="24"/>
                <w:szCs w:val="24"/>
              </w:rPr>
              <w:t>t/a，柴油</w:t>
            </w:r>
            <w:r>
              <w:rPr>
                <w:rFonts w:hint="eastAsia" w:cs="Times New Roman"/>
                <w:bCs/>
                <w:color w:val="auto"/>
                <w:sz w:val="24"/>
                <w:szCs w:val="24"/>
                <w:lang w:val="en-US" w:eastAsia="zh-CN"/>
              </w:rPr>
              <w:t>2800</w:t>
            </w:r>
            <w:r>
              <w:rPr>
                <w:rFonts w:hint="default" w:ascii="Times New Roman" w:hAnsi="Times New Roman" w:cs="Times New Roman"/>
                <w:bCs/>
                <w:color w:val="auto"/>
                <w:sz w:val="24"/>
                <w:szCs w:val="24"/>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6" w:type="dxa"/>
            <w:vAlign w:val="center"/>
          </w:tcPr>
          <w:p>
            <w:pPr>
              <w:adjustRightInd w:val="0"/>
              <w:snapToGrid w:val="0"/>
              <w:spacing w:before="62" w:beforeLines="20" w:after="62" w:afterLines="20"/>
              <w:jc w:val="center"/>
              <w:rPr>
                <w:color w:val="auto"/>
                <w:sz w:val="24"/>
                <w:szCs w:val="24"/>
              </w:rPr>
            </w:pPr>
            <w:r>
              <w:rPr>
                <w:rFonts w:hint="default" w:ascii="Times New Roman" w:hAnsi="Times New Roman" w:cs="Times New Roman"/>
                <w:color w:val="auto"/>
                <w:sz w:val="24"/>
              </w:rPr>
              <w:t>实际生产能力</w:t>
            </w:r>
          </w:p>
        </w:tc>
        <w:tc>
          <w:tcPr>
            <w:tcW w:w="7135" w:type="dxa"/>
            <w:gridSpan w:val="7"/>
            <w:vAlign w:val="center"/>
          </w:tcPr>
          <w:p>
            <w:pPr>
              <w:adjustRightInd w:val="0"/>
              <w:snapToGrid w:val="0"/>
              <w:spacing w:before="62" w:beforeLines="20" w:after="62" w:afterLines="20"/>
              <w:jc w:val="center"/>
              <w:rPr>
                <w:color w:val="auto"/>
                <w:sz w:val="24"/>
                <w:szCs w:val="24"/>
              </w:rPr>
            </w:pPr>
            <w:r>
              <w:rPr>
                <w:rFonts w:hint="default" w:ascii="Times New Roman" w:hAnsi="Times New Roman" w:cs="Times New Roman"/>
                <w:color w:val="auto"/>
                <w:sz w:val="24"/>
              </w:rPr>
              <w:t>实际</w:t>
            </w:r>
            <w:r>
              <w:rPr>
                <w:rFonts w:hint="default" w:ascii="Times New Roman" w:hAnsi="Times New Roman" w:cs="Times New Roman"/>
                <w:color w:val="auto"/>
                <w:sz w:val="24"/>
                <w:szCs w:val="24"/>
              </w:rPr>
              <w:t>年</w:t>
            </w:r>
            <w:r>
              <w:rPr>
                <w:rFonts w:hint="default" w:ascii="Times New Roman" w:hAnsi="Times New Roman" w:cs="Times New Roman"/>
                <w:color w:val="auto"/>
                <w:kern w:val="0"/>
                <w:sz w:val="24"/>
                <w:szCs w:val="24"/>
              </w:rPr>
              <w:t>销售</w:t>
            </w:r>
            <w:r>
              <w:rPr>
                <w:rFonts w:hint="eastAsia" w:cs="Times New Roman"/>
                <w:color w:val="auto"/>
                <w:kern w:val="0"/>
                <w:sz w:val="24"/>
                <w:szCs w:val="24"/>
                <w:lang w:eastAsia="zh-CN"/>
              </w:rPr>
              <w:t>油品</w:t>
            </w:r>
            <w:r>
              <w:rPr>
                <w:rFonts w:hint="eastAsia" w:cs="Times New Roman"/>
                <w:color w:val="auto"/>
                <w:kern w:val="0"/>
                <w:sz w:val="24"/>
                <w:szCs w:val="24"/>
                <w:lang w:val="en-US" w:eastAsia="zh-CN"/>
              </w:rPr>
              <w:t>7000t，</w:t>
            </w:r>
            <w:r>
              <w:rPr>
                <w:rFonts w:hint="default" w:ascii="Times New Roman" w:hAnsi="Times New Roman" w:cs="Times New Roman"/>
                <w:color w:val="auto"/>
                <w:sz w:val="24"/>
                <w:szCs w:val="24"/>
              </w:rPr>
              <w:t>汽油</w:t>
            </w:r>
            <w:r>
              <w:rPr>
                <w:rFonts w:hint="eastAsia" w:cs="Times New Roman"/>
                <w:bCs/>
                <w:color w:val="auto"/>
                <w:sz w:val="24"/>
                <w:szCs w:val="24"/>
                <w:lang w:val="en-US" w:eastAsia="zh-CN"/>
              </w:rPr>
              <w:t>4200</w:t>
            </w:r>
            <w:r>
              <w:rPr>
                <w:rFonts w:hint="default" w:ascii="Times New Roman" w:hAnsi="Times New Roman" w:cs="Times New Roman"/>
                <w:bCs/>
                <w:color w:val="auto"/>
                <w:sz w:val="24"/>
                <w:szCs w:val="24"/>
              </w:rPr>
              <w:t>t/a，柴油</w:t>
            </w:r>
            <w:r>
              <w:rPr>
                <w:rFonts w:hint="eastAsia" w:cs="Times New Roman"/>
                <w:bCs/>
                <w:color w:val="auto"/>
                <w:sz w:val="24"/>
                <w:szCs w:val="24"/>
                <w:lang w:val="en-US" w:eastAsia="zh-CN"/>
              </w:rPr>
              <w:t>2800</w:t>
            </w:r>
            <w:r>
              <w:rPr>
                <w:rFonts w:hint="default" w:ascii="Times New Roman" w:hAnsi="Times New Roman" w:cs="Times New Roman"/>
                <w:bCs/>
                <w:color w:val="auto"/>
                <w:sz w:val="24"/>
                <w:szCs w:val="24"/>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36" w:type="dxa"/>
            <w:vAlign w:val="center"/>
          </w:tcPr>
          <w:p>
            <w:pPr>
              <w:adjustRightInd w:val="0"/>
              <w:snapToGrid w:val="0"/>
              <w:spacing w:before="62" w:beforeLines="20" w:after="62" w:afterLines="20"/>
              <w:jc w:val="center"/>
              <w:rPr>
                <w:color w:val="auto"/>
                <w:sz w:val="24"/>
                <w:szCs w:val="24"/>
              </w:rPr>
            </w:pPr>
            <w:r>
              <w:rPr>
                <w:rFonts w:hint="default" w:ascii="Times New Roman" w:hAnsi="Times New Roman" w:cs="Times New Roman"/>
                <w:color w:val="auto"/>
                <w:sz w:val="24"/>
              </w:rPr>
              <w:t>环评时间</w:t>
            </w:r>
          </w:p>
        </w:tc>
        <w:tc>
          <w:tcPr>
            <w:tcW w:w="2829" w:type="dxa"/>
            <w:gridSpan w:val="2"/>
            <w:vAlign w:val="center"/>
          </w:tcPr>
          <w:p>
            <w:pPr>
              <w:adjustRightInd w:val="0"/>
              <w:snapToGrid w:val="0"/>
              <w:spacing w:before="62" w:beforeLines="20" w:after="62" w:afterLines="20"/>
              <w:jc w:val="center"/>
              <w:rPr>
                <w:color w:val="auto"/>
                <w:sz w:val="24"/>
                <w:szCs w:val="24"/>
              </w:rPr>
            </w:pPr>
            <w:r>
              <w:rPr>
                <w:rFonts w:hint="default" w:ascii="Times New Roman" w:hAnsi="Times New Roman" w:cs="Times New Roman"/>
                <w:color w:val="auto"/>
                <w:sz w:val="24"/>
              </w:rPr>
              <w:t>201</w:t>
            </w:r>
            <w:r>
              <w:rPr>
                <w:rFonts w:hint="eastAsia" w:cs="Times New Roman"/>
                <w:color w:val="auto"/>
                <w:sz w:val="24"/>
                <w:lang w:val="en-US" w:eastAsia="zh-CN"/>
              </w:rPr>
              <w:t>7</w:t>
            </w:r>
            <w:r>
              <w:rPr>
                <w:rFonts w:hint="default" w:ascii="Times New Roman" w:hAnsi="Times New Roman" w:cs="Times New Roman"/>
                <w:color w:val="auto"/>
                <w:sz w:val="24"/>
              </w:rPr>
              <w:t>年</w:t>
            </w:r>
            <w:r>
              <w:rPr>
                <w:rFonts w:hint="eastAsia" w:cs="Times New Roman"/>
                <w:color w:val="auto"/>
                <w:sz w:val="24"/>
                <w:lang w:val="en-US" w:eastAsia="zh-CN"/>
              </w:rPr>
              <w:t>2</w:t>
            </w:r>
            <w:r>
              <w:rPr>
                <w:rFonts w:hint="default" w:ascii="Times New Roman" w:hAnsi="Times New Roman" w:cs="Times New Roman"/>
                <w:color w:val="auto"/>
                <w:sz w:val="24"/>
              </w:rPr>
              <w:t>月</w:t>
            </w:r>
          </w:p>
        </w:tc>
        <w:tc>
          <w:tcPr>
            <w:tcW w:w="1757" w:type="dxa"/>
            <w:gridSpan w:val="2"/>
            <w:vAlign w:val="center"/>
          </w:tcPr>
          <w:p>
            <w:pPr>
              <w:adjustRightInd w:val="0"/>
              <w:snapToGrid w:val="0"/>
              <w:spacing w:before="62" w:beforeLines="20" w:after="62" w:afterLines="20"/>
              <w:jc w:val="center"/>
              <w:rPr>
                <w:color w:val="auto"/>
              </w:rPr>
            </w:pPr>
            <w:r>
              <w:rPr>
                <w:rFonts w:hint="default" w:ascii="Times New Roman" w:hAnsi="Times New Roman" w:cs="Times New Roman"/>
                <w:color w:val="auto"/>
                <w:sz w:val="24"/>
              </w:rPr>
              <w:t>开工日期</w:t>
            </w:r>
          </w:p>
        </w:tc>
        <w:tc>
          <w:tcPr>
            <w:tcW w:w="2549" w:type="dxa"/>
            <w:gridSpan w:val="3"/>
            <w:vAlign w:val="center"/>
          </w:tcPr>
          <w:p>
            <w:pPr>
              <w:adjustRightInd w:val="0"/>
              <w:snapToGrid w:val="0"/>
              <w:spacing w:before="62" w:beforeLines="20" w:after="62" w:afterLines="20"/>
              <w:jc w:val="center"/>
              <w:rPr>
                <w:color w:val="auto"/>
              </w:rPr>
            </w:pPr>
            <w:r>
              <w:rPr>
                <w:rFonts w:hint="default" w:ascii="Times New Roman" w:hAnsi="Times New Roman" w:cs="Times New Roman"/>
                <w:color w:val="auto"/>
                <w:sz w:val="24"/>
                <w:highlight w:val="none"/>
              </w:rPr>
              <w:t>201</w:t>
            </w:r>
            <w:r>
              <w:rPr>
                <w:rFonts w:hint="eastAsia" w:cs="Times New Roman"/>
                <w:color w:val="auto"/>
                <w:sz w:val="24"/>
                <w:highlight w:val="none"/>
                <w:lang w:val="en-US" w:eastAsia="zh-CN"/>
              </w:rPr>
              <w:t>8</w:t>
            </w:r>
            <w:r>
              <w:rPr>
                <w:rFonts w:hint="default" w:ascii="Times New Roman" w:hAnsi="Times New Roman" w:cs="Times New Roman"/>
                <w:color w:val="auto"/>
                <w:sz w:val="24"/>
                <w:highlight w:val="none"/>
              </w:rPr>
              <w:t>年</w:t>
            </w:r>
            <w:r>
              <w:rPr>
                <w:rFonts w:hint="eastAsia" w:cs="Times New Roman"/>
                <w:color w:val="auto"/>
                <w:sz w:val="24"/>
                <w:highlight w:val="none"/>
                <w:lang w:val="en-US" w:eastAsia="zh-CN"/>
              </w:rPr>
              <w:t>6</w:t>
            </w:r>
            <w:r>
              <w:rPr>
                <w:rFonts w:hint="default" w:ascii="Times New Roman" w:hAnsi="Times New Roman" w:cs="Times New Roman"/>
                <w:color w:val="auto"/>
                <w:sz w:val="24"/>
                <w:highlight w:val="none"/>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36" w:type="dxa"/>
            <w:vAlign w:val="center"/>
          </w:tcPr>
          <w:p>
            <w:pPr>
              <w:adjustRightInd w:val="0"/>
              <w:snapToGrid w:val="0"/>
              <w:spacing w:before="62" w:beforeLines="20" w:after="62" w:afterLines="20"/>
              <w:jc w:val="center"/>
              <w:rPr>
                <w:color w:val="auto"/>
                <w:sz w:val="24"/>
                <w:szCs w:val="24"/>
              </w:rPr>
            </w:pPr>
            <w:r>
              <w:rPr>
                <w:rFonts w:hint="eastAsia" w:cs="Times New Roman"/>
                <w:color w:val="auto"/>
                <w:sz w:val="24"/>
                <w:lang w:eastAsia="zh-CN"/>
              </w:rPr>
              <w:t>调试</w:t>
            </w:r>
            <w:r>
              <w:rPr>
                <w:rFonts w:hint="default" w:ascii="Times New Roman" w:hAnsi="Times New Roman" w:cs="Times New Roman"/>
                <w:color w:val="auto"/>
                <w:sz w:val="24"/>
              </w:rPr>
              <w:t>时间</w:t>
            </w:r>
          </w:p>
        </w:tc>
        <w:tc>
          <w:tcPr>
            <w:tcW w:w="2829" w:type="dxa"/>
            <w:gridSpan w:val="2"/>
            <w:vAlign w:val="center"/>
          </w:tcPr>
          <w:p>
            <w:pPr>
              <w:adjustRightInd w:val="0"/>
              <w:snapToGrid w:val="0"/>
              <w:spacing w:before="62" w:beforeLines="20" w:after="62" w:afterLines="20"/>
              <w:jc w:val="center"/>
              <w:rPr>
                <w:rFonts w:eastAsiaTheme="minorEastAsia"/>
                <w:color w:val="auto"/>
                <w:sz w:val="24"/>
                <w:szCs w:val="24"/>
              </w:rPr>
            </w:pPr>
            <w:r>
              <w:rPr>
                <w:rFonts w:hint="default" w:ascii="Times New Roman" w:hAnsi="Times New Roman" w:cs="Times New Roman"/>
                <w:color w:val="auto"/>
                <w:sz w:val="24"/>
              </w:rPr>
              <w:t>201</w:t>
            </w:r>
            <w:r>
              <w:rPr>
                <w:rFonts w:hint="eastAsia" w:cs="Times New Roman"/>
                <w:color w:val="auto"/>
                <w:sz w:val="24"/>
                <w:lang w:val="en-US" w:eastAsia="zh-CN"/>
              </w:rPr>
              <w:t>8</w:t>
            </w:r>
            <w:r>
              <w:rPr>
                <w:rFonts w:hint="default" w:ascii="Times New Roman" w:hAnsi="Times New Roman" w:cs="Times New Roman"/>
                <w:color w:val="auto"/>
                <w:sz w:val="24"/>
              </w:rPr>
              <w:t>年</w:t>
            </w:r>
            <w:r>
              <w:rPr>
                <w:rFonts w:hint="eastAsia" w:cs="Times New Roman"/>
                <w:color w:val="auto"/>
                <w:sz w:val="24"/>
                <w:lang w:val="en-US" w:eastAsia="zh-CN"/>
              </w:rPr>
              <w:t>12</w:t>
            </w:r>
            <w:r>
              <w:rPr>
                <w:rFonts w:hint="default" w:ascii="Times New Roman" w:hAnsi="Times New Roman" w:cs="Times New Roman"/>
                <w:color w:val="auto"/>
                <w:sz w:val="24"/>
              </w:rPr>
              <w:t>月</w:t>
            </w:r>
          </w:p>
        </w:tc>
        <w:tc>
          <w:tcPr>
            <w:tcW w:w="1757" w:type="dxa"/>
            <w:gridSpan w:val="2"/>
            <w:vAlign w:val="center"/>
          </w:tcPr>
          <w:p>
            <w:pPr>
              <w:adjustRightInd w:val="0"/>
              <w:snapToGrid w:val="0"/>
              <w:spacing w:before="62" w:beforeLines="20" w:after="62" w:afterLines="20"/>
              <w:jc w:val="both"/>
              <w:rPr>
                <w:color w:val="auto"/>
                <w:highlight w:val="none"/>
              </w:rPr>
            </w:pPr>
            <w:r>
              <w:rPr>
                <w:rFonts w:hint="default" w:ascii="Times New Roman" w:hAnsi="Times New Roman" w:cs="Times New Roman"/>
                <w:color w:val="auto"/>
                <w:sz w:val="24"/>
                <w:highlight w:val="none"/>
              </w:rPr>
              <w:t>现场监测时间</w:t>
            </w:r>
          </w:p>
        </w:tc>
        <w:tc>
          <w:tcPr>
            <w:tcW w:w="2549" w:type="dxa"/>
            <w:gridSpan w:val="3"/>
            <w:vAlign w:val="center"/>
          </w:tcPr>
          <w:p>
            <w:pPr>
              <w:adjustRightInd w:val="0"/>
              <w:snapToGrid w:val="0"/>
              <w:spacing w:before="62" w:beforeLines="20" w:after="62" w:afterLines="20"/>
              <w:jc w:val="center"/>
              <w:rPr>
                <w:color w:val="auto"/>
                <w:highlight w:val="none"/>
              </w:rPr>
            </w:pPr>
            <w:r>
              <w:rPr>
                <w:rFonts w:hint="default" w:ascii="Times New Roman" w:hAnsi="Times New Roman" w:cs="Times New Roman"/>
                <w:color w:val="auto"/>
                <w:sz w:val="24"/>
                <w:highlight w:val="none"/>
              </w:rPr>
              <w:t>201</w:t>
            </w:r>
            <w:r>
              <w:rPr>
                <w:rFonts w:hint="eastAsia" w:cs="Times New Roman"/>
                <w:color w:val="auto"/>
                <w:sz w:val="24"/>
                <w:highlight w:val="none"/>
                <w:lang w:val="en-US" w:eastAsia="zh-CN"/>
              </w:rPr>
              <w:t>8</w:t>
            </w:r>
            <w:r>
              <w:rPr>
                <w:rFonts w:hint="default" w:ascii="Times New Roman" w:hAnsi="Times New Roman" w:cs="Times New Roman"/>
                <w:color w:val="auto"/>
                <w:sz w:val="24"/>
                <w:highlight w:val="none"/>
              </w:rPr>
              <w:t>年</w:t>
            </w:r>
            <w:r>
              <w:rPr>
                <w:rFonts w:hint="eastAsia" w:cs="Times New Roman"/>
                <w:color w:val="auto"/>
                <w:sz w:val="24"/>
                <w:highlight w:val="none"/>
                <w:lang w:val="en-US" w:eastAsia="zh-CN"/>
              </w:rPr>
              <w:t>12</w:t>
            </w:r>
            <w:r>
              <w:rPr>
                <w:rFonts w:hint="default" w:ascii="Times New Roman" w:hAnsi="Times New Roman" w:cs="Times New Roman"/>
                <w:color w:val="auto"/>
                <w:sz w:val="24"/>
                <w:highlight w:val="none"/>
              </w:rPr>
              <w:t>月</w:t>
            </w:r>
            <w:r>
              <w:rPr>
                <w:rFonts w:hint="eastAsia" w:cs="Times New Roman"/>
                <w:color w:val="auto"/>
                <w:sz w:val="24"/>
                <w:highlight w:val="none"/>
                <w:lang w:val="en-US" w:eastAsia="zh-CN"/>
              </w:rPr>
              <w:t>3</w:t>
            </w:r>
            <w:r>
              <w:rPr>
                <w:rFonts w:hint="default" w:ascii="Times New Roman" w:hAnsi="Times New Roman" w:cs="Times New Roman"/>
                <w:color w:val="auto"/>
                <w:sz w:val="24"/>
                <w:highlight w:val="none"/>
              </w:rPr>
              <w:t>日-</w:t>
            </w:r>
            <w:r>
              <w:rPr>
                <w:rFonts w:hint="eastAsia" w:cs="Times New Roman"/>
                <w:color w:val="auto"/>
                <w:sz w:val="24"/>
                <w:highlight w:val="none"/>
                <w:lang w:val="en-US" w:eastAsia="zh-CN"/>
              </w:rPr>
              <w:t>4</w:t>
            </w:r>
            <w:r>
              <w:rPr>
                <w:rFonts w:hint="default" w:ascii="Times New Roman" w:hAnsi="Times New Roman" w:cs="Times New Roman"/>
                <w:color w:val="auto"/>
                <w:sz w:val="24"/>
                <w:highlight w:val="none"/>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36" w:type="dxa"/>
            <w:vAlign w:val="center"/>
          </w:tcPr>
          <w:p>
            <w:pPr>
              <w:adjustRightInd w:val="0"/>
              <w:snapToGrid w:val="0"/>
              <w:spacing w:before="62" w:beforeLines="20" w:after="62" w:afterLines="20" w:line="24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环评报告表</w:t>
            </w:r>
          </w:p>
          <w:p>
            <w:pPr>
              <w:adjustRightInd w:val="0"/>
              <w:snapToGrid w:val="0"/>
              <w:spacing w:before="62" w:beforeLines="20" w:after="62" w:afterLines="20" w:line="240" w:lineRule="auto"/>
              <w:jc w:val="center"/>
              <w:rPr>
                <w:color w:val="auto"/>
                <w:sz w:val="24"/>
                <w:szCs w:val="24"/>
              </w:rPr>
            </w:pPr>
            <w:r>
              <w:rPr>
                <w:rFonts w:hint="default" w:ascii="Times New Roman" w:hAnsi="Times New Roman" w:cs="Times New Roman"/>
                <w:color w:val="auto"/>
                <w:sz w:val="24"/>
              </w:rPr>
              <w:t>审批部门</w:t>
            </w:r>
          </w:p>
        </w:tc>
        <w:tc>
          <w:tcPr>
            <w:tcW w:w="2829" w:type="dxa"/>
            <w:gridSpan w:val="2"/>
            <w:vAlign w:val="center"/>
          </w:tcPr>
          <w:p>
            <w:pPr>
              <w:adjustRightInd w:val="0"/>
              <w:snapToGrid w:val="0"/>
              <w:spacing w:before="62" w:beforeLines="20" w:after="62" w:afterLines="20" w:line="240" w:lineRule="auto"/>
              <w:jc w:val="center"/>
              <w:rPr>
                <w:rFonts w:hint="eastAsia" w:eastAsia="宋体"/>
                <w:color w:val="auto"/>
                <w:sz w:val="24"/>
                <w:szCs w:val="24"/>
                <w:lang w:eastAsia="zh-CN"/>
              </w:rPr>
            </w:pPr>
            <w:r>
              <w:rPr>
                <w:rFonts w:hint="eastAsia"/>
                <w:color w:val="auto"/>
                <w:sz w:val="24"/>
                <w:szCs w:val="24"/>
                <w:lang w:eastAsia="zh-CN"/>
              </w:rPr>
              <w:t>横山县环境保护局</w:t>
            </w:r>
          </w:p>
        </w:tc>
        <w:tc>
          <w:tcPr>
            <w:tcW w:w="1757" w:type="dxa"/>
            <w:gridSpan w:val="2"/>
            <w:vAlign w:val="center"/>
          </w:tcPr>
          <w:p>
            <w:pPr>
              <w:adjustRightInd w:val="0"/>
              <w:snapToGrid w:val="0"/>
              <w:spacing w:before="62" w:beforeLines="20" w:after="62" w:afterLines="20" w:line="240" w:lineRule="auto"/>
              <w:jc w:val="center"/>
              <w:rPr>
                <w:rFonts w:hint="default" w:ascii="Times New Roman" w:hAnsi="Times New Roman" w:cs="Times New Roman"/>
                <w:color w:val="auto"/>
                <w:sz w:val="24"/>
              </w:rPr>
            </w:pPr>
            <w:r>
              <w:rPr>
                <w:rFonts w:hint="default" w:ascii="Times New Roman" w:hAnsi="Times New Roman" w:cs="Times New Roman"/>
                <w:color w:val="auto"/>
                <w:sz w:val="24"/>
              </w:rPr>
              <w:t>环评报告表</w:t>
            </w:r>
          </w:p>
          <w:p>
            <w:pPr>
              <w:adjustRightInd w:val="0"/>
              <w:snapToGrid w:val="0"/>
              <w:spacing w:before="62" w:beforeLines="20" w:after="62" w:afterLines="20" w:line="240" w:lineRule="auto"/>
              <w:jc w:val="center"/>
              <w:rPr>
                <w:color w:val="auto"/>
                <w:sz w:val="24"/>
                <w:szCs w:val="24"/>
              </w:rPr>
            </w:pPr>
            <w:r>
              <w:rPr>
                <w:rFonts w:hint="default" w:ascii="Times New Roman" w:hAnsi="Times New Roman" w:cs="Times New Roman"/>
                <w:color w:val="auto"/>
                <w:sz w:val="24"/>
              </w:rPr>
              <w:t>编制单位</w:t>
            </w:r>
          </w:p>
        </w:tc>
        <w:tc>
          <w:tcPr>
            <w:tcW w:w="2549" w:type="dxa"/>
            <w:gridSpan w:val="3"/>
            <w:vAlign w:val="center"/>
          </w:tcPr>
          <w:p>
            <w:pPr>
              <w:adjustRightInd w:val="0"/>
              <w:snapToGrid w:val="0"/>
              <w:spacing w:before="62" w:beforeLines="20" w:after="62" w:afterLines="20" w:line="240" w:lineRule="auto"/>
              <w:jc w:val="center"/>
              <w:rPr>
                <w:rFonts w:hint="eastAsia" w:eastAsia="宋体"/>
                <w:color w:val="auto"/>
                <w:sz w:val="24"/>
                <w:szCs w:val="24"/>
                <w:lang w:eastAsia="zh-CN"/>
              </w:rPr>
            </w:pPr>
            <w:r>
              <w:rPr>
                <w:rFonts w:hint="eastAsia"/>
                <w:color w:val="auto"/>
                <w:sz w:val="24"/>
                <w:szCs w:val="24"/>
                <w:lang w:eastAsia="zh-CN"/>
              </w:rPr>
              <w:t>宁夏特莱斯环保科技有限公司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36" w:type="dxa"/>
            <w:vAlign w:val="center"/>
          </w:tcPr>
          <w:p>
            <w:pPr>
              <w:adjustRightInd w:val="0"/>
              <w:snapToGrid w:val="0"/>
              <w:spacing w:before="62" w:beforeLines="20" w:after="62" w:afterLines="2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环保设施</w:t>
            </w:r>
          </w:p>
          <w:p>
            <w:pPr>
              <w:adjustRightInd w:val="0"/>
              <w:snapToGrid w:val="0"/>
              <w:spacing w:before="62" w:beforeLines="20" w:after="62" w:afterLines="20"/>
              <w:jc w:val="center"/>
              <w:rPr>
                <w:color w:val="auto"/>
                <w:sz w:val="24"/>
                <w:szCs w:val="24"/>
              </w:rPr>
            </w:pPr>
            <w:r>
              <w:rPr>
                <w:rFonts w:hint="default" w:ascii="Times New Roman" w:hAnsi="Times New Roman" w:cs="Times New Roman"/>
                <w:color w:val="auto"/>
                <w:sz w:val="24"/>
                <w:highlight w:val="none"/>
              </w:rPr>
              <w:t>设计单位</w:t>
            </w:r>
          </w:p>
        </w:tc>
        <w:tc>
          <w:tcPr>
            <w:tcW w:w="2829" w:type="dxa"/>
            <w:gridSpan w:val="2"/>
            <w:vAlign w:val="center"/>
          </w:tcPr>
          <w:p>
            <w:pPr>
              <w:adjustRightInd w:val="0"/>
              <w:snapToGrid w:val="0"/>
              <w:spacing w:before="62" w:beforeLines="20" w:after="62" w:afterLines="20"/>
              <w:jc w:val="center"/>
              <w:rPr>
                <w:color w:val="auto"/>
                <w:sz w:val="24"/>
                <w:szCs w:val="24"/>
              </w:rPr>
            </w:pPr>
            <w:r>
              <w:rPr>
                <w:rFonts w:hint="eastAsia"/>
                <w:color w:val="auto"/>
                <w:sz w:val="24"/>
                <w:szCs w:val="24"/>
                <w:highlight w:val="none"/>
                <w:lang w:eastAsia="zh-CN"/>
              </w:rPr>
              <w:t>山东军辉建设集团有限公司</w:t>
            </w:r>
          </w:p>
        </w:tc>
        <w:tc>
          <w:tcPr>
            <w:tcW w:w="1757" w:type="dxa"/>
            <w:gridSpan w:val="2"/>
            <w:vAlign w:val="center"/>
          </w:tcPr>
          <w:p>
            <w:pPr>
              <w:adjustRightInd w:val="0"/>
              <w:snapToGrid w:val="0"/>
              <w:spacing w:before="62" w:beforeLines="20" w:after="62" w:afterLines="20"/>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环保设施</w:t>
            </w:r>
          </w:p>
          <w:p>
            <w:pPr>
              <w:adjustRightInd w:val="0"/>
              <w:snapToGrid w:val="0"/>
              <w:spacing w:before="62" w:beforeLines="20" w:after="62" w:afterLines="20"/>
              <w:jc w:val="center"/>
              <w:rPr>
                <w:color w:val="auto"/>
                <w:sz w:val="24"/>
                <w:szCs w:val="24"/>
              </w:rPr>
            </w:pPr>
            <w:r>
              <w:rPr>
                <w:rFonts w:hint="default" w:ascii="Times New Roman" w:hAnsi="Times New Roman" w:cs="Times New Roman"/>
                <w:color w:val="auto"/>
                <w:sz w:val="24"/>
                <w:highlight w:val="none"/>
              </w:rPr>
              <w:t>施工单位</w:t>
            </w:r>
          </w:p>
        </w:tc>
        <w:tc>
          <w:tcPr>
            <w:tcW w:w="2549" w:type="dxa"/>
            <w:gridSpan w:val="3"/>
            <w:vAlign w:val="center"/>
          </w:tcPr>
          <w:p>
            <w:pPr>
              <w:adjustRightInd w:val="0"/>
              <w:snapToGrid w:val="0"/>
              <w:spacing w:before="62" w:beforeLines="20" w:after="62" w:afterLines="20"/>
              <w:jc w:val="center"/>
              <w:rPr>
                <w:color w:val="auto"/>
                <w:sz w:val="24"/>
                <w:szCs w:val="24"/>
              </w:rPr>
            </w:pPr>
            <w:r>
              <w:rPr>
                <w:rFonts w:hint="eastAsia" w:cs="Times New Roman"/>
                <w:color w:val="auto"/>
                <w:sz w:val="24"/>
                <w:lang w:eastAsia="zh-CN"/>
              </w:rPr>
              <w:t>横山县茂源加油站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36" w:type="dxa"/>
            <w:vAlign w:val="center"/>
          </w:tcPr>
          <w:p>
            <w:pPr>
              <w:adjustRightInd w:val="0"/>
              <w:snapToGrid w:val="0"/>
              <w:spacing w:before="62" w:beforeLines="20" w:after="62" w:afterLines="20"/>
              <w:jc w:val="center"/>
              <w:rPr>
                <w:color w:val="auto"/>
                <w:sz w:val="24"/>
                <w:szCs w:val="24"/>
              </w:rPr>
            </w:pPr>
            <w:r>
              <w:rPr>
                <w:rFonts w:hint="default" w:ascii="Times New Roman" w:hAnsi="Times New Roman" w:cs="Times New Roman"/>
                <w:color w:val="auto"/>
                <w:sz w:val="24"/>
              </w:rPr>
              <w:t>投资总概算</w:t>
            </w:r>
          </w:p>
        </w:tc>
        <w:tc>
          <w:tcPr>
            <w:tcW w:w="1784" w:type="dxa"/>
            <w:vAlign w:val="center"/>
          </w:tcPr>
          <w:p>
            <w:pPr>
              <w:adjustRightInd w:val="0"/>
              <w:snapToGrid w:val="0"/>
              <w:spacing w:before="62" w:beforeLines="20" w:after="62" w:afterLines="20"/>
              <w:jc w:val="center"/>
              <w:rPr>
                <w:color w:val="auto"/>
                <w:sz w:val="24"/>
                <w:szCs w:val="24"/>
              </w:rPr>
            </w:pPr>
            <w:r>
              <w:rPr>
                <w:rFonts w:hint="eastAsia" w:cs="Times New Roman"/>
                <w:color w:val="auto"/>
                <w:sz w:val="24"/>
                <w:szCs w:val="24"/>
                <w:lang w:val="en-US" w:eastAsia="zh-CN"/>
              </w:rPr>
              <w:t>370.37</w:t>
            </w:r>
            <w:r>
              <w:rPr>
                <w:rFonts w:hint="default" w:ascii="Times New Roman" w:hAnsi="Times New Roman" w:cs="Times New Roman"/>
                <w:color w:val="auto"/>
                <w:sz w:val="24"/>
                <w:szCs w:val="24"/>
              </w:rPr>
              <w:t>万元</w:t>
            </w:r>
          </w:p>
        </w:tc>
        <w:tc>
          <w:tcPr>
            <w:tcW w:w="1947" w:type="dxa"/>
            <w:gridSpan w:val="2"/>
            <w:vAlign w:val="center"/>
          </w:tcPr>
          <w:p>
            <w:pPr>
              <w:adjustRightInd w:val="0"/>
              <w:snapToGrid w:val="0"/>
              <w:spacing w:before="62" w:beforeLines="20" w:after="62" w:afterLines="20"/>
              <w:jc w:val="center"/>
              <w:rPr>
                <w:color w:val="auto"/>
                <w:sz w:val="24"/>
                <w:szCs w:val="24"/>
              </w:rPr>
            </w:pPr>
            <w:r>
              <w:rPr>
                <w:rFonts w:hint="default" w:ascii="Times New Roman" w:hAnsi="Times New Roman" w:cs="Times New Roman"/>
                <w:color w:val="auto"/>
                <w:sz w:val="24"/>
                <w:szCs w:val="24"/>
              </w:rPr>
              <w:t>环保投资总概算</w:t>
            </w:r>
          </w:p>
        </w:tc>
        <w:tc>
          <w:tcPr>
            <w:tcW w:w="1365" w:type="dxa"/>
            <w:gridSpan w:val="2"/>
            <w:vAlign w:val="center"/>
          </w:tcPr>
          <w:p>
            <w:pPr>
              <w:adjustRightInd w:val="0"/>
              <w:snapToGrid w:val="0"/>
              <w:spacing w:before="62" w:beforeLines="20" w:after="62" w:afterLines="20"/>
              <w:jc w:val="center"/>
              <w:rPr>
                <w:color w:val="auto"/>
                <w:sz w:val="24"/>
                <w:szCs w:val="24"/>
              </w:rPr>
            </w:pPr>
            <w:r>
              <w:rPr>
                <w:rFonts w:hint="eastAsia" w:cs="Times New Roman"/>
                <w:color w:val="auto"/>
                <w:sz w:val="24"/>
                <w:szCs w:val="24"/>
                <w:lang w:val="en-US" w:eastAsia="zh-CN"/>
              </w:rPr>
              <w:t>34.7</w:t>
            </w:r>
            <w:r>
              <w:rPr>
                <w:rFonts w:hint="default" w:ascii="Times New Roman" w:hAnsi="Times New Roman" w:cs="Times New Roman"/>
                <w:color w:val="auto"/>
                <w:sz w:val="24"/>
                <w:szCs w:val="24"/>
              </w:rPr>
              <w:t>万元</w:t>
            </w:r>
          </w:p>
        </w:tc>
        <w:tc>
          <w:tcPr>
            <w:tcW w:w="1011" w:type="dxa"/>
            <w:vAlign w:val="center"/>
          </w:tcPr>
          <w:p>
            <w:pPr>
              <w:adjustRightInd w:val="0"/>
              <w:snapToGrid w:val="0"/>
              <w:spacing w:before="62" w:beforeLines="20" w:after="62" w:afterLines="20"/>
              <w:jc w:val="center"/>
              <w:rPr>
                <w:rFonts w:hint="eastAsia" w:eastAsia="宋体"/>
                <w:color w:val="auto"/>
                <w:sz w:val="24"/>
                <w:szCs w:val="24"/>
                <w:lang w:eastAsia="zh-CN"/>
              </w:rPr>
            </w:pPr>
            <w:r>
              <w:rPr>
                <w:rFonts w:hint="default" w:ascii="Times New Roman" w:hAnsi="Times New Roman" w:cs="Times New Roman"/>
                <w:color w:val="auto"/>
                <w:sz w:val="24"/>
                <w:szCs w:val="24"/>
              </w:rPr>
              <w:t>比例</w:t>
            </w:r>
          </w:p>
        </w:tc>
        <w:tc>
          <w:tcPr>
            <w:tcW w:w="1028" w:type="dxa"/>
            <w:vAlign w:val="center"/>
          </w:tcPr>
          <w:p>
            <w:pPr>
              <w:adjustRightInd w:val="0"/>
              <w:snapToGrid w:val="0"/>
              <w:spacing w:before="62" w:beforeLines="20" w:after="62" w:afterLines="20"/>
              <w:jc w:val="center"/>
              <w:rPr>
                <w:color w:val="auto"/>
                <w:sz w:val="24"/>
                <w:szCs w:val="24"/>
              </w:rPr>
            </w:pPr>
            <w:r>
              <w:rPr>
                <w:rFonts w:hint="eastAsia" w:cs="Times New Roman"/>
                <w:color w:val="auto"/>
                <w:sz w:val="24"/>
                <w:szCs w:val="24"/>
                <w:lang w:val="en-US" w:eastAsia="zh-CN"/>
              </w:rPr>
              <w:t>9.37</w:t>
            </w:r>
            <w:r>
              <w:rPr>
                <w:rFonts w:hint="default" w:ascii="Times New Roman" w:hAnsi="Times New Roman" w:cs="Times New Roman"/>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36" w:type="dxa"/>
            <w:vAlign w:val="center"/>
          </w:tcPr>
          <w:p>
            <w:pPr>
              <w:adjustRightInd w:val="0"/>
              <w:snapToGrid w:val="0"/>
              <w:spacing w:before="62" w:beforeLines="20" w:after="62" w:afterLines="20"/>
              <w:jc w:val="center"/>
              <w:rPr>
                <w:color w:val="auto"/>
                <w:sz w:val="24"/>
                <w:szCs w:val="24"/>
              </w:rPr>
            </w:pPr>
            <w:r>
              <w:rPr>
                <w:rFonts w:hint="default" w:ascii="Times New Roman" w:hAnsi="Times New Roman" w:cs="Times New Roman"/>
                <w:color w:val="auto"/>
                <w:sz w:val="24"/>
              </w:rPr>
              <w:t>实际总投资</w:t>
            </w:r>
          </w:p>
        </w:tc>
        <w:tc>
          <w:tcPr>
            <w:tcW w:w="1784" w:type="dxa"/>
            <w:vAlign w:val="center"/>
          </w:tcPr>
          <w:p>
            <w:pPr>
              <w:adjustRightInd w:val="0"/>
              <w:snapToGrid w:val="0"/>
              <w:spacing w:before="62" w:beforeLines="20" w:after="62" w:afterLines="20"/>
              <w:jc w:val="center"/>
              <w:rPr>
                <w:rFonts w:hint="eastAsia" w:eastAsia="宋体"/>
                <w:color w:val="auto"/>
                <w:sz w:val="24"/>
                <w:szCs w:val="24"/>
                <w:lang w:eastAsia="zh-CN"/>
              </w:rPr>
            </w:pPr>
            <w:r>
              <w:rPr>
                <w:rFonts w:hint="eastAsia" w:cs="Times New Roman"/>
                <w:color w:val="auto"/>
                <w:sz w:val="24"/>
                <w:szCs w:val="24"/>
                <w:lang w:val="en-US" w:eastAsia="zh-CN"/>
              </w:rPr>
              <w:t>370.37</w:t>
            </w:r>
            <w:r>
              <w:rPr>
                <w:rFonts w:hint="default" w:ascii="Times New Roman" w:hAnsi="Times New Roman" w:cs="Times New Roman"/>
                <w:color w:val="auto"/>
                <w:sz w:val="24"/>
                <w:szCs w:val="24"/>
              </w:rPr>
              <w:t>万元</w:t>
            </w:r>
          </w:p>
        </w:tc>
        <w:tc>
          <w:tcPr>
            <w:tcW w:w="1947" w:type="dxa"/>
            <w:gridSpan w:val="2"/>
            <w:vAlign w:val="center"/>
          </w:tcPr>
          <w:p>
            <w:pPr>
              <w:adjustRightInd w:val="0"/>
              <w:snapToGrid w:val="0"/>
              <w:spacing w:before="62" w:beforeLines="20" w:after="62" w:afterLines="20"/>
              <w:jc w:val="center"/>
              <w:rPr>
                <w:color w:val="auto"/>
                <w:sz w:val="24"/>
                <w:szCs w:val="24"/>
              </w:rPr>
            </w:pPr>
            <w:r>
              <w:rPr>
                <w:rFonts w:hint="eastAsia" w:cs="Times New Roman"/>
                <w:color w:val="auto"/>
                <w:sz w:val="24"/>
                <w:szCs w:val="24"/>
                <w:lang w:eastAsia="zh-CN"/>
              </w:rPr>
              <w:t>实际</w:t>
            </w:r>
            <w:r>
              <w:rPr>
                <w:rFonts w:hint="default" w:ascii="Times New Roman" w:hAnsi="Times New Roman" w:cs="Times New Roman"/>
                <w:color w:val="auto"/>
                <w:sz w:val="24"/>
                <w:szCs w:val="24"/>
              </w:rPr>
              <w:t>环保投资</w:t>
            </w:r>
          </w:p>
        </w:tc>
        <w:tc>
          <w:tcPr>
            <w:tcW w:w="1365" w:type="dxa"/>
            <w:gridSpan w:val="2"/>
            <w:vAlign w:val="center"/>
          </w:tcPr>
          <w:p>
            <w:pPr>
              <w:adjustRightInd w:val="0"/>
              <w:snapToGrid w:val="0"/>
              <w:spacing w:before="62" w:beforeLines="20" w:after="62" w:afterLines="20"/>
              <w:jc w:val="center"/>
              <w:rPr>
                <w:color w:val="auto"/>
                <w:sz w:val="24"/>
                <w:szCs w:val="24"/>
              </w:rPr>
            </w:pPr>
            <w:r>
              <w:rPr>
                <w:rFonts w:hint="eastAsia" w:cs="Times New Roman"/>
                <w:color w:val="auto"/>
                <w:sz w:val="24"/>
                <w:szCs w:val="24"/>
                <w:lang w:val="en-US" w:eastAsia="zh-CN"/>
              </w:rPr>
              <w:t>37.4</w:t>
            </w:r>
            <w:r>
              <w:rPr>
                <w:rFonts w:hint="default" w:ascii="Times New Roman" w:hAnsi="Times New Roman" w:cs="Times New Roman"/>
                <w:color w:val="auto"/>
                <w:sz w:val="24"/>
                <w:szCs w:val="24"/>
              </w:rPr>
              <w:t>万元</w:t>
            </w:r>
          </w:p>
        </w:tc>
        <w:tc>
          <w:tcPr>
            <w:tcW w:w="1011" w:type="dxa"/>
            <w:vAlign w:val="center"/>
          </w:tcPr>
          <w:p>
            <w:pPr>
              <w:adjustRightInd w:val="0"/>
              <w:snapToGrid w:val="0"/>
              <w:spacing w:before="62" w:beforeLines="20" w:after="62" w:afterLines="20"/>
              <w:jc w:val="center"/>
              <w:rPr>
                <w:rFonts w:hint="eastAsia" w:eastAsia="宋体"/>
                <w:color w:val="auto"/>
                <w:sz w:val="24"/>
                <w:szCs w:val="24"/>
                <w:lang w:eastAsia="zh-CN"/>
              </w:rPr>
            </w:pPr>
            <w:r>
              <w:rPr>
                <w:rFonts w:hint="default" w:ascii="Times New Roman" w:hAnsi="Times New Roman" w:cs="Times New Roman"/>
                <w:color w:val="auto"/>
                <w:sz w:val="24"/>
                <w:szCs w:val="24"/>
              </w:rPr>
              <w:t>比例</w:t>
            </w:r>
          </w:p>
        </w:tc>
        <w:tc>
          <w:tcPr>
            <w:tcW w:w="1028" w:type="dxa"/>
            <w:vAlign w:val="center"/>
          </w:tcPr>
          <w:p>
            <w:pPr>
              <w:adjustRightInd w:val="0"/>
              <w:snapToGrid w:val="0"/>
              <w:spacing w:before="62" w:beforeLines="20" w:after="62" w:afterLines="20"/>
              <w:jc w:val="center"/>
              <w:rPr>
                <w:color w:val="auto"/>
                <w:sz w:val="24"/>
                <w:szCs w:val="24"/>
              </w:rPr>
            </w:pPr>
            <w:r>
              <w:rPr>
                <w:rFonts w:hint="eastAsia" w:cs="Times New Roman"/>
                <w:color w:val="auto"/>
                <w:sz w:val="24"/>
                <w:szCs w:val="24"/>
                <w:lang w:val="en-US" w:eastAsia="zh-CN"/>
              </w:rPr>
              <w:t>10.37</w:t>
            </w:r>
            <w:r>
              <w:rPr>
                <w:rFonts w:hint="default" w:ascii="Times New Roman" w:hAnsi="Times New Roman" w:cs="Times New Roman"/>
                <w:color w:val="auto"/>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36" w:type="dxa"/>
            <w:vAlign w:val="center"/>
          </w:tcPr>
          <w:p>
            <w:pPr>
              <w:jc w:val="center"/>
              <w:rPr>
                <w:rFonts w:hint="eastAsia"/>
                <w:color w:val="auto"/>
                <w:sz w:val="24"/>
                <w:szCs w:val="24"/>
              </w:rPr>
            </w:pPr>
            <w:r>
              <w:rPr>
                <w:color w:val="auto"/>
                <w:sz w:val="24"/>
                <w:szCs w:val="24"/>
              </w:rPr>
              <w:t>验收监测依据</w:t>
            </w:r>
          </w:p>
        </w:tc>
        <w:tc>
          <w:tcPr>
            <w:tcW w:w="7135"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color w:val="auto"/>
                <w:sz w:val="24"/>
              </w:rPr>
            </w:pPr>
            <w:r>
              <w:rPr>
                <w:color w:val="auto"/>
                <w:sz w:val="24"/>
              </w:rPr>
              <w:t>（1）《中华人民共和国环境保护法》（主席令第9号，2015年01月01日）；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color w:val="auto"/>
                <w:sz w:val="24"/>
              </w:rPr>
            </w:pPr>
            <w:r>
              <w:rPr>
                <w:color w:val="auto"/>
                <w:sz w:val="24"/>
              </w:rPr>
              <w:t>（2）《建设项目环境保护管理条例》（国务院令第</w:t>
            </w:r>
            <w:r>
              <w:rPr>
                <w:rFonts w:hint="eastAsia"/>
                <w:color w:val="auto"/>
                <w:sz w:val="24"/>
              </w:rPr>
              <w:t>682</w:t>
            </w:r>
            <w:r>
              <w:rPr>
                <w:color w:val="auto"/>
                <w:sz w:val="24"/>
              </w:rPr>
              <w:t>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color w:val="auto"/>
                <w:sz w:val="24"/>
              </w:rPr>
            </w:pPr>
            <w:r>
              <w:rPr>
                <w:color w:val="auto"/>
                <w:sz w:val="24"/>
              </w:rPr>
              <w:t>（3）《建设项目竣工环境保护验收监测管理规定》（验字〔2005〕172号，中国环境监测总站）；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rPr>
            </w:pPr>
            <w:r>
              <w:rPr>
                <w:color w:val="auto"/>
                <w:sz w:val="24"/>
              </w:rPr>
              <w:t>（4）</w:t>
            </w:r>
            <w:r>
              <w:rPr>
                <w:rFonts w:hint="eastAsia"/>
                <w:color w:val="auto"/>
                <w:sz w:val="24"/>
              </w:rPr>
              <w:t>《建设项目竣工环境保护验收技术指南 污染影响类》（生态环境部公告2018年 第9号）；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rPr>
            </w:pPr>
            <w:r>
              <w:rPr>
                <w:rFonts w:hint="eastAsia"/>
                <w:color w:val="auto"/>
                <w:sz w:val="24"/>
              </w:rPr>
              <w:t>（5）</w:t>
            </w:r>
            <w:r>
              <w:rPr>
                <w:rFonts w:hint="eastAsia"/>
                <w:color w:val="auto"/>
                <w:sz w:val="24"/>
                <w:szCs w:val="24"/>
              </w:rPr>
              <w:t>《建设项目竣工环境保护验收暂行办法》（国环规环评[2017]4号，环境保护部）；</w:t>
            </w:r>
          </w:p>
          <w:p>
            <w:pPr>
              <w:pStyle w:val="4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olor w:val="auto"/>
                <w:sz w:val="24"/>
                <w:szCs w:val="24"/>
              </w:rPr>
            </w:pPr>
            <w:r>
              <w:rPr>
                <w:rFonts w:ascii="Times New Roman" w:hAnsi="Times New Roman"/>
                <w:color w:val="auto"/>
                <w:sz w:val="24"/>
                <w:szCs w:val="24"/>
              </w:rPr>
              <w:t>（</w:t>
            </w:r>
            <w:r>
              <w:rPr>
                <w:rFonts w:hint="eastAsia" w:ascii="Times New Roman" w:hAnsi="Times New Roman"/>
                <w:color w:val="auto"/>
                <w:sz w:val="24"/>
                <w:szCs w:val="24"/>
              </w:rPr>
              <w:t>6</w:t>
            </w:r>
            <w:r>
              <w:rPr>
                <w:rFonts w:ascii="Times New Roman" w:hAnsi="Times New Roman"/>
                <w:color w:val="auto"/>
                <w:sz w:val="24"/>
                <w:szCs w:val="24"/>
              </w:rPr>
              <w:t>）</w:t>
            </w:r>
            <w:r>
              <w:rPr>
                <w:color w:val="auto"/>
                <w:sz w:val="24"/>
                <w:szCs w:val="24"/>
              </w:rPr>
              <w:t>《</w:t>
            </w:r>
            <w:r>
              <w:rPr>
                <w:rFonts w:hint="eastAsia"/>
                <w:color w:val="auto"/>
                <w:sz w:val="24"/>
                <w:szCs w:val="24"/>
                <w:lang w:eastAsia="zh-CN"/>
              </w:rPr>
              <w:t>储油库、加油站大气污染物治理项目验收监测技术规范</w:t>
            </w:r>
            <w:r>
              <w:rPr>
                <w:color w:val="auto"/>
                <w:sz w:val="24"/>
                <w:szCs w:val="24"/>
              </w:rPr>
              <w:t>》（</w:t>
            </w:r>
            <w:r>
              <w:rPr>
                <w:rFonts w:hint="eastAsia"/>
                <w:color w:val="auto"/>
                <w:sz w:val="24"/>
                <w:szCs w:val="24"/>
                <w:lang w:val="en-US" w:eastAsia="zh-CN"/>
              </w:rPr>
              <w:t>HJ/T 431-2008</w:t>
            </w:r>
            <w:r>
              <w:rPr>
                <w:color w:val="auto"/>
                <w:sz w:val="24"/>
                <w:szCs w:val="24"/>
              </w:rPr>
              <w:t>，</w:t>
            </w:r>
            <w:r>
              <w:rPr>
                <w:rFonts w:hint="eastAsia"/>
                <w:color w:val="auto"/>
                <w:sz w:val="24"/>
                <w:szCs w:val="24"/>
                <w:lang w:eastAsia="zh-CN"/>
              </w:rPr>
              <w:t>环境保护部</w:t>
            </w:r>
            <w:r>
              <w:rPr>
                <w:rFonts w:hint="eastAsia"/>
                <w:color w:val="auto"/>
                <w:sz w:val="24"/>
                <w:szCs w:val="24"/>
                <w:lang w:val="en-US" w:eastAsia="zh-CN"/>
              </w:rPr>
              <w:t xml:space="preserve"> 2008年5月1日</w:t>
            </w:r>
            <w:r>
              <w:rPr>
                <w:color w:val="auto"/>
                <w:sz w:val="24"/>
                <w:szCs w:val="24"/>
              </w:rPr>
              <w:t>）；</w:t>
            </w:r>
          </w:p>
          <w:p>
            <w:pPr>
              <w:pStyle w:val="4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ascii="Times New Roman" w:hAnsi="Times New Roman"/>
                <w:color w:val="auto"/>
                <w:sz w:val="24"/>
                <w:szCs w:val="24"/>
              </w:rPr>
            </w:pPr>
            <w:r>
              <w:rPr>
                <w:rFonts w:hint="eastAsia"/>
                <w:color w:val="auto"/>
                <w:sz w:val="24"/>
              </w:rPr>
              <w:t>（7）</w:t>
            </w:r>
            <w:r>
              <w:rPr>
                <w:color w:val="auto"/>
                <w:sz w:val="24"/>
                <w:szCs w:val="24"/>
              </w:rPr>
              <w:t>《</w:t>
            </w:r>
            <w:r>
              <w:rPr>
                <w:rFonts w:hint="eastAsia" w:cs="Times New Roman"/>
                <w:color w:val="auto"/>
                <w:sz w:val="24"/>
                <w:lang w:eastAsia="zh-CN"/>
              </w:rPr>
              <w:t>横山县茂源加油站改扩建项目</w:t>
            </w:r>
            <w:r>
              <w:rPr>
                <w:color w:val="auto"/>
                <w:sz w:val="24"/>
                <w:szCs w:val="24"/>
              </w:rPr>
              <w:t>环</w:t>
            </w:r>
            <w:r>
              <w:rPr>
                <w:rFonts w:ascii="Times New Roman" w:hAnsi="Times New Roman"/>
                <w:color w:val="auto"/>
                <w:sz w:val="24"/>
                <w:szCs w:val="24"/>
              </w:rPr>
              <w:t>境影响报告表》（</w:t>
            </w:r>
            <w:r>
              <w:rPr>
                <w:rFonts w:hint="eastAsia"/>
                <w:color w:val="auto"/>
                <w:sz w:val="24"/>
                <w:szCs w:val="24"/>
                <w:lang w:eastAsia="zh-CN"/>
              </w:rPr>
              <w:t>宁夏特莱斯环保科技有限公司</w:t>
            </w:r>
            <w:r>
              <w:rPr>
                <w:rFonts w:ascii="Times New Roman" w:hAnsi="Times New Roman"/>
                <w:color w:val="auto"/>
                <w:sz w:val="24"/>
                <w:szCs w:val="24"/>
              </w:rPr>
              <w:t>，201</w:t>
            </w:r>
            <w:r>
              <w:rPr>
                <w:rFonts w:hint="eastAsia" w:ascii="Times New Roman" w:hAnsi="Times New Roman"/>
                <w:color w:val="auto"/>
                <w:sz w:val="24"/>
                <w:szCs w:val="24"/>
                <w:lang w:val="en-US" w:eastAsia="zh-CN"/>
              </w:rPr>
              <w:t>6</w:t>
            </w:r>
            <w:r>
              <w:rPr>
                <w:rFonts w:ascii="Times New Roman" w:hAnsi="Times New Roman"/>
                <w:color w:val="auto"/>
                <w:sz w:val="24"/>
                <w:szCs w:val="24"/>
              </w:rPr>
              <w:t>年</w:t>
            </w:r>
            <w:r>
              <w:rPr>
                <w:rFonts w:hint="eastAsia" w:ascii="Times New Roman" w:hAnsi="Times New Roman"/>
                <w:color w:val="auto"/>
                <w:sz w:val="24"/>
                <w:szCs w:val="24"/>
                <w:lang w:val="en-US" w:eastAsia="zh-CN"/>
              </w:rPr>
              <w:t>12</w:t>
            </w:r>
            <w:r>
              <w:rPr>
                <w:rFonts w:ascii="Times New Roman" w:hAnsi="Times New Roman"/>
                <w:color w:val="auto"/>
                <w:sz w:val="24"/>
                <w:szCs w:val="24"/>
              </w:rPr>
              <w:t>月）；</w:t>
            </w:r>
          </w:p>
          <w:p>
            <w:pPr>
              <w:pStyle w:val="4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olor w:val="auto"/>
                <w:sz w:val="24"/>
                <w:szCs w:val="24"/>
              </w:rPr>
            </w:pPr>
            <w:r>
              <w:rPr>
                <w:rFonts w:ascii="Times New Roman" w:hAnsi="Times New Roman"/>
                <w:color w:val="auto"/>
                <w:sz w:val="24"/>
                <w:szCs w:val="24"/>
              </w:rPr>
              <w:t>（</w:t>
            </w:r>
            <w:r>
              <w:rPr>
                <w:rFonts w:hint="eastAsia" w:ascii="Times New Roman" w:hAnsi="Times New Roman"/>
                <w:color w:val="auto"/>
                <w:sz w:val="24"/>
                <w:szCs w:val="24"/>
              </w:rPr>
              <w:t>8</w:t>
            </w:r>
            <w:r>
              <w:rPr>
                <w:rFonts w:ascii="Times New Roman" w:hAnsi="Times New Roman"/>
                <w:color w:val="auto"/>
                <w:sz w:val="24"/>
                <w:szCs w:val="24"/>
              </w:rPr>
              <w:t>）</w:t>
            </w:r>
            <w:r>
              <w:rPr>
                <w:rFonts w:hint="eastAsia"/>
                <w:color w:val="auto"/>
                <w:sz w:val="24"/>
                <w:szCs w:val="24"/>
              </w:rPr>
              <w:t>横山县环境保护局</w:t>
            </w:r>
            <w:r>
              <w:rPr>
                <w:rFonts w:ascii="Times New Roman" w:hAnsi="Times New Roman"/>
                <w:color w:val="auto"/>
                <w:sz w:val="24"/>
                <w:szCs w:val="24"/>
              </w:rPr>
              <w:t>《关于</w:t>
            </w:r>
            <w:r>
              <w:rPr>
                <w:rFonts w:hint="eastAsia" w:cs="Times New Roman"/>
                <w:color w:val="auto"/>
                <w:sz w:val="24"/>
                <w:lang w:eastAsia="zh-CN"/>
              </w:rPr>
              <w:t>横山县茂源加油站改扩建项目</w:t>
            </w:r>
            <w:r>
              <w:rPr>
                <w:rFonts w:ascii="Times New Roman" w:hAnsi="Times New Roman"/>
                <w:color w:val="auto"/>
                <w:sz w:val="24"/>
                <w:szCs w:val="24"/>
              </w:rPr>
              <w:t>环境影响报告表的</w:t>
            </w:r>
            <w:r>
              <w:rPr>
                <w:rFonts w:hint="eastAsia" w:ascii="Times New Roman" w:hAnsi="Times New Roman"/>
                <w:color w:val="auto"/>
                <w:sz w:val="24"/>
                <w:szCs w:val="24"/>
              </w:rPr>
              <w:t>批复</w:t>
            </w:r>
            <w:r>
              <w:rPr>
                <w:rFonts w:ascii="Times New Roman" w:hAnsi="Times New Roman"/>
                <w:color w:val="auto"/>
                <w:sz w:val="24"/>
                <w:szCs w:val="24"/>
              </w:rPr>
              <w:t>》</w:t>
            </w:r>
            <w:r>
              <w:rPr>
                <w:rFonts w:hint="eastAsia" w:ascii="Times New Roman" w:hAnsi="Times New Roman"/>
                <w:color w:val="auto"/>
                <w:sz w:val="24"/>
                <w:szCs w:val="24"/>
              </w:rPr>
              <w:t>（横</w:t>
            </w:r>
            <w:r>
              <w:rPr>
                <w:rFonts w:ascii="Times New Roman" w:hAnsi="Times New Roman"/>
                <w:color w:val="auto"/>
                <w:sz w:val="24"/>
                <w:szCs w:val="24"/>
              </w:rPr>
              <w:t>政</w:t>
            </w:r>
            <w:r>
              <w:rPr>
                <w:rFonts w:hint="eastAsia" w:ascii="Times New Roman" w:hAnsi="Times New Roman"/>
                <w:color w:val="auto"/>
                <w:sz w:val="24"/>
                <w:szCs w:val="24"/>
              </w:rPr>
              <w:t>环发</w:t>
            </w:r>
            <w:r>
              <w:rPr>
                <w:rFonts w:ascii="Times New Roman" w:hAnsi="Times New Roman"/>
                <w:color w:val="auto"/>
                <w:sz w:val="24"/>
                <w:szCs w:val="24"/>
              </w:rPr>
              <w:t>[201</w:t>
            </w:r>
            <w:r>
              <w:rPr>
                <w:rFonts w:hint="eastAsia" w:ascii="Times New Roman" w:hAnsi="Times New Roman"/>
                <w:color w:val="auto"/>
                <w:sz w:val="24"/>
                <w:szCs w:val="24"/>
                <w:lang w:val="en-US" w:eastAsia="zh-CN"/>
              </w:rPr>
              <w:t>7</w:t>
            </w:r>
            <w:r>
              <w:rPr>
                <w:rFonts w:ascii="Times New Roman" w:hAnsi="Times New Roman"/>
                <w:color w:val="auto"/>
                <w:sz w:val="24"/>
                <w:szCs w:val="24"/>
              </w:rPr>
              <w:t>]</w:t>
            </w:r>
            <w:r>
              <w:rPr>
                <w:rFonts w:hint="eastAsia" w:ascii="Times New Roman" w:hAnsi="Times New Roman"/>
                <w:color w:val="auto"/>
                <w:sz w:val="24"/>
                <w:szCs w:val="24"/>
                <w:lang w:val="en-US" w:eastAsia="zh-CN"/>
              </w:rPr>
              <w:t>9</w:t>
            </w:r>
            <w:r>
              <w:rPr>
                <w:rFonts w:hint="eastAsia" w:ascii="Times New Roman" w:hAnsi="Times New Roman"/>
                <w:color w:val="auto"/>
                <w:sz w:val="24"/>
                <w:szCs w:val="24"/>
              </w:rPr>
              <w:t>号</w:t>
            </w:r>
            <w:r>
              <w:rPr>
                <w:rFonts w:ascii="Times New Roman" w:hAnsi="Times New Roman"/>
                <w:color w:val="auto"/>
                <w:sz w:val="24"/>
                <w:szCs w:val="24"/>
              </w:rPr>
              <w:t>）</w:t>
            </w:r>
            <w:r>
              <w:rPr>
                <w:rFonts w:hint="eastAsia" w:ascii="Times New Roman" w:hAnsi="Times New Roman"/>
                <w:color w:val="auto"/>
                <w:sz w:val="24"/>
                <w:szCs w:val="24"/>
              </w:rPr>
              <w:t>。</w:t>
            </w:r>
          </w:p>
          <w:p>
            <w:pPr>
              <w:pStyle w:val="4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w:t>
            </w:r>
            <w:r>
              <w:rPr>
                <w:rFonts w:hint="eastAsia" w:ascii="Times New Roman" w:hAnsi="Times New Roman"/>
                <w:color w:val="auto"/>
                <w:sz w:val="24"/>
                <w:szCs w:val="24"/>
                <w:lang w:val="en-US" w:eastAsia="zh-CN"/>
              </w:rPr>
              <w:t>9</w:t>
            </w:r>
            <w:r>
              <w:rPr>
                <w:rFonts w:hint="eastAsia" w:ascii="Times New Roman" w:hAnsi="Times New Roman"/>
                <w:color w:val="auto"/>
                <w:sz w:val="24"/>
                <w:szCs w:val="24"/>
                <w:lang w:eastAsia="zh-CN"/>
              </w:rPr>
              <w:t>）《横山县茂源加油站地埋油罐改造项目安全设施验收评价报告》，</w:t>
            </w:r>
            <w:r>
              <w:rPr>
                <w:rFonts w:hint="eastAsia" w:ascii="Times New Roman" w:hAnsi="Times New Roman"/>
                <w:color w:val="auto"/>
                <w:sz w:val="24"/>
                <w:szCs w:val="24"/>
                <w:lang w:val="en-US" w:eastAsia="zh-CN"/>
              </w:rPr>
              <w:t>(</w:t>
            </w:r>
            <w:r>
              <w:rPr>
                <w:rFonts w:hint="eastAsia" w:ascii="Times New Roman" w:hAnsi="Times New Roman"/>
                <w:color w:val="auto"/>
                <w:sz w:val="24"/>
                <w:szCs w:val="24"/>
                <w:lang w:eastAsia="zh-CN"/>
              </w:rPr>
              <w:t>陕西凯利安全技术开发有限公司，</w:t>
            </w:r>
            <w:r>
              <w:rPr>
                <w:rFonts w:ascii="Times New Roman" w:hAnsi="Times New Roman"/>
                <w:color w:val="auto"/>
                <w:sz w:val="24"/>
                <w:szCs w:val="24"/>
              </w:rPr>
              <w:t>201</w:t>
            </w:r>
            <w:r>
              <w:rPr>
                <w:rFonts w:hint="eastAsia" w:ascii="Times New Roman" w:hAnsi="Times New Roman"/>
                <w:color w:val="auto"/>
                <w:sz w:val="24"/>
                <w:szCs w:val="24"/>
                <w:lang w:val="en-US" w:eastAsia="zh-CN"/>
              </w:rPr>
              <w:t>8</w:t>
            </w:r>
            <w:r>
              <w:rPr>
                <w:rFonts w:ascii="Times New Roman" w:hAnsi="Times New Roman"/>
                <w:color w:val="auto"/>
                <w:sz w:val="24"/>
                <w:szCs w:val="24"/>
              </w:rPr>
              <w:t>年</w:t>
            </w:r>
            <w:r>
              <w:rPr>
                <w:rFonts w:hint="eastAsia" w:ascii="Times New Roman" w:hAnsi="Times New Roman"/>
                <w:color w:val="auto"/>
                <w:sz w:val="24"/>
                <w:szCs w:val="24"/>
                <w:lang w:val="en-US" w:eastAsia="zh-CN"/>
              </w:rPr>
              <w:t>12</w:t>
            </w:r>
            <w:r>
              <w:rPr>
                <w:rFonts w:ascii="Times New Roman" w:hAnsi="Times New Roman"/>
                <w:color w:val="auto"/>
                <w:sz w:val="24"/>
                <w:szCs w:val="24"/>
              </w:rPr>
              <w:t>月</w:t>
            </w:r>
            <w:r>
              <w:rPr>
                <w:rFonts w:hint="eastAsia" w:ascii="Times New Roman" w:hAnsi="Times New Roman"/>
                <w:color w:val="auto"/>
                <w:sz w:val="24"/>
                <w:szCs w:val="24"/>
                <w:lang w:val="en-US" w:eastAsia="zh-CN"/>
              </w:rPr>
              <w:t>)</w:t>
            </w:r>
            <w:r>
              <w:rPr>
                <w:rFonts w:hint="eastAsia" w:ascii="Times New Roman" w:hAnsi="Times New Roman"/>
                <w:color w:val="auto"/>
                <w:sz w:val="24"/>
                <w:szCs w:val="24"/>
                <w:lang w:eastAsia="zh-CN"/>
              </w:rPr>
              <w:t>；</w:t>
            </w:r>
          </w:p>
          <w:p>
            <w:pPr>
              <w:pStyle w:val="47"/>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Times New Roman" w:hAnsi="Times New Roman"/>
                <w:color w:val="auto"/>
                <w:sz w:val="24"/>
                <w:szCs w:val="24"/>
                <w:lang w:val="en-US" w:eastAsia="zh-CN"/>
              </w:rPr>
            </w:pPr>
            <w:r>
              <w:rPr>
                <w:rFonts w:hint="eastAsia" w:ascii="Times New Roman" w:hAnsi="Times New Roman"/>
                <w:color w:val="auto"/>
                <w:sz w:val="24"/>
                <w:szCs w:val="24"/>
                <w:lang w:eastAsia="zh-CN"/>
              </w:rPr>
              <w:t>（</w:t>
            </w:r>
            <w:r>
              <w:rPr>
                <w:rFonts w:hint="eastAsia" w:ascii="Times New Roman" w:hAnsi="Times New Roman"/>
                <w:color w:val="auto"/>
                <w:sz w:val="24"/>
                <w:szCs w:val="24"/>
                <w:lang w:val="en-US" w:eastAsia="zh-CN"/>
              </w:rPr>
              <w:t>10</w:t>
            </w:r>
            <w:r>
              <w:rPr>
                <w:rFonts w:hint="eastAsia" w:ascii="Times New Roman" w:hAnsi="Times New Roman"/>
                <w:color w:val="auto"/>
                <w:sz w:val="24"/>
                <w:szCs w:val="24"/>
                <w:lang w:eastAsia="zh-CN"/>
              </w:rPr>
              <w:t>）《横山县茂源加油站地埋油罐改造项目安全设施竣工验收审查专家组意见》</w:t>
            </w:r>
            <w:r>
              <w:rPr>
                <w:rFonts w:hint="eastAsia" w:ascii="Times New Roman" w:hAnsi="Times New Roman"/>
                <w:color w:val="auto"/>
                <w:sz w:val="24"/>
                <w:szCs w:val="24"/>
                <w:lang w:val="en-US" w:eastAsia="zh-CN"/>
              </w:rPr>
              <w:t>(榆林市横山区安监局，</w:t>
            </w:r>
            <w:r>
              <w:rPr>
                <w:rFonts w:ascii="Times New Roman" w:hAnsi="Times New Roman"/>
                <w:color w:val="auto"/>
                <w:sz w:val="24"/>
                <w:szCs w:val="24"/>
              </w:rPr>
              <w:t>201</w:t>
            </w:r>
            <w:r>
              <w:rPr>
                <w:rFonts w:hint="eastAsia" w:ascii="Times New Roman" w:hAnsi="Times New Roman"/>
                <w:color w:val="auto"/>
                <w:sz w:val="24"/>
                <w:szCs w:val="24"/>
                <w:lang w:val="en-US" w:eastAsia="zh-CN"/>
              </w:rPr>
              <w:t>8</w:t>
            </w:r>
            <w:r>
              <w:rPr>
                <w:rFonts w:ascii="Times New Roman" w:hAnsi="Times New Roman"/>
                <w:color w:val="auto"/>
                <w:sz w:val="24"/>
                <w:szCs w:val="24"/>
              </w:rPr>
              <w:t>年</w:t>
            </w:r>
            <w:r>
              <w:rPr>
                <w:rFonts w:hint="eastAsia" w:ascii="Times New Roman" w:hAnsi="Times New Roman"/>
                <w:color w:val="auto"/>
                <w:sz w:val="24"/>
                <w:szCs w:val="24"/>
                <w:lang w:val="en-US" w:eastAsia="zh-CN"/>
              </w:rPr>
              <w:t>12</w:t>
            </w:r>
            <w:r>
              <w:rPr>
                <w:rFonts w:ascii="Times New Roman" w:hAnsi="Times New Roman"/>
                <w:color w:val="auto"/>
                <w:sz w:val="24"/>
                <w:szCs w:val="24"/>
              </w:rPr>
              <w:t>月</w:t>
            </w:r>
            <w:r>
              <w:rPr>
                <w:rFonts w:hint="eastAsia" w:ascii="Times New Roman" w:hAnsi="Times New Roman"/>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6" w:type="dxa"/>
            <w:vAlign w:val="center"/>
          </w:tcPr>
          <w:p>
            <w:pPr>
              <w:jc w:val="center"/>
              <w:rPr>
                <w:rFonts w:hint="eastAsia"/>
                <w:color w:val="auto"/>
                <w:sz w:val="24"/>
                <w:szCs w:val="24"/>
              </w:rPr>
            </w:pPr>
            <w:r>
              <w:rPr>
                <w:color w:val="auto"/>
                <w:sz w:val="24"/>
              </w:rPr>
              <w:t>验收执行标准标号、级别</w:t>
            </w:r>
          </w:p>
        </w:tc>
        <w:tc>
          <w:tcPr>
            <w:tcW w:w="7135" w:type="dxa"/>
            <w:gridSpan w:val="7"/>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color w:val="auto"/>
                <w:sz w:val="24"/>
                <w:szCs w:val="24"/>
                <w:lang w:eastAsia="zh-CN"/>
              </w:rPr>
            </w:pPr>
            <w:r>
              <w:rPr>
                <w:rFonts w:hint="eastAsia" w:asciiTheme="minorEastAsia" w:hAnsiTheme="minorEastAsia" w:eastAsiaTheme="minorEastAsia" w:cstheme="minorEastAsia"/>
                <w:color w:val="auto"/>
                <w:sz w:val="24"/>
                <w:szCs w:val="24"/>
              </w:rPr>
              <w:t>本次验收仅对</w:t>
            </w:r>
            <w:r>
              <w:rPr>
                <w:rFonts w:hint="eastAsia" w:asciiTheme="minorEastAsia" w:hAnsiTheme="minorEastAsia" w:eastAsiaTheme="minorEastAsia" w:cstheme="minorEastAsia"/>
                <w:color w:val="auto"/>
                <w:sz w:val="24"/>
                <w:szCs w:val="24"/>
                <w:lang w:eastAsia="zh-CN"/>
              </w:rPr>
              <w:t>固体废物</w:t>
            </w:r>
            <w:r>
              <w:rPr>
                <w:rFonts w:hint="eastAsia" w:asciiTheme="minorEastAsia" w:hAnsiTheme="minorEastAsia" w:eastAsiaTheme="minorEastAsia" w:cstheme="minorEastAsia"/>
                <w:color w:val="auto"/>
                <w:sz w:val="24"/>
                <w:szCs w:val="24"/>
              </w:rPr>
              <w:t>污染防治设施进行验收，</w:t>
            </w:r>
            <w:r>
              <w:rPr>
                <w:rFonts w:hint="eastAsia"/>
                <w:color w:val="auto"/>
                <w:sz w:val="24"/>
                <w:szCs w:val="24"/>
                <w:lang w:eastAsia="zh-CN"/>
              </w:rPr>
              <w:t>依据横政环函</w:t>
            </w:r>
            <w:r>
              <w:rPr>
                <w:rFonts w:hint="eastAsia"/>
                <w:color w:val="auto"/>
                <w:sz w:val="24"/>
                <w:szCs w:val="24"/>
                <w:lang w:val="en-US" w:eastAsia="zh-CN"/>
              </w:rPr>
              <w:t>2016[2016]160号</w:t>
            </w:r>
            <w:r>
              <w:rPr>
                <w:rFonts w:hint="eastAsia"/>
                <w:color w:val="auto"/>
                <w:sz w:val="24"/>
                <w:szCs w:val="24"/>
                <w:lang w:eastAsia="zh-CN"/>
              </w:rPr>
              <w:t>《关于横山县茂源加油站改扩建项目环境影响评价执行标准的函》，竣工验收执行标准如下：</w:t>
            </w:r>
          </w:p>
          <w:p>
            <w:pPr>
              <w:spacing w:line="360" w:lineRule="auto"/>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固体废物执行GB18599-2011《一般工业固体废物贮存、处置场污染控制标准》</w:t>
            </w:r>
            <w:r>
              <w:rPr>
                <w:rFonts w:hint="eastAsia" w:asciiTheme="minorEastAsia" w:hAnsiTheme="minorEastAsia" w:eastAsiaTheme="minorEastAsia" w:cstheme="minorEastAsia"/>
                <w:color w:val="auto"/>
                <w:sz w:val="24"/>
                <w:szCs w:val="24"/>
                <w:lang w:eastAsia="zh-CN"/>
              </w:rPr>
              <w:t>及</w:t>
            </w:r>
            <w:r>
              <w:rPr>
                <w:rFonts w:hint="eastAsia" w:asciiTheme="minorEastAsia" w:hAnsiTheme="minorEastAsia" w:eastAsiaTheme="minorEastAsia" w:cstheme="minorEastAsia"/>
                <w:color w:val="auto"/>
                <w:sz w:val="24"/>
                <w:szCs w:val="24"/>
                <w:lang w:val="en-US" w:eastAsia="zh-CN"/>
              </w:rPr>
              <w:t>2013年修改清单中有关限值</w:t>
            </w:r>
            <w:r>
              <w:rPr>
                <w:rFonts w:hint="eastAsia" w:asciiTheme="minorEastAsia" w:hAnsiTheme="minorEastAsia" w:eastAsiaTheme="minorEastAsia" w:cstheme="minorEastAsia"/>
                <w:color w:val="auto"/>
                <w:sz w:val="24"/>
                <w:szCs w:val="24"/>
              </w:rPr>
              <w:t>；危险废物</w:t>
            </w:r>
            <w:r>
              <w:rPr>
                <w:rFonts w:hint="eastAsia" w:asciiTheme="minorEastAsia" w:hAnsiTheme="minorEastAsia" w:eastAsiaTheme="minorEastAsia" w:cstheme="minorEastAsia"/>
                <w:color w:val="auto"/>
                <w:sz w:val="24"/>
                <w:szCs w:val="24"/>
                <w:lang w:eastAsia="zh-CN"/>
              </w:rPr>
              <w:t>贮存</w:t>
            </w:r>
            <w:r>
              <w:rPr>
                <w:rFonts w:hint="eastAsia" w:asciiTheme="minorEastAsia" w:hAnsiTheme="minorEastAsia" w:eastAsiaTheme="minorEastAsia" w:cstheme="minorEastAsia"/>
                <w:color w:val="auto"/>
                <w:sz w:val="24"/>
                <w:szCs w:val="24"/>
              </w:rPr>
              <w:t>执行GB18597-2001《危险废物贮存污染控制标准》</w:t>
            </w:r>
            <w:r>
              <w:rPr>
                <w:rFonts w:hint="eastAsia" w:asciiTheme="minorEastAsia" w:hAnsiTheme="minorEastAsia" w:eastAsiaTheme="minorEastAsia" w:cstheme="minorEastAsia"/>
                <w:color w:val="auto"/>
                <w:sz w:val="24"/>
                <w:szCs w:val="24"/>
                <w:lang w:eastAsia="zh-CN"/>
              </w:rPr>
              <w:t>及</w:t>
            </w:r>
            <w:r>
              <w:rPr>
                <w:rFonts w:hint="eastAsia" w:asciiTheme="minorEastAsia" w:hAnsiTheme="minorEastAsia" w:eastAsiaTheme="minorEastAsia" w:cstheme="minorEastAsia"/>
                <w:color w:val="auto"/>
                <w:sz w:val="24"/>
                <w:szCs w:val="24"/>
                <w:lang w:val="en-US" w:eastAsia="zh-CN"/>
              </w:rPr>
              <w:t>2013年修改清单中有关限值</w:t>
            </w:r>
            <w:r>
              <w:rPr>
                <w:rFonts w:hint="eastAsia" w:asciiTheme="minorEastAsia" w:hAnsiTheme="minorEastAsia" w:eastAsiaTheme="minorEastAsia" w:cstheme="minorEastAsia"/>
                <w:color w:val="auto"/>
                <w:sz w:val="24"/>
                <w:szCs w:val="24"/>
              </w:rPr>
              <w:t>；生活垃圾排放执行GB16889-2008《生活垃圾填埋场污染控制标准》</w:t>
            </w:r>
            <w:r>
              <w:rPr>
                <w:rFonts w:hint="eastAsia" w:asciiTheme="minorEastAsia" w:hAnsiTheme="minorEastAsia" w:eastAsiaTheme="minorEastAsia" w:cstheme="minorEastAsia"/>
                <w:color w:val="auto"/>
                <w:sz w:val="24"/>
                <w:szCs w:val="24"/>
                <w:lang w:eastAsia="zh-CN"/>
              </w:rPr>
              <w:t>中</w:t>
            </w:r>
            <w:r>
              <w:rPr>
                <w:rFonts w:hint="eastAsia" w:asciiTheme="minorEastAsia" w:hAnsiTheme="minorEastAsia" w:eastAsiaTheme="minorEastAsia" w:cstheme="minorEastAsia"/>
                <w:color w:val="auto"/>
                <w:sz w:val="24"/>
                <w:szCs w:val="24"/>
              </w:rPr>
              <w:t>有关要求</w:t>
            </w:r>
            <w:r>
              <w:rPr>
                <w:rFonts w:hint="eastAsia" w:asciiTheme="minorEastAsia" w:hAnsiTheme="minorEastAsia" w:eastAsiaTheme="minorEastAsia" w:cstheme="minorEastAsia"/>
                <w:color w:val="auto"/>
                <w:sz w:val="24"/>
                <w:szCs w:val="24"/>
                <w:lang w:eastAsia="zh-CN"/>
              </w:rPr>
              <w:t>。</w:t>
            </w:r>
          </w:p>
          <w:p>
            <w:pPr>
              <w:pStyle w:val="2"/>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2"/>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ind w:left="0" w:leftChars="0" w:firstLine="0" w:firstLineChars="0"/>
              <w:jc w:val="both"/>
              <w:rPr>
                <w:color w:val="auto"/>
                <w:sz w:val="24"/>
              </w:rPr>
            </w:pPr>
          </w:p>
        </w:tc>
      </w:tr>
    </w:tbl>
    <w:p>
      <w:pPr>
        <w:pStyle w:val="8"/>
        <w:keepNext w:val="0"/>
        <w:keepLines w:val="0"/>
        <w:pageBreakBefore w:val="0"/>
        <w:widowControl w:val="0"/>
        <w:kinsoku/>
        <w:wordWrap w:val="0"/>
        <w:overflowPunct/>
        <w:topLinePunct w:val="0"/>
        <w:autoSpaceDE/>
        <w:autoSpaceDN/>
        <w:bidi w:val="0"/>
        <w:adjustRightInd/>
        <w:snapToGrid/>
        <w:spacing w:beforeLines="0" w:after="0" w:afterLines="0" w:line="240" w:lineRule="auto"/>
        <w:textAlignment w:val="auto"/>
        <w:outlineLvl w:val="2"/>
        <w:rPr>
          <w:rFonts w:hint="eastAsia" w:ascii="Times New Roman" w:hAnsi="Times New Roman" w:eastAsia="宋体" w:cs="Times New Roman"/>
          <w:b/>
          <w:color w:val="auto"/>
          <w:kern w:val="2"/>
          <w:sz w:val="28"/>
          <w:szCs w:val="28"/>
          <w:lang w:val="en-US" w:eastAsia="zh-CN" w:bidi="ar-SA"/>
        </w:rPr>
      </w:pPr>
      <w:r>
        <w:rPr>
          <w:rFonts w:hint="eastAsia" w:ascii="Times New Roman" w:hAnsi="Times New Roman" w:eastAsia="宋体" w:cs="Times New Roman"/>
          <w:b/>
          <w:color w:val="auto"/>
          <w:kern w:val="2"/>
          <w:sz w:val="28"/>
          <w:szCs w:val="28"/>
          <w:lang w:val="en-US" w:eastAsia="zh-CN" w:bidi="ar-SA"/>
        </w:rPr>
        <w:t>表二</w:t>
      </w:r>
    </w:p>
    <w:tbl>
      <w:tblPr>
        <w:tblStyle w:val="2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7" w:hRule="atLeast"/>
        </w:trPr>
        <w:tc>
          <w:tcPr>
            <w:tcW w:w="8546" w:type="dxa"/>
            <w:noWrap w:val="0"/>
            <w:vAlign w:val="top"/>
          </w:tcPr>
          <w:p>
            <w:pPr>
              <w:keepNext w:val="0"/>
              <w:keepLines w:val="0"/>
              <w:pageBreakBefore w:val="0"/>
              <w:widowControl w:val="0"/>
              <w:tabs>
                <w:tab w:val="left" w:pos="5302"/>
              </w:tabs>
              <w:kinsoku/>
              <w:wordWrap/>
              <w:overflowPunct/>
              <w:topLinePunct w:val="0"/>
              <w:autoSpaceDE/>
              <w:autoSpaceDN/>
              <w:bidi w:val="0"/>
              <w:adjustRightInd/>
              <w:snapToGrid/>
              <w:spacing w:before="157" w:beforeLines="50" w:line="360" w:lineRule="auto"/>
              <w:textAlignment w:val="auto"/>
              <w:outlineLvl w:val="9"/>
              <w:rPr>
                <w:rFonts w:hint="eastAsia"/>
                <w:b/>
                <w:bCs w:val="0"/>
                <w:color w:val="auto"/>
                <w:sz w:val="24"/>
                <w:lang w:eastAsia="zh-CN"/>
              </w:rPr>
            </w:pPr>
            <w:bookmarkStart w:id="4" w:name="_Toc133373693"/>
            <w:bookmarkStart w:id="5" w:name="_Toc109033237"/>
            <w:bookmarkStart w:id="6" w:name="_Toc109033335"/>
            <w:r>
              <w:rPr>
                <w:rFonts w:hint="eastAsia"/>
                <w:b/>
                <w:bCs w:val="0"/>
                <w:color w:val="auto"/>
                <w:sz w:val="24"/>
                <w:lang w:eastAsia="zh-CN"/>
              </w:rPr>
              <w:t>项目由来</w:t>
            </w:r>
          </w:p>
          <w:p>
            <w:pPr>
              <w:keepNext w:val="0"/>
              <w:keepLines w:val="0"/>
              <w:pageBreakBefore w:val="0"/>
              <w:widowControl w:val="0"/>
              <w:tabs>
                <w:tab w:val="left" w:pos="5302"/>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olor w:val="auto"/>
                <w:sz w:val="24"/>
              </w:rPr>
            </w:pPr>
            <w:r>
              <w:rPr>
                <w:rFonts w:hint="eastAsia"/>
                <w:bCs/>
                <w:color w:val="auto"/>
                <w:sz w:val="24"/>
                <w:lang w:eastAsia="zh-CN"/>
              </w:rPr>
              <w:t>原</w:t>
            </w:r>
            <w:r>
              <w:rPr>
                <w:bCs/>
                <w:color w:val="auto"/>
                <w:sz w:val="24"/>
              </w:rPr>
              <w:t>横山</w:t>
            </w:r>
            <w:r>
              <w:rPr>
                <w:rFonts w:hint="eastAsia"/>
                <w:bCs/>
                <w:color w:val="auto"/>
                <w:sz w:val="24"/>
              </w:rPr>
              <w:t>县</w:t>
            </w:r>
            <w:r>
              <w:rPr>
                <w:bCs/>
                <w:color w:val="auto"/>
                <w:sz w:val="24"/>
              </w:rPr>
              <w:t>茂源加油站</w:t>
            </w:r>
            <w:r>
              <w:rPr>
                <w:rFonts w:hint="eastAsia"/>
                <w:bCs/>
                <w:color w:val="auto"/>
                <w:sz w:val="24"/>
                <w:lang w:eastAsia="zh-CN"/>
              </w:rPr>
              <w:t>为早期已建成运行加油站，</w:t>
            </w:r>
            <w:r>
              <w:rPr>
                <w:rFonts w:hint="eastAsia"/>
                <w:bCs/>
                <w:color w:val="auto"/>
                <w:sz w:val="24"/>
                <w:lang w:val="en-US" w:eastAsia="zh-CN"/>
              </w:rPr>
              <w:t>2012年取得</w:t>
            </w:r>
            <w:r>
              <w:rPr>
                <w:rFonts w:ascii="宋体" w:hAnsi="宋体"/>
                <w:color w:val="auto"/>
                <w:sz w:val="24"/>
              </w:rPr>
              <w:t>成品油零售经营批准证书（油零售证书第610</w:t>
            </w:r>
            <w:r>
              <w:rPr>
                <w:rFonts w:hint="eastAsia" w:ascii="宋体" w:hAnsi="宋体"/>
                <w:color w:val="auto"/>
                <w:sz w:val="24"/>
              </w:rPr>
              <w:t>8231021</w:t>
            </w:r>
            <w:r>
              <w:rPr>
                <w:rFonts w:ascii="宋体" w:hAnsi="宋体"/>
                <w:color w:val="auto"/>
                <w:sz w:val="24"/>
              </w:rPr>
              <w:t>号）</w:t>
            </w:r>
            <w:r>
              <w:rPr>
                <w:rFonts w:hint="eastAsia" w:ascii="宋体" w:hAnsi="宋体"/>
                <w:color w:val="auto"/>
                <w:sz w:val="24"/>
              </w:rPr>
              <w:t>，</w:t>
            </w:r>
            <w:r>
              <w:rPr>
                <w:rFonts w:hint="eastAsia" w:ascii="宋体" w:hAnsi="宋体"/>
                <w:color w:val="auto"/>
                <w:sz w:val="24"/>
                <w:lang w:val="en-US" w:eastAsia="zh-CN"/>
              </w:rPr>
              <w:t>2013年取得</w:t>
            </w:r>
            <w:r>
              <w:rPr>
                <w:rFonts w:ascii="宋体" w:hAnsi="宋体"/>
                <w:color w:val="auto"/>
                <w:sz w:val="24"/>
              </w:rPr>
              <w:t>危险化学品经营许可证（陕榆【</w:t>
            </w:r>
            <w:r>
              <w:rPr>
                <w:rFonts w:hint="eastAsia" w:ascii="宋体" w:hAnsi="宋体"/>
                <w:color w:val="auto"/>
                <w:sz w:val="24"/>
              </w:rPr>
              <w:t>横</w:t>
            </w:r>
            <w:r>
              <w:rPr>
                <w:rFonts w:ascii="宋体" w:hAnsi="宋体"/>
                <w:color w:val="auto"/>
                <w:sz w:val="24"/>
              </w:rPr>
              <w:t>】安经字[201</w:t>
            </w:r>
            <w:r>
              <w:rPr>
                <w:rFonts w:hint="eastAsia" w:ascii="宋体" w:hAnsi="宋体"/>
                <w:color w:val="auto"/>
                <w:sz w:val="24"/>
              </w:rPr>
              <w:t>3</w:t>
            </w:r>
            <w:r>
              <w:rPr>
                <w:rFonts w:ascii="宋体" w:hAnsi="宋体"/>
                <w:color w:val="auto"/>
                <w:sz w:val="24"/>
              </w:rPr>
              <w:t>]</w:t>
            </w:r>
            <w:r>
              <w:rPr>
                <w:rFonts w:hint="eastAsia" w:ascii="宋体" w:hAnsi="宋体"/>
                <w:color w:val="auto"/>
                <w:sz w:val="24"/>
              </w:rPr>
              <w:t>1610019</w:t>
            </w:r>
            <w:r>
              <w:rPr>
                <w:rFonts w:ascii="宋体" w:hAnsi="宋体"/>
                <w:color w:val="auto"/>
                <w:sz w:val="24"/>
              </w:rPr>
              <w:t>）</w:t>
            </w:r>
            <w:r>
              <w:rPr>
                <w:rFonts w:hint="eastAsia" w:ascii="宋体" w:hAnsi="宋体"/>
                <w:color w:val="auto"/>
                <w:sz w:val="24"/>
              </w:rPr>
              <w:t>等相关手续。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bCs/>
                <w:color w:val="auto"/>
                <w:sz w:val="24"/>
              </w:rPr>
            </w:pPr>
            <w:r>
              <w:rPr>
                <w:rFonts w:hint="eastAsia"/>
                <w:bCs/>
                <w:color w:val="auto"/>
                <w:sz w:val="24"/>
                <w:lang w:eastAsia="zh-CN"/>
              </w:rPr>
              <w:t>原</w:t>
            </w:r>
            <w:r>
              <w:rPr>
                <w:bCs/>
                <w:color w:val="auto"/>
                <w:sz w:val="24"/>
              </w:rPr>
              <w:t>横山</w:t>
            </w:r>
            <w:r>
              <w:rPr>
                <w:rFonts w:hint="eastAsia"/>
                <w:bCs/>
                <w:color w:val="auto"/>
                <w:sz w:val="24"/>
              </w:rPr>
              <w:t>县</w:t>
            </w:r>
            <w:r>
              <w:rPr>
                <w:bCs/>
                <w:color w:val="auto"/>
                <w:sz w:val="24"/>
              </w:rPr>
              <w:t>茂源加油站位于横山县二道峁村S204省道北侧。由于原加油站设施陈旧，设备老化，</w:t>
            </w:r>
            <w:r>
              <w:rPr>
                <w:rFonts w:hint="eastAsia"/>
                <w:bCs/>
                <w:color w:val="auto"/>
                <w:sz w:val="24"/>
              </w:rPr>
              <w:t>布置不合理，容易拥堵，</w:t>
            </w:r>
            <w:r>
              <w:rPr>
                <w:bCs/>
                <w:color w:val="auto"/>
                <w:sz w:val="24"/>
              </w:rPr>
              <w:t>横山</w:t>
            </w:r>
            <w:r>
              <w:rPr>
                <w:rFonts w:hint="eastAsia"/>
                <w:bCs/>
                <w:color w:val="auto"/>
                <w:sz w:val="24"/>
              </w:rPr>
              <w:t>县</w:t>
            </w:r>
            <w:r>
              <w:rPr>
                <w:bCs/>
                <w:color w:val="auto"/>
                <w:sz w:val="24"/>
              </w:rPr>
              <w:t>茂源加油站决定将原</w:t>
            </w:r>
            <w:r>
              <w:rPr>
                <w:rFonts w:hint="eastAsia"/>
                <w:bCs/>
                <w:color w:val="auto"/>
                <w:sz w:val="24"/>
                <w:lang w:eastAsia="zh-CN"/>
              </w:rPr>
              <w:t>加油站全部拆除</w:t>
            </w:r>
            <w:r>
              <w:rPr>
                <w:bCs/>
                <w:color w:val="auto"/>
                <w:sz w:val="24"/>
              </w:rPr>
              <w:t>，在原站址</w:t>
            </w:r>
            <w:r>
              <w:rPr>
                <w:rFonts w:hint="eastAsia"/>
                <w:bCs/>
                <w:color w:val="auto"/>
                <w:sz w:val="24"/>
                <w:lang w:eastAsia="zh-CN"/>
              </w:rPr>
              <w:t>对原加油站进行改扩建</w:t>
            </w:r>
            <w:r>
              <w:rPr>
                <w:bCs/>
                <w:color w:val="auto"/>
                <w:sz w:val="24"/>
              </w:rPr>
              <w:t>。</w:t>
            </w:r>
          </w:p>
          <w:p>
            <w:pPr>
              <w:keepNext w:val="0"/>
              <w:keepLines w:val="0"/>
              <w:pageBreakBefore w:val="0"/>
              <w:widowControl w:val="0"/>
              <w:tabs>
                <w:tab w:val="left" w:pos="5302"/>
              </w:tabs>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2016年11月，横山县茂源加油站委托宁夏特莱斯环保科技有限公司对该项目改扩建进行环境影响评价工作。编制完成了《横山县茂源加油站改扩建项目环境影响报告表》，2017年2月20日，横山县环境保护局以横政环发[2017]9号《</w:t>
            </w:r>
            <w:r>
              <w:rPr>
                <w:rFonts w:ascii="Times New Roman" w:hAnsi="Times New Roman"/>
                <w:color w:val="auto"/>
                <w:sz w:val="24"/>
                <w:szCs w:val="24"/>
              </w:rPr>
              <w:t>关于</w:t>
            </w:r>
            <w:r>
              <w:rPr>
                <w:rFonts w:hint="eastAsia" w:cs="Times New Roman"/>
                <w:color w:val="auto"/>
                <w:sz w:val="24"/>
                <w:lang w:eastAsia="zh-CN"/>
              </w:rPr>
              <w:t>横山县茂源加油站改扩建项目</w:t>
            </w:r>
            <w:r>
              <w:rPr>
                <w:rFonts w:ascii="Times New Roman" w:hAnsi="Times New Roman"/>
                <w:color w:val="auto"/>
                <w:sz w:val="24"/>
                <w:szCs w:val="24"/>
              </w:rPr>
              <w:t>环境影响报告表的</w:t>
            </w:r>
            <w:r>
              <w:rPr>
                <w:rFonts w:hint="eastAsia" w:ascii="Times New Roman" w:hAnsi="Times New Roman"/>
                <w:color w:val="auto"/>
                <w:sz w:val="24"/>
                <w:szCs w:val="24"/>
              </w:rPr>
              <w:t>批复</w:t>
            </w:r>
            <w:r>
              <w:rPr>
                <w:rFonts w:hint="eastAsia"/>
                <w:color w:val="auto"/>
                <w:sz w:val="24"/>
                <w:szCs w:val="24"/>
                <w:lang w:val="en-US" w:eastAsia="zh-CN"/>
              </w:rPr>
              <w:t>》。</w:t>
            </w:r>
            <w:r>
              <w:rPr>
                <w:rFonts w:hint="eastAsia"/>
                <w:color w:val="auto"/>
                <w:sz w:val="24"/>
                <w:szCs w:val="24"/>
                <w:lang w:eastAsia="zh-CN"/>
              </w:rPr>
              <w:t>项目于</w:t>
            </w:r>
            <w:r>
              <w:rPr>
                <w:rFonts w:hint="eastAsia"/>
                <w:color w:val="auto"/>
                <w:sz w:val="24"/>
                <w:szCs w:val="24"/>
                <w:lang w:val="en-US" w:eastAsia="zh-CN"/>
              </w:rPr>
              <w:t>2017年5月开工建设，2018年11月竣工，现处于调试期。</w:t>
            </w:r>
          </w:p>
          <w:p>
            <w:pPr>
              <w:keepNext w:val="0"/>
              <w:keepLines w:val="0"/>
              <w:pageBreakBefore w:val="0"/>
              <w:widowControl w:val="0"/>
              <w:tabs>
                <w:tab w:val="left" w:pos="5302"/>
              </w:tabs>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2018 年11月10日，</w:t>
            </w:r>
            <w:r>
              <w:rPr>
                <w:bCs/>
                <w:color w:val="auto"/>
                <w:sz w:val="24"/>
              </w:rPr>
              <w:t>横山</w:t>
            </w:r>
            <w:r>
              <w:rPr>
                <w:rFonts w:hint="eastAsia"/>
                <w:bCs/>
                <w:color w:val="auto"/>
                <w:sz w:val="24"/>
              </w:rPr>
              <w:t>县</w:t>
            </w:r>
            <w:r>
              <w:rPr>
                <w:bCs/>
                <w:color w:val="auto"/>
                <w:sz w:val="24"/>
              </w:rPr>
              <w:t>茂源加油站</w:t>
            </w:r>
            <w:r>
              <w:rPr>
                <w:rFonts w:hint="eastAsia"/>
                <w:bCs/>
                <w:color w:val="auto"/>
                <w:sz w:val="24"/>
                <w:lang w:eastAsia="zh-CN"/>
              </w:rPr>
              <w:t>委托我公司承担</w:t>
            </w:r>
            <w:r>
              <w:rPr>
                <w:rFonts w:hint="eastAsia"/>
                <w:color w:val="auto"/>
                <w:sz w:val="24"/>
                <w:szCs w:val="24"/>
                <w:lang w:val="en-US" w:eastAsia="zh-CN"/>
              </w:rPr>
              <w:t>横山县茂源加油站改扩建项目环境保护验收监测工作。</w:t>
            </w:r>
          </w:p>
          <w:p>
            <w:pPr>
              <w:keepNext w:val="0"/>
              <w:keepLines w:val="0"/>
              <w:pageBreakBefore w:val="0"/>
              <w:widowControl w:val="0"/>
              <w:tabs>
                <w:tab w:val="left" w:pos="5302"/>
              </w:tabs>
              <w:kinsoku/>
              <w:wordWrap/>
              <w:overflowPunct/>
              <w:topLinePunct w:val="0"/>
              <w:autoSpaceDE/>
              <w:autoSpaceDN/>
              <w:bidi w:val="0"/>
              <w:adjustRightInd/>
              <w:snapToGrid/>
              <w:spacing w:line="360" w:lineRule="auto"/>
              <w:ind w:firstLine="480" w:firstLineChars="200"/>
              <w:textAlignment w:val="auto"/>
              <w:outlineLvl w:val="9"/>
              <w:rPr>
                <w:color w:val="auto"/>
                <w:sz w:val="24"/>
              </w:rPr>
            </w:pPr>
            <w:r>
              <w:rPr>
                <w:rFonts w:hint="eastAsia"/>
                <w:color w:val="auto"/>
                <w:sz w:val="24"/>
                <w:szCs w:val="24"/>
              </w:rPr>
              <w:t>根据国家</w:t>
            </w:r>
            <w:r>
              <w:rPr>
                <w:rFonts w:hint="eastAsia"/>
                <w:color w:val="auto"/>
                <w:sz w:val="24"/>
                <w:szCs w:val="24"/>
                <w:lang w:eastAsia="zh-CN"/>
              </w:rPr>
              <w:t>生态</w:t>
            </w:r>
            <w:r>
              <w:rPr>
                <w:rFonts w:hint="eastAsia"/>
                <w:color w:val="auto"/>
                <w:sz w:val="24"/>
                <w:szCs w:val="24"/>
              </w:rPr>
              <w:t>环境保护部关于建设项目环境保护设施竣工验收管理规定及竣工验收监测的有关要求，</w:t>
            </w:r>
            <w:r>
              <w:rPr>
                <w:rFonts w:hint="eastAsia" w:cs="Times New Roman"/>
                <w:color w:val="auto"/>
                <w:sz w:val="24"/>
                <w:lang w:eastAsia="zh-CN"/>
              </w:rPr>
              <w:t>我公司</w:t>
            </w:r>
            <w:r>
              <w:rPr>
                <w:rFonts w:hint="eastAsia"/>
                <w:color w:val="auto"/>
                <w:sz w:val="24"/>
                <w:szCs w:val="24"/>
              </w:rPr>
              <w:t>对工程环保的执行情况、环境影响等方面进行了重点调查，研阅了工程设计资料及竣工的有关资料，</w:t>
            </w:r>
            <w:r>
              <w:rPr>
                <w:color w:val="auto"/>
                <w:sz w:val="24"/>
              </w:rPr>
              <w:t>2018年</w:t>
            </w:r>
            <w:r>
              <w:rPr>
                <w:rFonts w:hint="eastAsia"/>
                <w:color w:val="auto"/>
                <w:sz w:val="24"/>
                <w:lang w:val="en-US" w:eastAsia="zh-CN"/>
              </w:rPr>
              <w:t>11</w:t>
            </w:r>
            <w:r>
              <w:rPr>
                <w:color w:val="auto"/>
                <w:sz w:val="24"/>
              </w:rPr>
              <w:t>月</w:t>
            </w:r>
            <w:r>
              <w:rPr>
                <w:rFonts w:hint="eastAsia"/>
                <w:color w:val="auto"/>
                <w:sz w:val="24"/>
                <w:lang w:val="en-US" w:eastAsia="zh-CN"/>
              </w:rPr>
              <w:t>12</w:t>
            </w:r>
            <w:r>
              <w:rPr>
                <w:color w:val="auto"/>
                <w:sz w:val="24"/>
              </w:rPr>
              <w:t>日我公司组织技术人员对项目进行了现场踏勘并收集相关资料，2018年</w:t>
            </w:r>
            <w:r>
              <w:rPr>
                <w:rFonts w:hint="eastAsia"/>
                <w:color w:val="auto"/>
                <w:sz w:val="24"/>
                <w:lang w:val="en-US" w:eastAsia="zh-CN"/>
              </w:rPr>
              <w:t>12</w:t>
            </w:r>
            <w:r>
              <w:rPr>
                <w:color w:val="auto"/>
                <w:sz w:val="24"/>
              </w:rPr>
              <w:t>月</w:t>
            </w:r>
            <w:r>
              <w:rPr>
                <w:rFonts w:hint="eastAsia"/>
                <w:color w:val="auto"/>
                <w:sz w:val="24"/>
                <w:lang w:val="en-US" w:eastAsia="zh-CN"/>
              </w:rPr>
              <w:t>4</w:t>
            </w:r>
            <w:r>
              <w:rPr>
                <w:color w:val="auto"/>
                <w:sz w:val="24"/>
              </w:rPr>
              <w:t>日</w:t>
            </w:r>
            <w:r>
              <w:rPr>
                <w:rFonts w:hint="eastAsia"/>
                <w:color w:val="auto"/>
                <w:sz w:val="24"/>
              </w:rPr>
              <w:t>至</w:t>
            </w:r>
            <w:r>
              <w:rPr>
                <w:rFonts w:hint="eastAsia"/>
                <w:color w:val="auto"/>
                <w:sz w:val="24"/>
                <w:lang w:val="en-US" w:eastAsia="zh-CN"/>
              </w:rPr>
              <w:t>12</w:t>
            </w:r>
            <w:r>
              <w:rPr>
                <w:color w:val="auto"/>
                <w:sz w:val="24"/>
              </w:rPr>
              <w:t>月</w:t>
            </w:r>
            <w:r>
              <w:rPr>
                <w:rFonts w:hint="eastAsia"/>
                <w:color w:val="auto"/>
                <w:sz w:val="24"/>
                <w:lang w:val="en-US" w:eastAsia="zh-CN"/>
              </w:rPr>
              <w:t>7</w:t>
            </w:r>
            <w:r>
              <w:rPr>
                <w:color w:val="auto"/>
                <w:sz w:val="24"/>
              </w:rPr>
              <w:t>日</w:t>
            </w:r>
            <w:r>
              <w:rPr>
                <w:rFonts w:hint="eastAsia"/>
                <w:color w:val="auto"/>
                <w:sz w:val="24"/>
              </w:rPr>
              <w:t>根据监测方案</w:t>
            </w:r>
            <w:r>
              <w:rPr>
                <w:color w:val="auto"/>
                <w:sz w:val="24"/>
              </w:rPr>
              <w:t>对项目进行了验收监测，结合了建设单位提供的相关技术资料，编制</w:t>
            </w:r>
            <w:r>
              <w:rPr>
                <w:rFonts w:hint="eastAsia"/>
                <w:color w:val="auto"/>
                <w:sz w:val="24"/>
              </w:rPr>
              <w:t>完成</w:t>
            </w:r>
            <w:r>
              <w:rPr>
                <w:color w:val="auto"/>
                <w:sz w:val="24"/>
              </w:rPr>
              <w:t>了《</w:t>
            </w:r>
            <w:r>
              <w:rPr>
                <w:rFonts w:hint="eastAsia"/>
                <w:color w:val="auto"/>
                <w:sz w:val="24"/>
                <w:szCs w:val="24"/>
                <w:lang w:val="en-US" w:eastAsia="zh-CN"/>
              </w:rPr>
              <w:t>横山县茂源加油站改扩建项目</w:t>
            </w:r>
            <w:r>
              <w:rPr>
                <w:rFonts w:hint="eastAsia"/>
                <w:color w:val="auto"/>
                <w:sz w:val="24"/>
                <w:szCs w:val="24"/>
              </w:rPr>
              <w:t>竣工</w:t>
            </w:r>
            <w:r>
              <w:rPr>
                <w:color w:val="auto"/>
                <w:sz w:val="24"/>
                <w:szCs w:val="24"/>
              </w:rPr>
              <w:t>环境</w:t>
            </w:r>
            <w:r>
              <w:rPr>
                <w:rFonts w:hint="eastAsia"/>
                <w:color w:val="auto"/>
                <w:sz w:val="24"/>
                <w:szCs w:val="24"/>
              </w:rPr>
              <w:t>保护</w:t>
            </w:r>
            <w:r>
              <w:rPr>
                <w:color w:val="auto"/>
                <w:sz w:val="24"/>
              </w:rPr>
              <w:t>验收监测表</w:t>
            </w:r>
            <w:r>
              <w:rPr>
                <w:rFonts w:hint="eastAsia" w:hAnsi="宋体"/>
                <w:color w:val="auto"/>
                <w:sz w:val="24"/>
              </w:rPr>
              <w:t>》</w:t>
            </w:r>
            <w:r>
              <w:rPr>
                <w:color w:val="auto"/>
                <w:sz w:val="24"/>
              </w:rPr>
              <w:t>。</w:t>
            </w:r>
            <w:bookmarkEnd w:id="4"/>
            <w:bookmarkEnd w:id="5"/>
            <w:bookmarkEnd w:id="6"/>
          </w:p>
          <w:p>
            <w:pPr>
              <w:keepNext w:val="0"/>
              <w:keepLines w:val="0"/>
              <w:pageBreakBefore w:val="0"/>
              <w:widowControl w:val="0"/>
              <w:tabs>
                <w:tab w:val="left" w:pos="5302"/>
              </w:tabs>
              <w:kinsoku/>
              <w:wordWrap/>
              <w:overflowPunct/>
              <w:topLinePunct w:val="0"/>
              <w:autoSpaceDE/>
              <w:autoSpaceDN/>
              <w:bidi w:val="0"/>
              <w:adjustRightInd/>
              <w:snapToGrid/>
              <w:spacing w:line="360" w:lineRule="auto"/>
              <w:ind w:firstLine="480" w:firstLineChars="200"/>
              <w:textAlignment w:val="auto"/>
              <w:outlineLvl w:val="9"/>
              <w:rPr>
                <w:color w:val="auto"/>
                <w:sz w:val="24"/>
              </w:rPr>
            </w:pPr>
            <w:r>
              <w:rPr>
                <w:rFonts w:hint="eastAsia"/>
                <w:color w:val="auto"/>
                <w:sz w:val="24"/>
              </w:rPr>
              <w:t>我公司在验收工作中得到了环保部门、项目建设单位、设计单位、施工单位、环评单位和其他相关单位的大力支持和热情帮助，在此一并表示衷心的感谢</w:t>
            </w:r>
            <w:r>
              <w:rPr>
                <w:rFonts w:hint="eastAsia"/>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7" w:hRule="atLeast"/>
        </w:trPr>
        <w:tc>
          <w:tcPr>
            <w:tcW w:w="8546" w:type="dxa"/>
            <w:noWrap w:val="0"/>
            <w:vAlign w:val="top"/>
          </w:tcPr>
          <w:p>
            <w:pPr>
              <w:keepNext w:val="0"/>
              <w:keepLines w:val="0"/>
              <w:pageBreakBefore w:val="0"/>
              <w:widowControl w:val="0"/>
              <w:tabs>
                <w:tab w:val="left" w:pos="5302"/>
              </w:tabs>
              <w:kinsoku/>
              <w:wordWrap/>
              <w:overflowPunct/>
              <w:topLinePunct w:val="0"/>
              <w:autoSpaceDE/>
              <w:autoSpaceDN/>
              <w:bidi w:val="0"/>
              <w:adjustRightInd/>
              <w:snapToGrid/>
              <w:spacing w:before="157" w:beforeLines="50" w:line="360" w:lineRule="auto"/>
              <w:textAlignment w:val="auto"/>
              <w:outlineLvl w:val="9"/>
              <w:rPr>
                <w:rFonts w:hint="eastAsia" w:eastAsia="宋体"/>
                <w:b/>
                <w:bCs w:val="0"/>
                <w:color w:val="auto"/>
                <w:sz w:val="24"/>
                <w:lang w:val="en-US" w:eastAsia="zh-CN"/>
              </w:rPr>
            </w:pPr>
            <w:r>
              <w:rPr>
                <w:rFonts w:hint="eastAsia"/>
                <w:b/>
                <w:bCs w:val="0"/>
                <w:color w:val="auto"/>
                <w:sz w:val="24"/>
                <w:lang w:val="en-US" w:eastAsia="zh-CN"/>
              </w:rPr>
              <w:t>工程建设内容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lang w:val="en-US" w:eastAsia="zh-CN"/>
              </w:rPr>
            </w:pPr>
            <w:r>
              <w:rPr>
                <w:rFonts w:hint="eastAsia"/>
                <w:color w:val="auto"/>
                <w:sz w:val="24"/>
                <w:szCs w:val="24"/>
                <w:lang w:val="en-US" w:eastAsia="zh-CN"/>
              </w:rPr>
              <w:t>1、地理位置及交通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eastAsia="宋体"/>
                <w:color w:val="auto"/>
                <w:sz w:val="24"/>
                <w:lang w:eastAsia="zh-CN"/>
              </w:rPr>
            </w:pPr>
            <w:r>
              <w:rPr>
                <w:rFonts w:hint="eastAsia"/>
                <w:color w:val="auto"/>
                <w:sz w:val="24"/>
                <w:szCs w:val="24"/>
                <w:lang w:val="en-US" w:eastAsia="zh-CN"/>
              </w:rPr>
              <w:t>横山县茂源加油站改扩建项目</w:t>
            </w:r>
            <w:r>
              <w:rPr>
                <w:rFonts w:hint="eastAsia"/>
                <w:color w:val="auto"/>
                <w:sz w:val="24"/>
                <w:szCs w:val="24"/>
              </w:rPr>
              <w:t>位于</w:t>
            </w:r>
            <w:r>
              <w:rPr>
                <w:rFonts w:hint="eastAsia"/>
                <w:color w:val="auto"/>
                <w:sz w:val="24"/>
              </w:rPr>
              <w:t>榆林市横山县</w:t>
            </w:r>
            <w:r>
              <w:rPr>
                <w:color w:val="auto"/>
                <w:sz w:val="24"/>
              </w:rPr>
              <w:t>二道峁村S204省道</w:t>
            </w:r>
            <w:r>
              <w:rPr>
                <w:rFonts w:hint="eastAsia"/>
                <w:color w:val="auto"/>
                <w:sz w:val="24"/>
              </w:rPr>
              <w:t>北侧，</w:t>
            </w:r>
            <w:r>
              <w:rPr>
                <w:rFonts w:hint="eastAsia" w:ascii="宋体" w:hAnsi="宋体"/>
                <w:color w:val="auto"/>
                <w:sz w:val="24"/>
              </w:rPr>
              <w:t>加油站中心地理坐标为：</w:t>
            </w:r>
            <w:r>
              <w:rPr>
                <w:rFonts w:ascii="宋体" w:hAnsi="宋体"/>
                <w:color w:val="auto"/>
                <w:sz w:val="24"/>
              </w:rPr>
              <w:t>东经10</w:t>
            </w:r>
            <w:r>
              <w:rPr>
                <w:rFonts w:hint="eastAsia" w:ascii="宋体" w:hAnsi="宋体"/>
                <w:color w:val="auto"/>
                <w:sz w:val="24"/>
              </w:rPr>
              <w:t>9</w:t>
            </w:r>
            <w:r>
              <w:rPr>
                <w:rFonts w:ascii="宋体" w:hAnsi="宋体"/>
                <w:color w:val="auto"/>
                <w:sz w:val="24"/>
              </w:rPr>
              <w:t>°</w:t>
            </w:r>
            <w:r>
              <w:rPr>
                <w:rFonts w:hint="eastAsia" w:ascii="宋体" w:hAnsi="宋体"/>
                <w:color w:val="auto"/>
                <w:sz w:val="24"/>
              </w:rPr>
              <w:t>32</w:t>
            </w:r>
            <w:r>
              <w:rPr>
                <w:rFonts w:ascii="宋体" w:hAnsi="宋体"/>
                <w:color w:val="auto"/>
                <w:sz w:val="24"/>
              </w:rPr>
              <w:t>'</w:t>
            </w:r>
            <w:r>
              <w:rPr>
                <w:rFonts w:hint="eastAsia" w:ascii="宋体" w:hAnsi="宋体"/>
                <w:color w:val="auto"/>
                <w:sz w:val="24"/>
              </w:rPr>
              <w:t>32.60</w:t>
            </w:r>
            <w:r>
              <w:rPr>
                <w:rFonts w:ascii="宋体" w:hAnsi="宋体"/>
                <w:color w:val="auto"/>
                <w:sz w:val="24"/>
              </w:rPr>
              <w:t>"，北纬3</w:t>
            </w:r>
            <w:r>
              <w:rPr>
                <w:rFonts w:hint="eastAsia" w:ascii="宋体" w:hAnsi="宋体"/>
                <w:color w:val="auto"/>
                <w:sz w:val="24"/>
              </w:rPr>
              <w:t>8</w:t>
            </w:r>
            <w:r>
              <w:rPr>
                <w:rFonts w:ascii="宋体" w:hAnsi="宋体"/>
                <w:color w:val="auto"/>
                <w:sz w:val="24"/>
              </w:rPr>
              <w:t>°</w:t>
            </w:r>
            <w:r>
              <w:rPr>
                <w:rFonts w:hint="eastAsia" w:ascii="宋体" w:hAnsi="宋体"/>
                <w:color w:val="auto"/>
                <w:sz w:val="24"/>
              </w:rPr>
              <w:t>02</w:t>
            </w:r>
            <w:r>
              <w:rPr>
                <w:rFonts w:ascii="宋体" w:hAnsi="宋体"/>
                <w:color w:val="auto"/>
                <w:sz w:val="24"/>
              </w:rPr>
              <w:t>'</w:t>
            </w:r>
            <w:r>
              <w:rPr>
                <w:rFonts w:hint="eastAsia" w:ascii="宋体" w:hAnsi="宋体"/>
                <w:color w:val="auto"/>
                <w:sz w:val="24"/>
              </w:rPr>
              <w:t>52.03</w:t>
            </w:r>
            <w:r>
              <w:rPr>
                <w:rFonts w:ascii="宋体" w:hAnsi="宋体"/>
                <w:color w:val="auto"/>
                <w:sz w:val="24"/>
              </w:rPr>
              <w:t>"。</w:t>
            </w:r>
            <w:r>
              <w:rPr>
                <w:rFonts w:hint="eastAsia"/>
                <w:color w:val="auto"/>
                <w:sz w:val="24"/>
              </w:rPr>
              <w:t>西侧</w:t>
            </w:r>
            <w:r>
              <w:rPr>
                <w:rFonts w:hint="eastAsia"/>
                <w:color w:val="auto"/>
                <w:sz w:val="24"/>
                <w:lang w:eastAsia="zh-CN"/>
              </w:rPr>
              <w:t>为二道峁居民</w:t>
            </w:r>
            <w:r>
              <w:rPr>
                <w:rFonts w:hint="eastAsia"/>
                <w:color w:val="auto"/>
                <w:sz w:val="24"/>
              </w:rPr>
              <w:t>、东侧</w:t>
            </w:r>
            <w:r>
              <w:rPr>
                <w:rFonts w:hint="eastAsia"/>
                <w:color w:val="auto"/>
                <w:sz w:val="24"/>
                <w:lang w:eastAsia="zh-CN"/>
              </w:rPr>
              <w:t>、</w:t>
            </w:r>
            <w:r>
              <w:rPr>
                <w:rFonts w:hint="eastAsia"/>
                <w:color w:val="auto"/>
                <w:sz w:val="24"/>
              </w:rPr>
              <w:t>北侧为</w:t>
            </w:r>
            <w:r>
              <w:rPr>
                <w:rFonts w:hint="eastAsia"/>
                <w:color w:val="auto"/>
                <w:sz w:val="24"/>
                <w:lang w:eastAsia="zh-CN"/>
              </w:rPr>
              <w:t>荒草地</w:t>
            </w:r>
            <w:r>
              <w:rPr>
                <w:rFonts w:hint="eastAsia"/>
                <w:color w:val="auto"/>
                <w:sz w:val="24"/>
              </w:rPr>
              <w:t>；南侧为</w:t>
            </w:r>
            <w:r>
              <w:rPr>
                <w:color w:val="auto"/>
                <w:sz w:val="24"/>
              </w:rPr>
              <w:t>S204省道</w:t>
            </w:r>
            <w:r>
              <w:rPr>
                <w:rFonts w:hint="eastAsia"/>
                <w:color w:val="auto"/>
                <w:sz w:val="24"/>
              </w:rPr>
              <w:t>（站前道路）</w:t>
            </w:r>
            <w:r>
              <w:rPr>
                <w:rFonts w:hint="eastAsia"/>
                <w:color w:val="auto"/>
                <w:sz w:val="24"/>
                <w:szCs w:val="24"/>
              </w:rPr>
              <w:t>。</w:t>
            </w:r>
            <w:r>
              <w:rPr>
                <w:rFonts w:hint="eastAsia"/>
                <w:color w:val="auto"/>
                <w:sz w:val="24"/>
              </w:rPr>
              <w:t>项目</w:t>
            </w:r>
            <w:r>
              <w:rPr>
                <w:color w:val="auto"/>
                <w:sz w:val="24"/>
              </w:rPr>
              <w:t>地理位置图见图3-</w:t>
            </w:r>
            <w:r>
              <w:rPr>
                <w:rFonts w:hint="eastAsia"/>
                <w:color w:val="auto"/>
                <w:sz w:val="24"/>
              </w:rPr>
              <w:t>1</w:t>
            </w:r>
            <w:r>
              <w:rPr>
                <w:color w:val="auto"/>
                <w:sz w:val="24"/>
              </w:rPr>
              <w:t>，</w:t>
            </w:r>
            <w:r>
              <w:rPr>
                <w:rFonts w:hint="eastAsia"/>
                <w:color w:val="auto"/>
                <w:sz w:val="24"/>
              </w:rPr>
              <w:t>项目四邻关系图见图3-2</w:t>
            </w:r>
            <w:r>
              <w:rPr>
                <w:rFonts w:hint="eastAsia"/>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lang w:val="en-US" w:eastAsia="zh-CN"/>
              </w:rPr>
            </w:pPr>
            <w:r>
              <w:rPr>
                <w:rFonts w:hint="eastAsia"/>
                <w:color w:val="auto"/>
                <w:sz w:val="24"/>
                <w:lang w:val="en-US" w:eastAsia="zh-CN"/>
              </w:rPr>
              <w:t>2、项目建设规模及组成</w:t>
            </w:r>
          </w:p>
          <w:p>
            <w:pPr>
              <w:pStyle w:val="27"/>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olor w:val="auto"/>
                <w:kern w:val="0"/>
                <w:sz w:val="24"/>
                <w:szCs w:val="20"/>
              </w:rPr>
            </w:pPr>
            <w:r>
              <w:rPr>
                <w:rFonts w:hint="eastAsia" w:ascii="宋体" w:hAnsi="宋体"/>
                <w:color w:val="auto"/>
                <w:sz w:val="24"/>
                <w:lang w:eastAsia="zh-CN"/>
              </w:rPr>
              <w:t>改扩建</w:t>
            </w:r>
            <w:r>
              <w:rPr>
                <w:rFonts w:hint="eastAsia" w:ascii="宋体" w:hAnsi="宋体"/>
                <w:color w:val="auto"/>
                <w:sz w:val="24"/>
              </w:rPr>
              <w:t>工程施工内容为将原有</w:t>
            </w:r>
            <w:r>
              <w:rPr>
                <w:rFonts w:ascii="宋体" w:hAnsi="宋体"/>
                <w:color w:val="auto"/>
                <w:sz w:val="24"/>
              </w:rPr>
              <w:t>工程全部拆</w:t>
            </w:r>
            <w:r>
              <w:rPr>
                <w:rFonts w:hint="eastAsia" w:ascii="宋体" w:hAnsi="宋体"/>
                <w:color w:val="auto"/>
                <w:sz w:val="24"/>
              </w:rPr>
              <w:t>，并在原有建筑拆除后的原址上新建。</w:t>
            </w:r>
            <w:r>
              <w:rPr>
                <w:rFonts w:hint="eastAsia" w:cs="Times New Roman"/>
                <w:color w:val="auto"/>
                <w:kern w:val="2"/>
                <w:sz w:val="24"/>
                <w:szCs w:val="24"/>
                <w:lang w:val="en-US" w:eastAsia="zh-CN" w:bidi="ar-SA"/>
              </w:rPr>
              <w:t>本项目属于改扩建项目。</w:t>
            </w:r>
            <w:r>
              <w:rPr>
                <w:rFonts w:hint="eastAsia" w:ascii="宋体" w:hAnsi="宋体"/>
                <w:color w:val="auto"/>
                <w:sz w:val="24"/>
              </w:rPr>
              <w:t>加油站主要由油品储存区、加油区、</w:t>
            </w:r>
            <w:r>
              <w:rPr>
                <w:rFonts w:ascii="宋体" w:hAnsi="宋体"/>
                <w:color w:val="auto"/>
                <w:sz w:val="24"/>
              </w:rPr>
              <w:t>站房</w:t>
            </w:r>
            <w:r>
              <w:rPr>
                <w:rFonts w:hint="eastAsia" w:ascii="宋体" w:hAnsi="宋体"/>
                <w:color w:val="auto"/>
                <w:sz w:val="24"/>
              </w:rPr>
              <w:t>组成。</w:t>
            </w:r>
            <w:r>
              <w:rPr>
                <w:rFonts w:hint="eastAsia" w:ascii="宋体" w:hAnsi="宋体"/>
                <w:color w:val="auto"/>
                <w:sz w:val="24"/>
                <w:lang w:eastAsia="zh-CN"/>
              </w:rPr>
              <w:t>油品储存区内设置</w:t>
            </w:r>
            <w:r>
              <w:rPr>
                <w:rFonts w:hint="eastAsia"/>
                <w:color w:val="auto"/>
                <w:sz w:val="24"/>
              </w:rPr>
              <w:t>2个30m</w:t>
            </w:r>
            <w:r>
              <w:rPr>
                <w:rFonts w:hint="eastAsia"/>
                <w:color w:val="auto"/>
                <w:sz w:val="24"/>
                <w:vertAlign w:val="superscript"/>
              </w:rPr>
              <w:t>3</w:t>
            </w:r>
            <w:r>
              <w:rPr>
                <w:rFonts w:hint="eastAsia"/>
                <w:color w:val="auto"/>
                <w:sz w:val="24"/>
                <w:vertAlign w:val="baseline"/>
                <w:lang w:eastAsia="zh-CN"/>
              </w:rPr>
              <w:t>双层</w:t>
            </w:r>
            <w:r>
              <w:rPr>
                <w:rFonts w:hint="eastAsia"/>
                <w:color w:val="auto"/>
                <w:sz w:val="24"/>
              </w:rPr>
              <w:t>柴油储罐，2个30m</w:t>
            </w:r>
            <w:r>
              <w:rPr>
                <w:rFonts w:hint="eastAsia"/>
                <w:color w:val="auto"/>
                <w:sz w:val="24"/>
                <w:vertAlign w:val="superscript"/>
              </w:rPr>
              <w:t>3</w:t>
            </w:r>
            <w:r>
              <w:rPr>
                <w:rFonts w:hint="eastAsia"/>
                <w:color w:val="auto"/>
                <w:sz w:val="24"/>
                <w:vertAlign w:val="baseline"/>
                <w:lang w:eastAsia="zh-CN"/>
              </w:rPr>
              <w:t>双层</w:t>
            </w:r>
            <w:r>
              <w:rPr>
                <w:rFonts w:hint="eastAsia"/>
                <w:color w:val="auto"/>
                <w:sz w:val="24"/>
              </w:rPr>
              <w:t>汽油储</w:t>
            </w:r>
            <w:r>
              <w:rPr>
                <w:rFonts w:hint="eastAsia"/>
                <w:color w:val="auto"/>
                <w:sz w:val="24"/>
                <w:szCs w:val="24"/>
              </w:rPr>
              <w:t>罐</w:t>
            </w:r>
            <w:r>
              <w:rPr>
                <w:rFonts w:hint="eastAsia" w:cs="Times New Roman"/>
                <w:color w:val="auto"/>
                <w:kern w:val="2"/>
                <w:sz w:val="24"/>
                <w:szCs w:val="24"/>
                <w:lang w:val="en-US" w:eastAsia="zh-CN" w:bidi="ar-SA"/>
              </w:rPr>
              <w:t>（油罐均为</w:t>
            </w:r>
            <w:r>
              <w:rPr>
                <w:rFonts w:hint="eastAsia" w:ascii="Times New Roman" w:hAnsi="Times New Roman" w:eastAsia="宋体" w:cs="Times New Roman"/>
                <w:color w:val="auto"/>
                <w:kern w:val="2"/>
                <w:sz w:val="24"/>
                <w:szCs w:val="24"/>
                <w:lang w:val="en-US" w:eastAsia="zh-CN" w:bidi="ar-SA"/>
              </w:rPr>
              <w:t>3DSF 双层油罐</w:t>
            </w:r>
            <w:r>
              <w:rPr>
                <w:rFonts w:hint="eastAsia"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由钢制内罐和玻璃钢纤维外罐组成</w:t>
            </w:r>
            <w:r>
              <w:rPr>
                <w:rFonts w:hint="eastAsia" w:ascii="宋体" w:hAnsi="宋体"/>
                <w:color w:val="auto"/>
                <w:sz w:val="24"/>
                <w:szCs w:val="24"/>
                <w:lang w:val="en-US" w:eastAsia="zh-CN"/>
              </w:rPr>
              <w:t>的双层地埋储罐)</w:t>
            </w:r>
            <w:r>
              <w:rPr>
                <w:rFonts w:hint="eastAsia" w:ascii="宋体" w:hAnsi="宋体"/>
                <w:color w:val="auto"/>
                <w:sz w:val="24"/>
                <w:szCs w:val="24"/>
                <w:lang w:eastAsia="zh-CN"/>
              </w:rPr>
              <w:t>。加油区</w:t>
            </w:r>
            <w:r>
              <w:rPr>
                <w:rFonts w:hint="eastAsia" w:ascii="宋体" w:hAnsi="宋体"/>
                <w:color w:val="auto"/>
                <w:sz w:val="24"/>
                <w:lang w:eastAsia="zh-CN"/>
              </w:rPr>
              <w:t>建设加油罩棚</w:t>
            </w:r>
            <w:r>
              <w:rPr>
                <w:rFonts w:hint="eastAsia" w:ascii="宋体" w:hAnsi="宋体"/>
                <w:color w:val="auto"/>
                <w:sz w:val="24"/>
                <w:lang w:val="en-US" w:eastAsia="zh-CN"/>
              </w:rPr>
              <w:t>1座，投影面积</w:t>
            </w:r>
            <w:r>
              <w:rPr>
                <w:rFonts w:hint="eastAsia"/>
                <w:color w:val="auto"/>
                <w:spacing w:val="-6"/>
                <w:kern w:val="0"/>
                <w:sz w:val="24"/>
                <w:szCs w:val="24"/>
              </w:rPr>
              <w:t>165m</w:t>
            </w:r>
            <w:r>
              <w:rPr>
                <w:color w:val="auto"/>
                <w:spacing w:val="-6"/>
                <w:kern w:val="0"/>
                <w:sz w:val="24"/>
                <w:szCs w:val="24"/>
                <w:vertAlign w:val="superscript"/>
              </w:rPr>
              <w:t>2</w:t>
            </w:r>
            <w:r>
              <w:rPr>
                <w:rFonts w:hint="eastAsia"/>
                <w:color w:val="auto"/>
                <w:spacing w:val="-6"/>
                <w:kern w:val="0"/>
                <w:sz w:val="24"/>
                <w:szCs w:val="24"/>
              </w:rPr>
              <w:t>，</w:t>
            </w:r>
            <w:r>
              <w:rPr>
                <w:rFonts w:hint="eastAsia"/>
                <w:color w:val="auto"/>
                <w:spacing w:val="-6"/>
                <w:kern w:val="0"/>
                <w:sz w:val="24"/>
                <w:szCs w:val="24"/>
                <w:lang w:eastAsia="zh-CN"/>
              </w:rPr>
              <w:t>内设</w:t>
            </w:r>
            <w:r>
              <w:rPr>
                <w:rFonts w:hint="eastAsia"/>
                <w:color w:val="auto"/>
                <w:spacing w:val="-6"/>
                <w:kern w:val="0"/>
                <w:sz w:val="24"/>
                <w:szCs w:val="24"/>
                <w:lang w:val="en-US" w:eastAsia="zh-CN"/>
              </w:rPr>
              <w:t>2</w:t>
            </w:r>
            <w:r>
              <w:rPr>
                <w:rFonts w:hint="eastAsia"/>
                <w:color w:val="auto"/>
                <w:spacing w:val="-6"/>
                <w:kern w:val="0"/>
                <w:sz w:val="24"/>
                <w:szCs w:val="24"/>
              </w:rPr>
              <w:t>台双枪</w:t>
            </w:r>
            <w:r>
              <w:rPr>
                <w:rFonts w:hint="eastAsia"/>
                <w:color w:val="auto"/>
                <w:spacing w:val="-6"/>
                <w:kern w:val="0"/>
                <w:sz w:val="24"/>
                <w:szCs w:val="24"/>
                <w:lang w:eastAsia="zh-CN"/>
              </w:rPr>
              <w:t>汽油</w:t>
            </w:r>
            <w:r>
              <w:rPr>
                <w:rFonts w:hint="eastAsia"/>
                <w:color w:val="auto"/>
                <w:spacing w:val="-6"/>
                <w:kern w:val="0"/>
                <w:sz w:val="24"/>
                <w:szCs w:val="24"/>
              </w:rPr>
              <w:t>加油机（汽油枪为油气回收型）</w:t>
            </w:r>
            <w:r>
              <w:rPr>
                <w:rFonts w:hint="eastAsia"/>
                <w:color w:val="auto"/>
                <w:spacing w:val="-6"/>
                <w:kern w:val="0"/>
                <w:sz w:val="24"/>
                <w:szCs w:val="24"/>
                <w:lang w:eastAsia="zh-CN"/>
              </w:rPr>
              <w:t>，</w:t>
            </w:r>
            <w:r>
              <w:rPr>
                <w:rFonts w:hint="eastAsia"/>
                <w:color w:val="auto"/>
                <w:spacing w:val="-6"/>
                <w:kern w:val="0"/>
                <w:sz w:val="24"/>
                <w:szCs w:val="24"/>
                <w:lang w:val="en-US" w:eastAsia="zh-CN"/>
              </w:rPr>
              <w:t>2</w:t>
            </w:r>
            <w:r>
              <w:rPr>
                <w:rFonts w:hint="eastAsia"/>
                <w:color w:val="auto"/>
                <w:spacing w:val="-6"/>
                <w:kern w:val="0"/>
                <w:sz w:val="24"/>
                <w:szCs w:val="24"/>
              </w:rPr>
              <w:t>台双枪</w:t>
            </w:r>
            <w:r>
              <w:rPr>
                <w:rFonts w:hint="eastAsia"/>
                <w:color w:val="auto"/>
                <w:spacing w:val="-6"/>
                <w:kern w:val="0"/>
                <w:sz w:val="24"/>
                <w:szCs w:val="24"/>
                <w:lang w:eastAsia="zh-CN"/>
              </w:rPr>
              <w:t>柴油</w:t>
            </w:r>
            <w:r>
              <w:rPr>
                <w:rFonts w:hint="eastAsia"/>
                <w:color w:val="auto"/>
                <w:spacing w:val="-6"/>
                <w:kern w:val="0"/>
                <w:sz w:val="24"/>
                <w:szCs w:val="24"/>
              </w:rPr>
              <w:t>加油机；</w:t>
            </w:r>
            <w:r>
              <w:rPr>
                <w:rFonts w:hint="eastAsia"/>
                <w:color w:val="auto"/>
                <w:spacing w:val="-6"/>
                <w:kern w:val="0"/>
                <w:sz w:val="24"/>
                <w:szCs w:val="24"/>
                <w:lang w:eastAsia="zh-CN"/>
              </w:rPr>
              <w:t>站房建筑面积</w:t>
            </w:r>
            <w:r>
              <w:rPr>
                <w:rFonts w:hint="eastAsia"/>
                <w:color w:val="auto"/>
                <w:spacing w:val="-6"/>
                <w:kern w:val="0"/>
                <w:sz w:val="24"/>
                <w:szCs w:val="24"/>
              </w:rPr>
              <w:t>219.44m</w:t>
            </w:r>
            <w:r>
              <w:rPr>
                <w:rFonts w:hint="eastAsia"/>
                <w:color w:val="auto"/>
                <w:spacing w:val="-6"/>
                <w:kern w:val="0"/>
                <w:sz w:val="24"/>
                <w:szCs w:val="24"/>
                <w:vertAlign w:val="superscript"/>
              </w:rPr>
              <w:t>2</w:t>
            </w:r>
            <w:r>
              <w:rPr>
                <w:rFonts w:hint="eastAsia"/>
                <w:color w:val="auto"/>
                <w:spacing w:val="-6"/>
                <w:kern w:val="0"/>
                <w:sz w:val="24"/>
                <w:szCs w:val="24"/>
              </w:rPr>
              <w:t>，二层砖混结构</w:t>
            </w:r>
            <w:r>
              <w:rPr>
                <w:rFonts w:hint="eastAsia"/>
                <w:color w:val="auto"/>
                <w:spacing w:val="-6"/>
                <w:kern w:val="0"/>
                <w:sz w:val="24"/>
                <w:szCs w:val="24"/>
                <w:lang w:eastAsia="zh-CN"/>
              </w:rPr>
              <w:t>，</w:t>
            </w:r>
            <w:r>
              <w:rPr>
                <w:rFonts w:hint="eastAsia"/>
                <w:color w:val="auto"/>
                <w:spacing w:val="-6"/>
                <w:kern w:val="0"/>
                <w:sz w:val="24"/>
                <w:szCs w:val="24"/>
              </w:rPr>
              <w:t>营业室、办公室等</w:t>
            </w:r>
            <w:r>
              <w:rPr>
                <w:rFonts w:hint="eastAsia"/>
                <w:color w:val="auto"/>
                <w:kern w:val="0"/>
                <w:sz w:val="24"/>
                <w:szCs w:val="24"/>
              </w:rPr>
              <w:t>。</w:t>
            </w:r>
            <w:r>
              <w:rPr>
                <w:rFonts w:hint="eastAsia"/>
                <w:color w:val="auto"/>
                <w:sz w:val="24"/>
                <w:szCs w:val="24"/>
                <w:lang w:eastAsia="zh-CN"/>
              </w:rPr>
              <w:t>成品油经营规模</w:t>
            </w:r>
            <w:r>
              <w:rPr>
                <w:rFonts w:hint="eastAsia"/>
                <w:color w:val="auto"/>
                <w:sz w:val="24"/>
                <w:szCs w:val="24"/>
              </w:rPr>
              <w:t>为</w:t>
            </w:r>
            <w:r>
              <w:rPr>
                <w:rFonts w:hint="eastAsia"/>
                <w:color w:val="auto"/>
                <w:sz w:val="24"/>
                <w:szCs w:val="24"/>
                <w:lang w:val="en-US" w:eastAsia="zh-CN"/>
              </w:rPr>
              <w:t>7000</w:t>
            </w:r>
            <w:r>
              <w:rPr>
                <w:rFonts w:hint="eastAsia"/>
                <w:color w:val="auto"/>
                <w:sz w:val="24"/>
                <w:szCs w:val="24"/>
              </w:rPr>
              <w:t>吨/年，其中</w:t>
            </w:r>
            <w:r>
              <w:rPr>
                <w:rFonts w:hint="eastAsia"/>
                <w:color w:val="auto"/>
                <w:sz w:val="24"/>
                <w:szCs w:val="24"/>
                <w:lang w:eastAsia="zh-CN"/>
              </w:rPr>
              <w:t>汽油经营规模</w:t>
            </w:r>
            <w:r>
              <w:rPr>
                <w:rFonts w:hint="eastAsia"/>
                <w:color w:val="auto"/>
                <w:sz w:val="24"/>
                <w:szCs w:val="24"/>
              </w:rPr>
              <w:t>为</w:t>
            </w:r>
            <w:r>
              <w:rPr>
                <w:rFonts w:hint="eastAsia"/>
                <w:color w:val="auto"/>
                <w:sz w:val="24"/>
                <w:szCs w:val="24"/>
                <w:lang w:val="en-US" w:eastAsia="zh-CN"/>
              </w:rPr>
              <w:t>4200</w:t>
            </w:r>
            <w:r>
              <w:rPr>
                <w:rFonts w:hint="eastAsia"/>
                <w:color w:val="auto"/>
                <w:sz w:val="24"/>
                <w:szCs w:val="24"/>
              </w:rPr>
              <w:t>吨/年</w:t>
            </w:r>
            <w:r>
              <w:rPr>
                <w:rFonts w:hint="eastAsia"/>
                <w:color w:val="auto"/>
                <w:sz w:val="24"/>
                <w:szCs w:val="24"/>
                <w:lang w:eastAsia="zh-CN"/>
              </w:rPr>
              <w:t>，柴油经营规模</w:t>
            </w:r>
            <w:r>
              <w:rPr>
                <w:rFonts w:hint="eastAsia"/>
                <w:color w:val="auto"/>
                <w:sz w:val="24"/>
                <w:szCs w:val="24"/>
              </w:rPr>
              <w:t>为</w:t>
            </w:r>
            <w:r>
              <w:rPr>
                <w:rFonts w:hint="eastAsia"/>
                <w:color w:val="auto"/>
                <w:sz w:val="24"/>
                <w:szCs w:val="24"/>
                <w:lang w:val="en-US" w:eastAsia="zh-CN"/>
              </w:rPr>
              <w:t>2800</w:t>
            </w:r>
            <w:r>
              <w:rPr>
                <w:rFonts w:hint="eastAsia"/>
                <w:color w:val="auto"/>
                <w:sz w:val="24"/>
                <w:szCs w:val="24"/>
              </w:rPr>
              <w:t>吨/年，</w:t>
            </w:r>
            <w:r>
              <w:rPr>
                <w:rFonts w:hint="eastAsia"/>
                <w:color w:val="auto"/>
                <w:sz w:val="24"/>
                <w:szCs w:val="24"/>
                <w:lang w:eastAsia="zh-CN"/>
              </w:rPr>
              <w:t>经营</w:t>
            </w:r>
            <w:r>
              <w:rPr>
                <w:rFonts w:hint="eastAsia"/>
                <w:color w:val="auto"/>
                <w:sz w:val="24"/>
                <w:szCs w:val="24"/>
              </w:rPr>
              <w:t>天数</w:t>
            </w:r>
            <w:r>
              <w:rPr>
                <w:rFonts w:hint="eastAsia"/>
                <w:color w:val="auto"/>
                <w:sz w:val="24"/>
                <w:szCs w:val="24"/>
                <w:lang w:val="en-US" w:eastAsia="zh-CN"/>
              </w:rPr>
              <w:t>360</w:t>
            </w:r>
            <w:r>
              <w:rPr>
                <w:rFonts w:hint="eastAsia"/>
                <w:color w:val="auto"/>
                <w:sz w:val="24"/>
                <w:szCs w:val="24"/>
              </w:rPr>
              <w:t>天</w:t>
            </w:r>
            <w:r>
              <w:rPr>
                <w:rFonts w:hint="eastAsia"/>
                <w:color w:val="auto"/>
                <w:sz w:val="24"/>
                <w:szCs w:val="24"/>
                <w:lang w:eastAsia="zh-CN"/>
              </w:rPr>
              <w:t>，</w:t>
            </w:r>
            <w:r>
              <w:rPr>
                <w:rFonts w:hint="eastAsia"/>
                <w:color w:val="auto"/>
                <w:kern w:val="0"/>
                <w:sz w:val="24"/>
                <w:szCs w:val="20"/>
              </w:rPr>
              <w:t>项目建设内容见表</w:t>
            </w:r>
            <w:r>
              <w:rPr>
                <w:rFonts w:hint="eastAsia"/>
                <w:color w:val="auto"/>
                <w:kern w:val="0"/>
                <w:sz w:val="24"/>
                <w:szCs w:val="20"/>
                <w:lang w:val="en-US" w:eastAsia="zh-CN"/>
              </w:rPr>
              <w:t>2-1</w:t>
            </w:r>
            <w:r>
              <w:rPr>
                <w:rFonts w:hint="eastAsia"/>
                <w:color w:val="auto"/>
                <w:kern w:val="0"/>
                <w:sz w:val="24"/>
                <w:szCs w:val="20"/>
              </w:rPr>
              <w:t>。</w:t>
            </w:r>
          </w:p>
          <w:p>
            <w:pPr>
              <w:spacing w:line="440" w:lineRule="exact"/>
              <w:ind w:firstLine="480" w:firstLineChars="200"/>
              <w:rPr>
                <w:rFonts w:ascii="黑体" w:hAnsi="黑体" w:eastAsia="黑体"/>
                <w:color w:val="auto"/>
                <w:sz w:val="24"/>
              </w:rPr>
            </w:pPr>
            <w:r>
              <w:rPr>
                <w:rFonts w:ascii="黑体" w:hAnsi="黑体" w:eastAsia="黑体"/>
                <w:color w:val="auto"/>
                <w:sz w:val="24"/>
              </w:rPr>
              <w:t>表</w:t>
            </w:r>
            <w:r>
              <w:rPr>
                <w:rFonts w:hint="eastAsia" w:ascii="黑体" w:hAnsi="黑体" w:eastAsia="黑体"/>
                <w:color w:val="auto"/>
                <w:sz w:val="24"/>
                <w:lang w:val="en-US" w:eastAsia="zh-CN"/>
              </w:rPr>
              <w:t xml:space="preserve">2-1              </w:t>
            </w:r>
            <w:r>
              <w:rPr>
                <w:rFonts w:hint="eastAsia" w:ascii="黑体" w:hAnsi="黑体" w:eastAsia="黑体"/>
                <w:color w:val="auto"/>
                <w:sz w:val="24"/>
              </w:rPr>
              <w:t xml:space="preserve"> </w:t>
            </w:r>
            <w:r>
              <w:rPr>
                <w:rFonts w:ascii="黑体" w:hAnsi="黑体" w:eastAsia="黑体"/>
                <w:color w:val="auto"/>
                <w:sz w:val="24"/>
              </w:rPr>
              <w:t>项目组成及建设内容一览表</w:t>
            </w:r>
          </w:p>
          <w:tbl>
            <w:tblPr>
              <w:tblStyle w:val="24"/>
              <w:tblW w:w="8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9"/>
              <w:gridCol w:w="2342"/>
              <w:gridCol w:w="298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tcBorders>
                    <w:tl2br w:val="nil"/>
                    <w:tr2bl w:val="nil"/>
                  </w:tcBorders>
                  <w:vAlign w:val="center"/>
                </w:tcPr>
                <w:p>
                  <w:pPr>
                    <w:spacing w:line="240" w:lineRule="auto"/>
                    <w:jc w:val="center"/>
                    <w:rPr>
                      <w:color w:val="auto"/>
                      <w:sz w:val="21"/>
                      <w:szCs w:val="21"/>
                    </w:rPr>
                  </w:pPr>
                  <w:r>
                    <w:rPr>
                      <w:color w:val="auto"/>
                      <w:sz w:val="21"/>
                      <w:szCs w:val="21"/>
                    </w:rPr>
                    <w:t>工程类别</w:t>
                  </w:r>
                </w:p>
              </w:tc>
              <w:tc>
                <w:tcPr>
                  <w:tcW w:w="3611" w:type="dxa"/>
                  <w:gridSpan w:val="2"/>
                  <w:tcBorders>
                    <w:tl2br w:val="nil"/>
                    <w:tr2bl w:val="nil"/>
                  </w:tcBorders>
                  <w:vAlign w:val="center"/>
                </w:tcPr>
                <w:p>
                  <w:pPr>
                    <w:spacing w:line="240" w:lineRule="auto"/>
                    <w:jc w:val="center"/>
                    <w:rPr>
                      <w:color w:val="auto"/>
                      <w:sz w:val="21"/>
                      <w:szCs w:val="21"/>
                    </w:rPr>
                  </w:pPr>
                  <w:r>
                    <w:rPr>
                      <w:color w:val="auto"/>
                      <w:sz w:val="21"/>
                      <w:szCs w:val="21"/>
                    </w:rPr>
                    <w:t>环评（批复）建设内容</w:t>
                  </w:r>
                </w:p>
              </w:tc>
              <w:tc>
                <w:tcPr>
                  <w:tcW w:w="2981" w:type="dxa"/>
                  <w:tcBorders>
                    <w:tl2br w:val="nil"/>
                    <w:tr2bl w:val="nil"/>
                  </w:tcBorders>
                  <w:vAlign w:val="center"/>
                </w:tcPr>
                <w:p>
                  <w:pPr>
                    <w:spacing w:line="240" w:lineRule="auto"/>
                    <w:jc w:val="center"/>
                    <w:rPr>
                      <w:color w:val="auto"/>
                      <w:sz w:val="21"/>
                      <w:szCs w:val="21"/>
                    </w:rPr>
                  </w:pPr>
                  <w:r>
                    <w:rPr>
                      <w:color w:val="auto"/>
                      <w:sz w:val="21"/>
                      <w:szCs w:val="21"/>
                    </w:rPr>
                    <w:t>实际建设内容</w:t>
                  </w:r>
                </w:p>
              </w:tc>
              <w:tc>
                <w:tcPr>
                  <w:tcW w:w="1080" w:type="dxa"/>
                  <w:tcBorders>
                    <w:tl2br w:val="nil"/>
                    <w:tr2bl w:val="nil"/>
                  </w:tcBorders>
                  <w:vAlign w:val="center"/>
                </w:tcPr>
                <w:p>
                  <w:pPr>
                    <w:spacing w:line="240" w:lineRule="auto"/>
                    <w:jc w:val="center"/>
                    <w:rPr>
                      <w:color w:val="auto"/>
                      <w:sz w:val="21"/>
                      <w:szCs w:val="21"/>
                    </w:rPr>
                  </w:pPr>
                  <w:r>
                    <w:rPr>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648" w:type="dxa"/>
                  <w:vMerge w:val="restart"/>
                  <w:tcBorders>
                    <w:tl2br w:val="nil"/>
                    <w:tr2bl w:val="nil"/>
                  </w:tcBorders>
                  <w:vAlign w:val="center"/>
                </w:tcPr>
                <w:p>
                  <w:pPr>
                    <w:spacing w:line="240" w:lineRule="auto"/>
                    <w:jc w:val="center"/>
                    <w:rPr>
                      <w:color w:val="auto"/>
                      <w:sz w:val="21"/>
                      <w:szCs w:val="21"/>
                    </w:rPr>
                  </w:pPr>
                  <w:r>
                    <w:rPr>
                      <w:color w:val="auto"/>
                      <w:sz w:val="21"/>
                      <w:szCs w:val="21"/>
                    </w:rPr>
                    <w:t>主体</w:t>
                  </w:r>
                </w:p>
                <w:p>
                  <w:pPr>
                    <w:spacing w:line="240" w:lineRule="auto"/>
                    <w:jc w:val="center"/>
                    <w:rPr>
                      <w:color w:val="auto"/>
                      <w:sz w:val="21"/>
                      <w:szCs w:val="21"/>
                    </w:rPr>
                  </w:pPr>
                  <w:r>
                    <w:rPr>
                      <w:color w:val="auto"/>
                      <w:sz w:val="21"/>
                      <w:szCs w:val="21"/>
                    </w:rPr>
                    <w:t>工程</w:t>
                  </w: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rFonts w:hint="eastAsia"/>
                      <w:color w:val="auto"/>
                      <w:sz w:val="21"/>
                      <w:szCs w:val="21"/>
                      <w:lang w:eastAsia="zh-CN"/>
                    </w:rPr>
                    <w:t>油品储存区</w:t>
                  </w:r>
                </w:p>
              </w:tc>
              <w:tc>
                <w:tcPr>
                  <w:tcW w:w="2342"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eastAsia="zh-CN"/>
                    </w:rPr>
                  </w:pPr>
                  <w:r>
                    <w:rPr>
                      <w:rFonts w:hint="eastAsia"/>
                      <w:color w:val="auto"/>
                      <w:sz w:val="21"/>
                      <w:szCs w:val="21"/>
                      <w:lang w:eastAsia="zh-CN"/>
                    </w:rPr>
                    <w:t>2个30m</w:t>
                  </w:r>
                  <w:r>
                    <w:rPr>
                      <w:rFonts w:hint="eastAsia"/>
                      <w:color w:val="auto"/>
                      <w:sz w:val="21"/>
                      <w:szCs w:val="21"/>
                      <w:vertAlign w:val="superscript"/>
                      <w:lang w:eastAsia="zh-CN"/>
                    </w:rPr>
                    <w:t>3</w:t>
                  </w:r>
                  <w:r>
                    <w:rPr>
                      <w:rFonts w:hint="eastAsia"/>
                      <w:color w:val="auto"/>
                      <w:sz w:val="21"/>
                      <w:szCs w:val="21"/>
                      <w:lang w:eastAsia="zh-CN"/>
                    </w:rPr>
                    <w:t>双层柴油储罐</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val="en-US" w:eastAsia="zh-CN"/>
                    </w:rPr>
                  </w:pPr>
                  <w:r>
                    <w:rPr>
                      <w:rFonts w:hint="eastAsia"/>
                      <w:color w:val="auto"/>
                      <w:sz w:val="21"/>
                      <w:szCs w:val="21"/>
                      <w:lang w:eastAsia="zh-CN"/>
                    </w:rPr>
                    <w:t>2个30m</w:t>
                  </w:r>
                  <w:r>
                    <w:rPr>
                      <w:rFonts w:hint="eastAsia"/>
                      <w:color w:val="auto"/>
                      <w:sz w:val="21"/>
                      <w:szCs w:val="21"/>
                      <w:vertAlign w:val="superscript"/>
                      <w:lang w:eastAsia="zh-CN"/>
                    </w:rPr>
                    <w:t>3</w:t>
                  </w:r>
                  <w:r>
                    <w:rPr>
                      <w:rFonts w:hint="eastAsia"/>
                      <w:color w:val="auto"/>
                      <w:sz w:val="21"/>
                      <w:szCs w:val="21"/>
                      <w:lang w:eastAsia="zh-CN"/>
                    </w:rPr>
                    <w:t>双层汽油储罐</w:t>
                  </w:r>
                </w:p>
              </w:tc>
              <w:tc>
                <w:tcPr>
                  <w:tcW w:w="2981"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lang w:eastAsia="zh-CN"/>
                    </w:rPr>
                  </w:pPr>
                  <w:r>
                    <w:rPr>
                      <w:rFonts w:hint="eastAsia"/>
                      <w:color w:val="auto"/>
                      <w:lang w:eastAsia="zh-CN"/>
                    </w:rPr>
                    <w:t>2个30m</w:t>
                  </w:r>
                  <w:r>
                    <w:rPr>
                      <w:rFonts w:hint="eastAsia"/>
                      <w:color w:val="auto"/>
                      <w:vertAlign w:val="superscript"/>
                      <w:lang w:eastAsia="zh-CN"/>
                    </w:rPr>
                    <w:t>3</w:t>
                  </w:r>
                  <w:r>
                    <w:rPr>
                      <w:rFonts w:hint="eastAsia" w:ascii="Times New Roman" w:hAnsi="Times New Roman" w:eastAsia="宋体" w:cs="Times New Roman"/>
                      <w:color w:val="auto"/>
                      <w:kern w:val="2"/>
                      <w:sz w:val="21"/>
                      <w:szCs w:val="21"/>
                      <w:lang w:val="en-US" w:eastAsia="zh-CN" w:bidi="ar-SA"/>
                    </w:rPr>
                    <w:t>3DSF</w:t>
                  </w:r>
                  <w:r>
                    <w:rPr>
                      <w:rFonts w:hint="eastAsia"/>
                      <w:color w:val="auto"/>
                      <w:lang w:eastAsia="zh-CN"/>
                    </w:rPr>
                    <w:t>双层柴油储罐</w:t>
                  </w:r>
                </w:p>
                <w:p>
                  <w:pPr>
                    <w:keepNext w:val="0"/>
                    <w:keepLines w:val="0"/>
                    <w:pageBreakBefore w:val="0"/>
                    <w:widowControl/>
                    <w:kinsoku/>
                    <w:wordWrap/>
                    <w:overflowPunct/>
                    <w:topLinePunct w:val="0"/>
                    <w:autoSpaceDE/>
                    <w:autoSpaceDN/>
                    <w:bidi w:val="0"/>
                    <w:spacing w:line="300" w:lineRule="exact"/>
                    <w:jc w:val="center"/>
                    <w:textAlignment w:val="auto"/>
                    <w:outlineLvl w:val="9"/>
                    <w:rPr>
                      <w:rFonts w:hint="eastAsia"/>
                      <w:color w:val="auto"/>
                      <w:lang w:eastAsia="zh-CN"/>
                    </w:rPr>
                  </w:pPr>
                  <w:r>
                    <w:rPr>
                      <w:rFonts w:hint="eastAsia"/>
                      <w:color w:val="auto"/>
                      <w:lang w:eastAsia="zh-CN"/>
                    </w:rPr>
                    <w:t>2个30m</w:t>
                  </w:r>
                  <w:r>
                    <w:rPr>
                      <w:rFonts w:hint="eastAsia"/>
                      <w:color w:val="auto"/>
                      <w:vertAlign w:val="superscript"/>
                      <w:lang w:eastAsia="zh-CN"/>
                    </w:rPr>
                    <w:t>3</w:t>
                  </w:r>
                  <w:r>
                    <w:rPr>
                      <w:rFonts w:hint="eastAsia" w:ascii="Times New Roman" w:hAnsi="Times New Roman" w:eastAsia="宋体" w:cs="Times New Roman"/>
                      <w:color w:val="auto"/>
                      <w:kern w:val="2"/>
                      <w:sz w:val="21"/>
                      <w:szCs w:val="21"/>
                      <w:lang w:val="en-US" w:eastAsia="zh-CN" w:bidi="ar-SA"/>
                    </w:rPr>
                    <w:t>3DSF</w:t>
                  </w:r>
                  <w:r>
                    <w:rPr>
                      <w:rFonts w:hint="eastAsia"/>
                      <w:color w:val="auto"/>
                      <w:lang w:eastAsia="zh-CN"/>
                    </w:rPr>
                    <w:t>双层汽油储罐</w:t>
                  </w:r>
                </w:p>
                <w:p>
                  <w:pPr>
                    <w:pStyle w:val="2"/>
                    <w:ind w:left="0" w:leftChars="0" w:firstLine="0" w:firstLineChars="0"/>
                    <w:rPr>
                      <w:color w:val="auto"/>
                      <w:lang w:val="en-US"/>
                    </w:rPr>
                  </w:pPr>
                  <w:r>
                    <w:rPr>
                      <w:rFonts w:hint="eastAsia"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3DSF 双层油罐由钢制内罐和玻璃钢纤维外罐组成的双层地埋储罐</w:t>
                  </w:r>
                  <w:r>
                    <w:rPr>
                      <w:rFonts w:hint="eastAsia" w:cs="Times New Roman"/>
                      <w:color w:val="auto"/>
                      <w:kern w:val="2"/>
                      <w:sz w:val="21"/>
                      <w:szCs w:val="21"/>
                      <w:lang w:val="en-US" w:eastAsia="zh-CN" w:bidi="ar-SA"/>
                    </w:rPr>
                    <w:t>)</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widowControl/>
                    <w:spacing w:line="240" w:lineRule="auto"/>
                    <w:jc w:val="center"/>
                    <w:rPr>
                      <w:rFonts w:hint="eastAsia" w:eastAsia="宋体"/>
                      <w:color w:val="auto"/>
                      <w:sz w:val="21"/>
                      <w:szCs w:val="21"/>
                      <w:lang w:eastAsia="zh-CN"/>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widowControl/>
                    <w:spacing w:line="240" w:lineRule="auto"/>
                    <w:jc w:val="center"/>
                    <w:rPr>
                      <w:color w:val="auto"/>
                      <w:sz w:val="21"/>
                      <w:szCs w:val="21"/>
                    </w:rPr>
                  </w:pP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rFonts w:hint="eastAsia"/>
                      <w:bCs/>
                      <w:color w:val="auto"/>
                      <w:sz w:val="21"/>
                      <w:szCs w:val="21"/>
                      <w:lang w:eastAsia="zh-CN"/>
                    </w:rPr>
                    <w:t>加油区</w:t>
                  </w:r>
                </w:p>
              </w:tc>
              <w:tc>
                <w:tcPr>
                  <w:tcW w:w="2342"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val="en-US" w:eastAsia="zh-CN"/>
                    </w:rPr>
                  </w:pPr>
                  <w:r>
                    <w:rPr>
                      <w:rFonts w:hint="eastAsia"/>
                      <w:color w:val="auto"/>
                      <w:sz w:val="21"/>
                      <w:szCs w:val="21"/>
                      <w:lang w:val="en-US" w:eastAsia="zh-CN"/>
                    </w:rPr>
                    <w:t>罩棚1座，投影面积165m</w:t>
                  </w:r>
                  <w:r>
                    <w:rPr>
                      <w:rFonts w:hint="eastAsia"/>
                      <w:color w:val="auto"/>
                      <w:sz w:val="21"/>
                      <w:szCs w:val="21"/>
                      <w:vertAlign w:val="superscript"/>
                      <w:lang w:val="en-US" w:eastAsia="zh-CN"/>
                    </w:rPr>
                    <w:t>2</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val="en-US" w:eastAsia="zh-CN"/>
                    </w:rPr>
                  </w:pPr>
                  <w:r>
                    <w:rPr>
                      <w:rFonts w:hint="eastAsia"/>
                      <w:color w:val="auto"/>
                      <w:sz w:val="21"/>
                      <w:szCs w:val="21"/>
                      <w:lang w:val="en-US" w:eastAsia="zh-CN"/>
                    </w:rPr>
                    <w:t>2台双枪柴油加油机</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val="en-US" w:eastAsia="zh-CN"/>
                    </w:rPr>
                  </w:pPr>
                  <w:r>
                    <w:rPr>
                      <w:rFonts w:hint="eastAsia"/>
                      <w:color w:val="auto"/>
                      <w:sz w:val="21"/>
                      <w:szCs w:val="21"/>
                      <w:lang w:val="en-US" w:eastAsia="zh-CN"/>
                    </w:rPr>
                    <w:t>2台双枪汽油加油机</w:t>
                  </w:r>
                </w:p>
              </w:tc>
              <w:tc>
                <w:tcPr>
                  <w:tcW w:w="2981"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val="en-US" w:eastAsia="zh-CN"/>
                    </w:rPr>
                  </w:pPr>
                  <w:r>
                    <w:rPr>
                      <w:rFonts w:hint="eastAsia"/>
                      <w:color w:val="auto"/>
                      <w:sz w:val="21"/>
                      <w:szCs w:val="21"/>
                      <w:lang w:val="en-US" w:eastAsia="zh-CN"/>
                    </w:rPr>
                    <w:t>罩棚1座，投影面积165m</w:t>
                  </w:r>
                  <w:r>
                    <w:rPr>
                      <w:rFonts w:hint="eastAsia"/>
                      <w:color w:val="auto"/>
                      <w:sz w:val="21"/>
                      <w:szCs w:val="21"/>
                      <w:vertAlign w:val="superscript"/>
                      <w:lang w:val="en-US" w:eastAsia="zh-CN"/>
                    </w:rPr>
                    <w:t>2</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val="en-US" w:eastAsia="zh-CN"/>
                    </w:rPr>
                  </w:pPr>
                  <w:r>
                    <w:rPr>
                      <w:rFonts w:hint="eastAsia"/>
                      <w:color w:val="auto"/>
                      <w:sz w:val="21"/>
                      <w:szCs w:val="21"/>
                      <w:lang w:val="en-US" w:eastAsia="zh-CN"/>
                    </w:rPr>
                    <w:t>2台双枪柴油加油机</w:t>
                  </w:r>
                </w:p>
                <w:p>
                  <w:pPr>
                    <w:keepNext w:val="0"/>
                    <w:keepLines w:val="0"/>
                    <w:pageBreakBefore w:val="0"/>
                    <w:widowControl/>
                    <w:kinsoku/>
                    <w:wordWrap/>
                    <w:overflowPunct/>
                    <w:topLinePunct w:val="0"/>
                    <w:autoSpaceDE/>
                    <w:autoSpaceDN/>
                    <w:bidi w:val="0"/>
                    <w:spacing w:line="300" w:lineRule="exact"/>
                    <w:jc w:val="center"/>
                    <w:textAlignment w:val="auto"/>
                    <w:outlineLvl w:val="9"/>
                    <w:rPr>
                      <w:color w:val="auto"/>
                      <w:sz w:val="21"/>
                      <w:szCs w:val="21"/>
                    </w:rPr>
                  </w:pPr>
                  <w:r>
                    <w:rPr>
                      <w:rFonts w:hint="eastAsia"/>
                      <w:color w:val="auto"/>
                      <w:sz w:val="21"/>
                      <w:szCs w:val="21"/>
                      <w:lang w:val="en-US" w:eastAsia="zh-CN"/>
                    </w:rPr>
                    <w:t>2台双枪汽油加油机</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widowControl/>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widowControl/>
                    <w:spacing w:line="240" w:lineRule="auto"/>
                    <w:jc w:val="center"/>
                    <w:rPr>
                      <w:color w:val="auto"/>
                      <w:sz w:val="21"/>
                      <w:szCs w:val="21"/>
                    </w:rPr>
                  </w:pP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bCs/>
                      <w:color w:val="auto"/>
                      <w:sz w:val="21"/>
                      <w:szCs w:val="21"/>
                      <w:lang w:eastAsia="zh-CN"/>
                    </w:rPr>
                  </w:pPr>
                  <w:r>
                    <w:rPr>
                      <w:rFonts w:hint="eastAsia"/>
                      <w:bCs/>
                      <w:color w:val="auto"/>
                      <w:sz w:val="21"/>
                      <w:szCs w:val="21"/>
                      <w:lang w:eastAsia="zh-CN"/>
                    </w:rPr>
                    <w:t>站房</w:t>
                  </w:r>
                </w:p>
              </w:tc>
              <w:tc>
                <w:tcPr>
                  <w:tcW w:w="2342"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color w:val="auto"/>
                      <w:sz w:val="21"/>
                      <w:szCs w:val="21"/>
                      <w:lang w:val="en-US" w:eastAsia="zh-CN"/>
                    </w:rPr>
                  </w:pPr>
                  <w:r>
                    <w:rPr>
                      <w:rFonts w:hint="eastAsia" w:cs="Times New Roman"/>
                      <w:color w:val="auto"/>
                      <w:kern w:val="2"/>
                      <w:sz w:val="21"/>
                      <w:szCs w:val="21"/>
                      <w:vertAlign w:val="baseline"/>
                      <w:lang w:val="en-US" w:eastAsia="zh-CN" w:bidi="ar-SA"/>
                    </w:rPr>
                    <w:t>站房建筑面积219.44m</w:t>
                  </w:r>
                  <w:r>
                    <w:rPr>
                      <w:rFonts w:hint="eastAsia" w:cs="Times New Roman"/>
                      <w:color w:val="auto"/>
                      <w:kern w:val="2"/>
                      <w:sz w:val="21"/>
                      <w:szCs w:val="21"/>
                      <w:vertAlign w:val="superscript"/>
                      <w:lang w:val="en-US" w:eastAsia="zh-CN" w:bidi="ar-SA"/>
                    </w:rPr>
                    <w:t>2</w:t>
                  </w:r>
                  <w:r>
                    <w:rPr>
                      <w:rFonts w:hint="eastAsia" w:cs="Times New Roman"/>
                      <w:color w:val="auto"/>
                      <w:kern w:val="2"/>
                      <w:sz w:val="21"/>
                      <w:szCs w:val="21"/>
                      <w:vertAlign w:val="baseline"/>
                      <w:lang w:val="en-US" w:eastAsia="zh-CN" w:bidi="ar-SA"/>
                    </w:rPr>
                    <w:t>，二层砖混结构，</w:t>
                  </w:r>
                </w:p>
              </w:tc>
              <w:tc>
                <w:tcPr>
                  <w:tcW w:w="2981" w:type="dxa"/>
                  <w:tcBorders>
                    <w:tl2br w:val="nil"/>
                    <w:tr2bl w:val="nil"/>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outlineLvl w:val="9"/>
                    <w:rPr>
                      <w:rFonts w:hint="eastAsia" w:cs="Times New Roman"/>
                      <w:color w:val="auto"/>
                      <w:kern w:val="2"/>
                      <w:sz w:val="21"/>
                      <w:szCs w:val="21"/>
                      <w:vertAlign w:val="baseline"/>
                      <w:lang w:val="en-US" w:eastAsia="zh-CN" w:bidi="ar-SA"/>
                    </w:rPr>
                  </w:pPr>
                  <w:r>
                    <w:rPr>
                      <w:rFonts w:hint="eastAsia" w:cs="Times New Roman"/>
                      <w:color w:val="auto"/>
                      <w:kern w:val="2"/>
                      <w:sz w:val="21"/>
                      <w:szCs w:val="21"/>
                      <w:vertAlign w:val="baseline"/>
                      <w:lang w:val="en-US" w:eastAsia="zh-CN" w:bidi="ar-SA"/>
                    </w:rPr>
                    <w:t>站房建筑面积219.44m</w:t>
                  </w:r>
                  <w:r>
                    <w:rPr>
                      <w:rFonts w:hint="eastAsia" w:cs="Times New Roman"/>
                      <w:color w:val="auto"/>
                      <w:kern w:val="2"/>
                      <w:sz w:val="21"/>
                      <w:szCs w:val="21"/>
                      <w:vertAlign w:val="superscript"/>
                      <w:lang w:val="en-US" w:eastAsia="zh-CN" w:bidi="ar-SA"/>
                    </w:rPr>
                    <w:t>2</w:t>
                  </w:r>
                  <w:r>
                    <w:rPr>
                      <w:rFonts w:hint="eastAsia" w:cs="Times New Roman"/>
                      <w:color w:val="auto"/>
                      <w:kern w:val="2"/>
                      <w:sz w:val="21"/>
                      <w:szCs w:val="21"/>
                      <w:vertAlign w:val="baseline"/>
                      <w:lang w:val="en-US" w:eastAsia="zh-CN" w:bidi="ar-SA"/>
                    </w:rPr>
                    <w:t>，</w:t>
                  </w:r>
                </w:p>
                <w:p>
                  <w:pPr>
                    <w:keepNext w:val="0"/>
                    <w:keepLines w:val="0"/>
                    <w:pageBreakBefore w:val="0"/>
                    <w:widowControl/>
                    <w:kinsoku/>
                    <w:wordWrap/>
                    <w:overflowPunct/>
                    <w:topLinePunct w:val="0"/>
                    <w:autoSpaceDE/>
                    <w:autoSpaceDN/>
                    <w:bidi w:val="0"/>
                    <w:spacing w:line="300" w:lineRule="exact"/>
                    <w:jc w:val="center"/>
                    <w:textAlignment w:val="auto"/>
                    <w:outlineLvl w:val="9"/>
                    <w:rPr>
                      <w:rFonts w:hint="eastAsia"/>
                      <w:color w:val="auto"/>
                      <w:sz w:val="21"/>
                      <w:szCs w:val="21"/>
                      <w:lang w:val="en-US" w:eastAsia="zh-CN"/>
                    </w:rPr>
                  </w:pPr>
                  <w:r>
                    <w:rPr>
                      <w:rFonts w:hint="eastAsia" w:cs="Times New Roman"/>
                      <w:color w:val="auto"/>
                      <w:kern w:val="2"/>
                      <w:sz w:val="21"/>
                      <w:szCs w:val="21"/>
                      <w:vertAlign w:val="baseline"/>
                      <w:lang w:val="en-US" w:eastAsia="zh-CN" w:bidi="ar-SA"/>
                    </w:rPr>
                    <w:t>二层砖混结构</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widowControl/>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restart"/>
                  <w:tcBorders>
                    <w:tl2br w:val="nil"/>
                    <w:tr2bl w:val="nil"/>
                  </w:tcBorders>
                  <w:vAlign w:val="center"/>
                </w:tcPr>
                <w:p>
                  <w:pPr>
                    <w:adjustRightInd w:val="0"/>
                    <w:snapToGrid w:val="0"/>
                    <w:spacing w:line="240" w:lineRule="auto"/>
                    <w:jc w:val="center"/>
                    <w:rPr>
                      <w:color w:val="auto"/>
                      <w:sz w:val="21"/>
                      <w:szCs w:val="21"/>
                    </w:rPr>
                  </w:pPr>
                  <w:r>
                    <w:rPr>
                      <w:color w:val="auto"/>
                      <w:sz w:val="21"/>
                      <w:szCs w:val="21"/>
                    </w:rPr>
                    <w:t>辅助工程</w:t>
                  </w: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rFonts w:hint="eastAsia"/>
                      <w:color w:val="auto"/>
                      <w:sz w:val="21"/>
                      <w:szCs w:val="21"/>
                      <w:lang w:eastAsia="zh-CN"/>
                    </w:rPr>
                    <w:t>围墙</w:t>
                  </w:r>
                </w:p>
              </w:tc>
              <w:tc>
                <w:tcPr>
                  <w:tcW w:w="2342"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val="en-US" w:eastAsia="zh-CN"/>
                    </w:rPr>
                  </w:pPr>
                  <w:r>
                    <w:rPr>
                      <w:color w:val="auto"/>
                      <w:kern w:val="0"/>
                      <w:szCs w:val="21"/>
                    </w:rPr>
                    <w:t>实体围墙</w:t>
                  </w:r>
                  <w:r>
                    <w:rPr>
                      <w:rFonts w:hint="eastAsia"/>
                      <w:color w:val="auto"/>
                      <w:kern w:val="0"/>
                      <w:szCs w:val="21"/>
                    </w:rPr>
                    <w:t>130</w:t>
                  </w:r>
                  <w:r>
                    <w:rPr>
                      <w:color w:val="auto"/>
                      <w:kern w:val="0"/>
                      <w:szCs w:val="21"/>
                    </w:rPr>
                    <w:t>m</w:t>
                  </w:r>
                  <w:r>
                    <w:rPr>
                      <w:rFonts w:hint="eastAsia"/>
                      <w:color w:val="auto"/>
                      <w:kern w:val="0"/>
                      <w:szCs w:val="21"/>
                    </w:rPr>
                    <w:t>，</w:t>
                  </w:r>
                  <w:r>
                    <w:rPr>
                      <w:color w:val="auto"/>
                      <w:kern w:val="0"/>
                      <w:szCs w:val="21"/>
                    </w:rPr>
                    <w:t>H2.2m</w:t>
                  </w:r>
                </w:p>
              </w:tc>
              <w:tc>
                <w:tcPr>
                  <w:tcW w:w="2981"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color w:val="auto"/>
                      <w:sz w:val="21"/>
                      <w:szCs w:val="21"/>
                    </w:rPr>
                  </w:pPr>
                  <w:r>
                    <w:rPr>
                      <w:color w:val="auto"/>
                      <w:kern w:val="0"/>
                      <w:szCs w:val="21"/>
                    </w:rPr>
                    <w:t>实体围墙</w:t>
                  </w:r>
                  <w:r>
                    <w:rPr>
                      <w:rFonts w:hint="eastAsia"/>
                      <w:color w:val="auto"/>
                      <w:kern w:val="0"/>
                      <w:szCs w:val="21"/>
                    </w:rPr>
                    <w:t>130</w:t>
                  </w:r>
                  <w:r>
                    <w:rPr>
                      <w:color w:val="auto"/>
                      <w:kern w:val="0"/>
                      <w:szCs w:val="21"/>
                    </w:rPr>
                    <w:t>m</w:t>
                  </w:r>
                  <w:r>
                    <w:rPr>
                      <w:rFonts w:hint="eastAsia"/>
                      <w:color w:val="auto"/>
                      <w:kern w:val="0"/>
                      <w:szCs w:val="21"/>
                    </w:rPr>
                    <w:t>，</w:t>
                  </w:r>
                  <w:r>
                    <w:rPr>
                      <w:color w:val="auto"/>
                      <w:kern w:val="0"/>
                      <w:szCs w:val="21"/>
                    </w:rPr>
                    <w:t>H2.2m</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widowControl/>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rFonts w:hint="eastAsia"/>
                      <w:color w:val="auto"/>
                      <w:sz w:val="21"/>
                      <w:szCs w:val="21"/>
                      <w:lang w:eastAsia="zh-CN"/>
                    </w:rPr>
                    <w:t>地面硬化</w:t>
                  </w:r>
                </w:p>
              </w:tc>
              <w:tc>
                <w:tcPr>
                  <w:tcW w:w="2342"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val="en-US" w:eastAsia="zh-CN"/>
                    </w:rPr>
                  </w:pPr>
                  <w:r>
                    <w:rPr>
                      <w:rFonts w:hint="eastAsia"/>
                      <w:color w:val="auto"/>
                      <w:kern w:val="0"/>
                      <w:szCs w:val="21"/>
                      <w:lang w:eastAsia="zh-CN"/>
                    </w:rPr>
                    <w:t>道路全部水泥硬化</w:t>
                  </w:r>
                  <w:r>
                    <w:rPr>
                      <w:rFonts w:hint="eastAsia"/>
                      <w:color w:val="auto"/>
                      <w:kern w:val="0"/>
                      <w:szCs w:val="21"/>
                    </w:rPr>
                    <w:t>1558</w:t>
                  </w:r>
                  <w:r>
                    <w:rPr>
                      <w:color w:val="auto"/>
                      <w:kern w:val="0"/>
                      <w:szCs w:val="21"/>
                    </w:rPr>
                    <w:t>m</w:t>
                  </w:r>
                  <w:r>
                    <w:rPr>
                      <w:color w:val="auto"/>
                      <w:kern w:val="0"/>
                      <w:szCs w:val="21"/>
                      <w:vertAlign w:val="superscript"/>
                    </w:rPr>
                    <w:t>2</w:t>
                  </w:r>
                </w:p>
              </w:tc>
              <w:tc>
                <w:tcPr>
                  <w:tcW w:w="2981"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color w:val="auto"/>
                      <w:sz w:val="21"/>
                      <w:szCs w:val="21"/>
                    </w:rPr>
                  </w:pPr>
                  <w:r>
                    <w:rPr>
                      <w:rFonts w:hint="eastAsia"/>
                      <w:color w:val="auto"/>
                      <w:kern w:val="0"/>
                      <w:szCs w:val="21"/>
                      <w:lang w:eastAsia="zh-CN"/>
                    </w:rPr>
                    <w:t>道路全部水泥硬化</w:t>
                  </w:r>
                  <w:r>
                    <w:rPr>
                      <w:rFonts w:hint="eastAsia"/>
                      <w:color w:val="auto"/>
                      <w:kern w:val="0"/>
                      <w:szCs w:val="21"/>
                    </w:rPr>
                    <w:t>1558</w:t>
                  </w:r>
                  <w:r>
                    <w:rPr>
                      <w:color w:val="auto"/>
                      <w:kern w:val="0"/>
                      <w:szCs w:val="21"/>
                    </w:rPr>
                    <w:t>m</w:t>
                  </w:r>
                  <w:r>
                    <w:rPr>
                      <w:color w:val="auto"/>
                      <w:kern w:val="0"/>
                      <w:szCs w:val="21"/>
                      <w:vertAlign w:val="superscript"/>
                    </w:rPr>
                    <w:t>2</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widowControl/>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restart"/>
                  <w:tcBorders>
                    <w:tl2br w:val="nil"/>
                    <w:tr2bl w:val="nil"/>
                  </w:tcBorders>
                  <w:vAlign w:val="center"/>
                </w:tcPr>
                <w:p>
                  <w:pPr>
                    <w:adjustRightInd w:val="0"/>
                    <w:snapToGrid w:val="0"/>
                    <w:spacing w:line="240" w:lineRule="auto"/>
                    <w:jc w:val="center"/>
                    <w:rPr>
                      <w:color w:val="auto"/>
                      <w:sz w:val="21"/>
                      <w:szCs w:val="21"/>
                    </w:rPr>
                  </w:pPr>
                  <w:r>
                    <w:rPr>
                      <w:color w:val="auto"/>
                      <w:sz w:val="21"/>
                      <w:szCs w:val="21"/>
                    </w:rPr>
                    <w:t>公用工程</w:t>
                  </w: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color w:val="auto"/>
                      <w:sz w:val="21"/>
                      <w:szCs w:val="21"/>
                    </w:rPr>
                    <w:t>供水</w:t>
                  </w:r>
                </w:p>
              </w:tc>
              <w:tc>
                <w:tcPr>
                  <w:tcW w:w="2342"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eastAsia="宋体"/>
                      <w:color w:val="auto"/>
                      <w:sz w:val="21"/>
                      <w:szCs w:val="21"/>
                      <w:lang w:val="en-US" w:eastAsia="zh-CN"/>
                    </w:rPr>
                  </w:pPr>
                  <w:r>
                    <w:rPr>
                      <w:rFonts w:hint="eastAsia"/>
                      <w:color w:val="auto"/>
                      <w:szCs w:val="21"/>
                    </w:rPr>
                    <w:t>依托</w:t>
                  </w:r>
                  <w:r>
                    <w:rPr>
                      <w:color w:val="auto"/>
                      <w:szCs w:val="21"/>
                    </w:rPr>
                    <w:t>横山县二道峁村给水管网供给</w:t>
                  </w:r>
                  <w:r>
                    <w:rPr>
                      <w:rFonts w:hint="eastAsia"/>
                      <w:color w:val="auto"/>
                      <w:szCs w:val="21"/>
                    </w:rPr>
                    <w:t>（已铺设）</w:t>
                  </w:r>
                </w:p>
              </w:tc>
              <w:tc>
                <w:tcPr>
                  <w:tcW w:w="2981"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outlineLvl w:val="9"/>
                    <w:rPr>
                      <w:color w:val="auto"/>
                      <w:sz w:val="21"/>
                      <w:szCs w:val="21"/>
                    </w:rPr>
                  </w:pPr>
                  <w:r>
                    <w:rPr>
                      <w:rFonts w:hint="eastAsia"/>
                      <w:color w:val="auto"/>
                      <w:szCs w:val="21"/>
                    </w:rPr>
                    <w:t>依托</w:t>
                  </w:r>
                  <w:r>
                    <w:rPr>
                      <w:color w:val="auto"/>
                      <w:szCs w:val="21"/>
                    </w:rPr>
                    <w:t>横山县二道峁村给水管网供给</w:t>
                  </w:r>
                  <w:r>
                    <w:rPr>
                      <w:rFonts w:hint="eastAsia"/>
                      <w:color w:val="auto"/>
                      <w:szCs w:val="21"/>
                    </w:rPr>
                    <w:t>（已铺设）</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spacing w:line="240" w:lineRule="auto"/>
                    <w:jc w:val="center"/>
                    <w:rPr>
                      <w:rFonts w:hint="eastAsia" w:eastAsia="宋体"/>
                      <w:color w:val="auto"/>
                      <w:sz w:val="21"/>
                      <w:szCs w:val="21"/>
                      <w:lang w:eastAsia="zh-CN"/>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color w:val="auto"/>
                      <w:sz w:val="21"/>
                      <w:szCs w:val="21"/>
                    </w:rPr>
                  </w:pPr>
                  <w:r>
                    <w:rPr>
                      <w:color w:val="auto"/>
                      <w:sz w:val="21"/>
                      <w:szCs w:val="21"/>
                    </w:rPr>
                    <w:t>排水</w:t>
                  </w:r>
                </w:p>
              </w:tc>
              <w:tc>
                <w:tcPr>
                  <w:tcW w:w="2342"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eastAsia="宋体"/>
                      <w:color w:val="auto"/>
                      <w:sz w:val="21"/>
                      <w:szCs w:val="21"/>
                      <w:lang w:eastAsia="zh-CN"/>
                    </w:rPr>
                  </w:pPr>
                  <w:r>
                    <w:rPr>
                      <w:rFonts w:hint="eastAsia"/>
                      <w:color w:val="auto"/>
                      <w:szCs w:val="21"/>
                      <w:lang w:eastAsia="zh-CN"/>
                    </w:rPr>
                    <w:t>雨污分流制；</w:t>
                  </w:r>
                  <w:r>
                    <w:rPr>
                      <w:color w:val="auto"/>
                      <w:szCs w:val="21"/>
                    </w:rPr>
                    <w:t>雨水排入站外排水沟</w:t>
                  </w:r>
                  <w:r>
                    <w:rPr>
                      <w:rFonts w:hint="eastAsia"/>
                      <w:color w:val="auto"/>
                      <w:szCs w:val="21"/>
                      <w:lang w:eastAsia="zh-CN"/>
                    </w:rPr>
                    <w:t>；</w:t>
                  </w:r>
                  <w:r>
                    <w:rPr>
                      <w:rFonts w:hint="eastAsia"/>
                      <w:color w:val="auto"/>
                      <w:spacing w:val="-10"/>
                      <w:kern w:val="0"/>
                      <w:szCs w:val="21"/>
                    </w:rPr>
                    <w:t>站内</w:t>
                  </w:r>
                  <w:r>
                    <w:rPr>
                      <w:color w:val="auto"/>
                      <w:spacing w:val="-10"/>
                      <w:kern w:val="0"/>
                      <w:szCs w:val="21"/>
                    </w:rPr>
                    <w:t>设</w:t>
                  </w:r>
                  <w:r>
                    <w:rPr>
                      <w:rFonts w:hint="eastAsia"/>
                      <w:color w:val="auto"/>
                      <w:spacing w:val="-10"/>
                      <w:kern w:val="0"/>
                      <w:szCs w:val="21"/>
                    </w:rPr>
                    <w:t>防</w:t>
                  </w:r>
                  <w:r>
                    <w:rPr>
                      <w:rFonts w:hint="eastAsia"/>
                      <w:color w:val="auto"/>
                      <w:spacing w:val="-10"/>
                      <w:kern w:val="0"/>
                      <w:szCs w:val="21"/>
                      <w:lang w:eastAsia="zh-CN"/>
                    </w:rPr>
                    <w:t>渗</w:t>
                  </w:r>
                  <w:r>
                    <w:rPr>
                      <w:color w:val="auto"/>
                      <w:spacing w:val="-10"/>
                      <w:kern w:val="0"/>
                      <w:szCs w:val="21"/>
                    </w:rPr>
                    <w:t>旱厕</w:t>
                  </w:r>
                  <w:r>
                    <w:rPr>
                      <w:rFonts w:hint="eastAsia"/>
                      <w:color w:val="auto"/>
                      <w:spacing w:val="-10"/>
                      <w:kern w:val="0"/>
                      <w:szCs w:val="21"/>
                    </w:rPr>
                    <w:t>定期清掏</w:t>
                  </w:r>
                  <w:r>
                    <w:rPr>
                      <w:color w:val="auto"/>
                      <w:spacing w:val="-10"/>
                      <w:kern w:val="0"/>
                      <w:szCs w:val="21"/>
                    </w:rPr>
                    <w:t>农田综合利用</w:t>
                  </w:r>
                  <w:r>
                    <w:rPr>
                      <w:rFonts w:hint="eastAsia"/>
                      <w:color w:val="auto"/>
                      <w:spacing w:val="-10"/>
                      <w:kern w:val="0"/>
                      <w:szCs w:val="21"/>
                    </w:rPr>
                    <w:t>，盥洗废水泼洒抑尘。</w:t>
                  </w:r>
                </w:p>
              </w:tc>
              <w:tc>
                <w:tcPr>
                  <w:tcW w:w="2981"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outlineLvl w:val="9"/>
                    <w:rPr>
                      <w:color w:val="auto"/>
                      <w:sz w:val="21"/>
                      <w:szCs w:val="21"/>
                    </w:rPr>
                  </w:pPr>
                  <w:r>
                    <w:rPr>
                      <w:rFonts w:hint="eastAsia"/>
                      <w:color w:val="auto"/>
                      <w:szCs w:val="21"/>
                      <w:lang w:eastAsia="zh-CN"/>
                    </w:rPr>
                    <w:t>雨污分流制；</w:t>
                  </w:r>
                  <w:r>
                    <w:rPr>
                      <w:color w:val="auto"/>
                      <w:szCs w:val="21"/>
                    </w:rPr>
                    <w:t>雨水排入站外排水沟</w:t>
                  </w:r>
                  <w:r>
                    <w:rPr>
                      <w:rFonts w:hint="eastAsia"/>
                      <w:color w:val="auto"/>
                      <w:szCs w:val="21"/>
                      <w:lang w:eastAsia="zh-CN"/>
                    </w:rPr>
                    <w:t>；</w:t>
                  </w:r>
                  <w:r>
                    <w:rPr>
                      <w:rFonts w:hint="eastAsia"/>
                      <w:color w:val="auto"/>
                      <w:spacing w:val="-10"/>
                      <w:kern w:val="0"/>
                      <w:szCs w:val="21"/>
                    </w:rPr>
                    <w:t>站内</w:t>
                  </w:r>
                  <w:r>
                    <w:rPr>
                      <w:color w:val="auto"/>
                      <w:spacing w:val="-10"/>
                      <w:kern w:val="0"/>
                      <w:szCs w:val="21"/>
                    </w:rPr>
                    <w:t>设</w:t>
                  </w:r>
                  <w:r>
                    <w:rPr>
                      <w:rFonts w:hint="eastAsia"/>
                      <w:color w:val="auto"/>
                      <w:spacing w:val="-10"/>
                      <w:kern w:val="0"/>
                      <w:szCs w:val="21"/>
                      <w:lang w:eastAsia="zh-CN"/>
                    </w:rPr>
                    <w:t>水冲厕</w:t>
                  </w:r>
                  <w:r>
                    <w:rPr>
                      <w:rFonts w:hint="eastAsia"/>
                      <w:color w:val="auto"/>
                      <w:spacing w:val="-10"/>
                      <w:kern w:val="0"/>
                      <w:szCs w:val="21"/>
                      <w:lang w:val="en-US" w:eastAsia="zh-CN"/>
                    </w:rPr>
                    <w:t>1座，设化粪池1座，</w:t>
                  </w:r>
                  <w:r>
                    <w:rPr>
                      <w:rFonts w:hint="eastAsia"/>
                      <w:color w:val="auto"/>
                      <w:spacing w:val="-10"/>
                      <w:kern w:val="0"/>
                      <w:szCs w:val="21"/>
                    </w:rPr>
                    <w:t>定期</w:t>
                  </w:r>
                  <w:r>
                    <w:rPr>
                      <w:rFonts w:hint="eastAsia"/>
                      <w:color w:val="auto"/>
                      <w:spacing w:val="-10"/>
                      <w:kern w:val="0"/>
                      <w:szCs w:val="21"/>
                      <w:lang w:eastAsia="zh-CN"/>
                    </w:rPr>
                    <w:t>清运</w:t>
                  </w:r>
                  <w:r>
                    <w:rPr>
                      <w:color w:val="auto"/>
                      <w:spacing w:val="-10"/>
                      <w:kern w:val="0"/>
                      <w:szCs w:val="21"/>
                    </w:rPr>
                    <w:t>农田综合利用</w:t>
                  </w:r>
                  <w:r>
                    <w:rPr>
                      <w:rFonts w:hint="eastAsia"/>
                      <w:color w:val="auto"/>
                      <w:spacing w:val="-10"/>
                      <w:kern w:val="0"/>
                      <w:szCs w:val="21"/>
                    </w:rPr>
                    <w:t>，盥洗废水泼洒抑尘。</w:t>
                  </w:r>
                </w:p>
              </w:tc>
              <w:tc>
                <w:tcPr>
                  <w:tcW w:w="1080" w:type="dxa"/>
                  <w:tcBorders>
                    <w:tl2br w:val="nil"/>
                    <w:tr2bl w:val="nil"/>
                  </w:tcBorders>
                  <w:vAlign w:val="center"/>
                </w:tcPr>
                <w:p>
                  <w:pPr>
                    <w:spacing w:line="240" w:lineRule="auto"/>
                    <w:jc w:val="center"/>
                    <w:rPr>
                      <w:rFonts w:hint="eastAsia" w:eastAsia="宋体"/>
                      <w:color w:val="auto"/>
                      <w:sz w:val="21"/>
                      <w:szCs w:val="21"/>
                      <w:lang w:eastAsia="zh-CN"/>
                    </w:rPr>
                  </w:pPr>
                  <w:r>
                    <w:rPr>
                      <w:rFonts w:hint="eastAsia"/>
                      <w:color w:val="auto"/>
                      <w:sz w:val="21"/>
                      <w:szCs w:val="21"/>
                      <w:lang w:eastAsia="zh-CN"/>
                    </w:rPr>
                    <w:t>与环评基本一致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color w:val="auto"/>
                      <w:sz w:val="21"/>
                      <w:szCs w:val="21"/>
                    </w:rPr>
                  </w:pPr>
                  <w:r>
                    <w:rPr>
                      <w:color w:val="auto"/>
                      <w:sz w:val="21"/>
                      <w:szCs w:val="21"/>
                    </w:rPr>
                    <w:t>供暖</w:t>
                  </w:r>
                </w:p>
              </w:tc>
              <w:tc>
                <w:tcPr>
                  <w:tcW w:w="2342"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eastAsia="宋体"/>
                      <w:color w:val="auto"/>
                      <w:sz w:val="21"/>
                      <w:szCs w:val="21"/>
                      <w:lang w:eastAsia="zh-CN"/>
                    </w:rPr>
                  </w:pPr>
                  <w:r>
                    <w:rPr>
                      <w:rFonts w:hint="eastAsia" w:hAnsi="宋体"/>
                      <w:color w:val="auto"/>
                      <w:kern w:val="0"/>
                      <w:szCs w:val="21"/>
                    </w:rPr>
                    <w:t>项目</w:t>
                  </w:r>
                  <w:r>
                    <w:rPr>
                      <w:rFonts w:hAnsi="宋体"/>
                      <w:color w:val="auto"/>
                      <w:kern w:val="0"/>
                      <w:szCs w:val="21"/>
                    </w:rPr>
                    <w:t>冬季</w:t>
                  </w:r>
                  <w:r>
                    <w:rPr>
                      <w:rFonts w:hint="eastAsia" w:hAnsi="宋体"/>
                      <w:color w:val="auto"/>
                      <w:kern w:val="0"/>
                      <w:szCs w:val="21"/>
                    </w:rPr>
                    <w:t>取暖</w:t>
                  </w:r>
                  <w:r>
                    <w:rPr>
                      <w:rFonts w:hAnsi="宋体"/>
                      <w:color w:val="auto"/>
                      <w:kern w:val="0"/>
                      <w:szCs w:val="21"/>
                    </w:rPr>
                    <w:t>采用</w:t>
                  </w:r>
                  <w:r>
                    <w:rPr>
                      <w:rFonts w:hint="eastAsia" w:hAnsi="宋体"/>
                      <w:color w:val="auto"/>
                      <w:kern w:val="0"/>
                      <w:szCs w:val="21"/>
                    </w:rPr>
                    <w:t>电</w:t>
                  </w:r>
                  <w:r>
                    <w:rPr>
                      <w:rFonts w:hAnsi="宋体"/>
                      <w:color w:val="auto"/>
                      <w:kern w:val="0"/>
                      <w:szCs w:val="21"/>
                    </w:rPr>
                    <w:t>热器</w:t>
                  </w:r>
                </w:p>
              </w:tc>
              <w:tc>
                <w:tcPr>
                  <w:tcW w:w="2981"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outlineLvl w:val="9"/>
                    <w:rPr>
                      <w:color w:val="auto"/>
                      <w:sz w:val="21"/>
                      <w:szCs w:val="21"/>
                    </w:rPr>
                  </w:pPr>
                  <w:r>
                    <w:rPr>
                      <w:rFonts w:hint="eastAsia" w:hAnsi="宋体"/>
                      <w:color w:val="auto"/>
                      <w:kern w:val="0"/>
                      <w:szCs w:val="21"/>
                    </w:rPr>
                    <w:t>项目</w:t>
                  </w:r>
                  <w:r>
                    <w:rPr>
                      <w:rFonts w:hAnsi="宋体"/>
                      <w:color w:val="auto"/>
                      <w:kern w:val="0"/>
                      <w:szCs w:val="21"/>
                    </w:rPr>
                    <w:t>冬季</w:t>
                  </w:r>
                  <w:r>
                    <w:rPr>
                      <w:rFonts w:hint="eastAsia" w:hAnsi="宋体"/>
                      <w:color w:val="auto"/>
                      <w:kern w:val="0"/>
                      <w:szCs w:val="21"/>
                    </w:rPr>
                    <w:t>取暖</w:t>
                  </w:r>
                  <w:r>
                    <w:rPr>
                      <w:rFonts w:hAnsi="宋体"/>
                      <w:color w:val="auto"/>
                      <w:kern w:val="0"/>
                      <w:szCs w:val="21"/>
                    </w:rPr>
                    <w:t>采用</w:t>
                  </w:r>
                  <w:r>
                    <w:rPr>
                      <w:rFonts w:hint="eastAsia" w:hAnsi="宋体"/>
                      <w:color w:val="auto"/>
                      <w:kern w:val="0"/>
                      <w:szCs w:val="21"/>
                    </w:rPr>
                    <w:t>电</w:t>
                  </w:r>
                  <w:r>
                    <w:rPr>
                      <w:rFonts w:hAnsi="宋体"/>
                      <w:color w:val="auto"/>
                      <w:kern w:val="0"/>
                      <w:szCs w:val="21"/>
                    </w:rPr>
                    <w:t>热器</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color w:val="auto"/>
                      <w:sz w:val="21"/>
                      <w:szCs w:val="21"/>
                    </w:rPr>
                    <w:t>供电</w:t>
                  </w:r>
                </w:p>
              </w:tc>
              <w:tc>
                <w:tcPr>
                  <w:tcW w:w="2342"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outlineLvl w:val="9"/>
                    <w:rPr>
                      <w:color w:val="auto"/>
                      <w:sz w:val="21"/>
                      <w:szCs w:val="21"/>
                    </w:rPr>
                  </w:pPr>
                  <w:r>
                    <w:rPr>
                      <w:rFonts w:hint="eastAsia" w:hAnsi="宋体"/>
                      <w:color w:val="auto"/>
                      <w:kern w:val="0"/>
                      <w:szCs w:val="21"/>
                    </w:rPr>
                    <w:t>依托已建</w:t>
                  </w:r>
                  <w:r>
                    <w:rPr>
                      <w:rFonts w:hAnsi="宋体"/>
                      <w:color w:val="auto"/>
                      <w:kern w:val="0"/>
                      <w:szCs w:val="21"/>
                    </w:rPr>
                    <w:t>城镇供电电网</w:t>
                  </w:r>
                </w:p>
              </w:tc>
              <w:tc>
                <w:tcPr>
                  <w:tcW w:w="2981"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outlineLvl w:val="9"/>
                    <w:rPr>
                      <w:b/>
                      <w:bCs/>
                      <w:color w:val="auto"/>
                      <w:sz w:val="21"/>
                      <w:szCs w:val="21"/>
                    </w:rPr>
                  </w:pPr>
                  <w:r>
                    <w:rPr>
                      <w:rFonts w:hint="eastAsia" w:hAnsi="宋体"/>
                      <w:color w:val="auto"/>
                      <w:kern w:val="0"/>
                      <w:szCs w:val="21"/>
                    </w:rPr>
                    <w:t>依托已建</w:t>
                  </w:r>
                  <w:r>
                    <w:rPr>
                      <w:rFonts w:hAnsi="宋体"/>
                      <w:color w:val="auto"/>
                      <w:kern w:val="0"/>
                      <w:szCs w:val="21"/>
                    </w:rPr>
                    <w:t>城镇供电电网</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rFonts w:hint="eastAsia"/>
                      <w:color w:val="auto"/>
                      <w:sz w:val="21"/>
                      <w:szCs w:val="21"/>
                      <w:lang w:eastAsia="zh-CN"/>
                    </w:rPr>
                    <w:t>消防</w:t>
                  </w:r>
                </w:p>
              </w:tc>
              <w:tc>
                <w:tcPr>
                  <w:tcW w:w="2342"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4只4</w:t>
                  </w:r>
                  <w:r>
                    <w:rPr>
                      <w:rFonts w:hint="eastAsia" w:ascii="Times New Roman" w:hAnsi="Times New Roman" w:cs="Times New Roman"/>
                      <w:color w:val="auto"/>
                      <w:sz w:val="21"/>
                      <w:szCs w:val="21"/>
                      <w:lang w:val="en-US" w:eastAsia="zh-CN"/>
                    </w:rPr>
                    <w:t>kg</w:t>
                  </w:r>
                  <w:r>
                    <w:rPr>
                      <w:rFonts w:hint="default" w:ascii="Times New Roman" w:hAnsi="Times New Roman" w:cs="Times New Roman"/>
                      <w:color w:val="auto"/>
                      <w:sz w:val="21"/>
                      <w:szCs w:val="21"/>
                      <w:lang w:val="en-US" w:eastAsia="zh-CN"/>
                    </w:rPr>
                    <w:t>手提式干粉灭火器、1台35</w:t>
                  </w:r>
                  <w:r>
                    <w:rPr>
                      <w:rFonts w:hint="eastAsia" w:ascii="Times New Roman" w:hAnsi="Times New Roman" w:cs="Times New Roman"/>
                      <w:color w:val="auto"/>
                      <w:sz w:val="21"/>
                      <w:szCs w:val="21"/>
                      <w:lang w:val="en-US" w:eastAsia="zh-CN"/>
                    </w:rPr>
                    <w:t>kg</w:t>
                  </w:r>
                  <w:r>
                    <w:rPr>
                      <w:rFonts w:hint="default" w:ascii="Times New Roman" w:hAnsi="Times New Roman" w:cs="Times New Roman"/>
                      <w:color w:val="auto"/>
                      <w:sz w:val="21"/>
                      <w:szCs w:val="21"/>
                      <w:lang w:val="en-US" w:eastAsia="zh-CN"/>
                    </w:rPr>
                    <w:t>推车式干粉灭火器、8台4</w:t>
                  </w:r>
                  <w:r>
                    <w:rPr>
                      <w:rFonts w:hint="eastAsia" w:ascii="Times New Roman" w:hAnsi="Times New Roman" w:cs="Times New Roman"/>
                      <w:color w:val="auto"/>
                      <w:sz w:val="21"/>
                      <w:szCs w:val="21"/>
                      <w:lang w:val="en-US" w:eastAsia="zh-CN"/>
                    </w:rPr>
                    <w:t>kg</w:t>
                  </w:r>
                  <w:r>
                    <w:rPr>
                      <w:rFonts w:hint="default" w:ascii="Times New Roman" w:hAnsi="Times New Roman" w:cs="Times New Roman"/>
                      <w:color w:val="auto"/>
                      <w:sz w:val="21"/>
                      <w:szCs w:val="21"/>
                      <w:lang w:val="en-US" w:eastAsia="zh-CN"/>
                    </w:rPr>
                    <w:t>手提式磷酸铵盐干粉灭火器、1个灭火器箱、2m³消防沙、5块灭火毯</w:t>
                  </w:r>
                </w:p>
              </w:tc>
              <w:tc>
                <w:tcPr>
                  <w:tcW w:w="2981"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4只4</w:t>
                  </w:r>
                  <w:r>
                    <w:rPr>
                      <w:rFonts w:hint="eastAsia" w:ascii="Times New Roman" w:hAnsi="Times New Roman" w:cs="Times New Roman"/>
                      <w:color w:val="auto"/>
                      <w:sz w:val="21"/>
                      <w:szCs w:val="21"/>
                      <w:lang w:val="en-US" w:eastAsia="zh-CN"/>
                    </w:rPr>
                    <w:t>kg</w:t>
                  </w:r>
                  <w:r>
                    <w:rPr>
                      <w:rFonts w:hint="default" w:ascii="Times New Roman" w:hAnsi="Times New Roman" w:cs="Times New Roman"/>
                      <w:color w:val="auto"/>
                      <w:sz w:val="21"/>
                      <w:szCs w:val="21"/>
                      <w:lang w:val="en-US" w:eastAsia="zh-CN"/>
                    </w:rPr>
                    <w:t>手提式干粉灭火器、1台35</w:t>
                  </w:r>
                  <w:r>
                    <w:rPr>
                      <w:rFonts w:hint="eastAsia" w:ascii="Times New Roman" w:hAnsi="Times New Roman" w:cs="Times New Roman"/>
                      <w:color w:val="auto"/>
                      <w:sz w:val="21"/>
                      <w:szCs w:val="21"/>
                      <w:lang w:val="en-US" w:eastAsia="zh-CN"/>
                    </w:rPr>
                    <w:t>kg</w:t>
                  </w:r>
                  <w:r>
                    <w:rPr>
                      <w:rFonts w:hint="default" w:ascii="Times New Roman" w:hAnsi="Times New Roman" w:cs="Times New Roman"/>
                      <w:color w:val="auto"/>
                      <w:sz w:val="21"/>
                      <w:szCs w:val="21"/>
                      <w:lang w:val="en-US" w:eastAsia="zh-CN"/>
                    </w:rPr>
                    <w:t>推车式干粉灭火器、8台4</w:t>
                  </w:r>
                  <w:r>
                    <w:rPr>
                      <w:rFonts w:hint="eastAsia" w:ascii="Times New Roman" w:hAnsi="Times New Roman" w:cs="Times New Roman"/>
                      <w:color w:val="auto"/>
                      <w:sz w:val="21"/>
                      <w:szCs w:val="21"/>
                      <w:lang w:val="en-US" w:eastAsia="zh-CN"/>
                    </w:rPr>
                    <w:t>kg</w:t>
                  </w:r>
                  <w:r>
                    <w:rPr>
                      <w:rFonts w:hint="default" w:ascii="Times New Roman" w:hAnsi="Times New Roman" w:cs="Times New Roman"/>
                      <w:color w:val="auto"/>
                      <w:sz w:val="21"/>
                      <w:szCs w:val="21"/>
                      <w:lang w:val="en-US" w:eastAsia="zh-CN"/>
                    </w:rPr>
                    <w:t>手提式磷酸铵盐干粉灭火器、1个灭火器箱、2m³消防沙、5块灭火毯</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restart"/>
                  <w:tcBorders>
                    <w:tl2br w:val="nil"/>
                    <w:tr2bl w:val="nil"/>
                  </w:tcBorders>
                  <w:vAlign w:val="center"/>
                </w:tcPr>
                <w:p>
                  <w:pPr>
                    <w:adjustRightInd w:val="0"/>
                    <w:snapToGrid w:val="0"/>
                    <w:spacing w:line="240" w:lineRule="auto"/>
                    <w:jc w:val="center"/>
                    <w:rPr>
                      <w:color w:val="auto"/>
                      <w:sz w:val="21"/>
                      <w:szCs w:val="21"/>
                    </w:rPr>
                  </w:pPr>
                  <w:r>
                    <w:rPr>
                      <w:color w:val="auto"/>
                      <w:sz w:val="21"/>
                      <w:szCs w:val="21"/>
                    </w:rPr>
                    <w:t>环保工程</w:t>
                  </w: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color w:val="auto"/>
                      <w:sz w:val="21"/>
                      <w:szCs w:val="21"/>
                    </w:rPr>
                    <w:t>废气</w:t>
                  </w:r>
                </w:p>
              </w:tc>
              <w:tc>
                <w:tcPr>
                  <w:tcW w:w="2342" w:type="dxa"/>
                  <w:tcBorders>
                    <w:tl2br w:val="nil"/>
                    <w:tr2bl w:val="nil"/>
                  </w:tcBorders>
                  <w:vAlign w:val="top"/>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eastAsia="宋体"/>
                      <w:color w:val="auto"/>
                      <w:sz w:val="21"/>
                      <w:szCs w:val="21"/>
                      <w:lang w:val="en-US" w:eastAsia="zh-CN"/>
                    </w:rPr>
                  </w:pPr>
                  <w:r>
                    <w:rPr>
                      <w:rFonts w:hint="eastAsia"/>
                      <w:color w:val="auto"/>
                      <w:sz w:val="21"/>
                      <w:szCs w:val="21"/>
                      <w:lang w:eastAsia="zh-CN"/>
                    </w:rPr>
                    <w:t>设置二次汽油油气回收系统系统</w:t>
                  </w:r>
                  <w:r>
                    <w:rPr>
                      <w:rFonts w:hint="eastAsia" w:eastAsia="宋体"/>
                      <w:color w:val="auto"/>
                      <w:sz w:val="21"/>
                      <w:szCs w:val="21"/>
                      <w:lang w:eastAsia="zh-CN"/>
                    </w:rPr>
                    <w:t>处理装置，对卸油油气、</w:t>
                  </w:r>
                  <w:r>
                    <w:rPr>
                      <w:rFonts w:hint="eastAsia"/>
                      <w:color w:val="auto"/>
                      <w:sz w:val="21"/>
                      <w:szCs w:val="21"/>
                      <w:lang w:eastAsia="zh-CN"/>
                    </w:rPr>
                    <w:t>加油油气</w:t>
                  </w:r>
                  <w:r>
                    <w:rPr>
                      <w:rFonts w:hint="eastAsia" w:eastAsia="宋体"/>
                      <w:color w:val="auto"/>
                      <w:sz w:val="21"/>
                      <w:szCs w:val="21"/>
                      <w:lang w:eastAsia="zh-CN"/>
                    </w:rPr>
                    <w:t>采取控制措施</w:t>
                  </w:r>
                  <w:r>
                    <w:rPr>
                      <w:rFonts w:hint="eastAsia"/>
                      <w:color w:val="auto"/>
                      <w:sz w:val="21"/>
                      <w:szCs w:val="21"/>
                      <w:lang w:eastAsia="zh-CN"/>
                    </w:rPr>
                    <w:t>。</w:t>
                  </w:r>
                </w:p>
              </w:tc>
              <w:tc>
                <w:tcPr>
                  <w:tcW w:w="2981" w:type="dxa"/>
                  <w:tcBorders>
                    <w:tl2br w:val="nil"/>
                    <w:tr2bl w:val="nil"/>
                  </w:tcBorders>
                  <w:vAlign w:val="top"/>
                </w:tcPr>
                <w:p>
                  <w:pPr>
                    <w:pStyle w:val="10"/>
                    <w:keepNext w:val="0"/>
                    <w:keepLines w:val="0"/>
                    <w:pageBreakBefore w:val="0"/>
                    <w:kinsoku/>
                    <w:wordWrap/>
                    <w:overflowPunct/>
                    <w:topLinePunct w:val="0"/>
                    <w:autoSpaceDE/>
                    <w:autoSpaceDN/>
                    <w:bidi w:val="0"/>
                    <w:spacing w:line="300" w:lineRule="exact"/>
                    <w:jc w:val="both"/>
                    <w:textAlignment w:val="auto"/>
                    <w:outlineLvl w:val="9"/>
                    <w:rPr>
                      <w:rFonts w:hint="eastAsia" w:eastAsia="宋体"/>
                      <w:color w:val="auto"/>
                      <w:sz w:val="21"/>
                      <w:szCs w:val="21"/>
                      <w:lang w:eastAsia="zh-CN"/>
                    </w:rPr>
                  </w:pPr>
                  <w:r>
                    <w:rPr>
                      <w:rFonts w:hint="eastAsia"/>
                      <w:color w:val="auto"/>
                      <w:sz w:val="21"/>
                      <w:szCs w:val="21"/>
                      <w:lang w:eastAsia="zh-CN"/>
                    </w:rPr>
                    <w:t>已设置三次汽油油气回收系统系统</w:t>
                  </w:r>
                  <w:r>
                    <w:rPr>
                      <w:rFonts w:hint="eastAsia" w:eastAsia="宋体"/>
                      <w:color w:val="auto"/>
                      <w:sz w:val="21"/>
                      <w:szCs w:val="21"/>
                      <w:lang w:eastAsia="zh-CN"/>
                    </w:rPr>
                    <w:t>处理装置，对卸油油气、</w:t>
                  </w:r>
                  <w:r>
                    <w:rPr>
                      <w:rFonts w:hint="eastAsia"/>
                      <w:color w:val="auto"/>
                      <w:sz w:val="21"/>
                      <w:szCs w:val="21"/>
                      <w:lang w:eastAsia="zh-CN"/>
                    </w:rPr>
                    <w:t>加油油气</w:t>
                  </w:r>
                  <w:r>
                    <w:rPr>
                      <w:rFonts w:hint="eastAsia" w:eastAsia="宋体"/>
                      <w:color w:val="auto"/>
                      <w:sz w:val="21"/>
                      <w:szCs w:val="21"/>
                      <w:lang w:eastAsia="zh-CN"/>
                    </w:rPr>
                    <w:t>和储油油气采取控制措施</w:t>
                  </w:r>
                  <w:r>
                    <w:rPr>
                      <w:rFonts w:hint="eastAsia"/>
                      <w:color w:val="auto"/>
                      <w:sz w:val="21"/>
                      <w:szCs w:val="21"/>
                      <w:lang w:eastAsia="zh-CN"/>
                    </w:rPr>
                    <w:t>。</w:t>
                  </w:r>
                </w:p>
              </w:tc>
              <w:tc>
                <w:tcPr>
                  <w:tcW w:w="1080" w:type="dxa"/>
                  <w:tcBorders>
                    <w:tl2br w:val="nil"/>
                    <w:tr2bl w:val="nil"/>
                  </w:tcBorders>
                  <w:vAlign w:val="center"/>
                </w:tcPr>
                <w:p>
                  <w:pPr>
                    <w:spacing w:line="240" w:lineRule="auto"/>
                    <w:jc w:val="center"/>
                    <w:rPr>
                      <w:rFonts w:hint="eastAsia" w:eastAsia="宋体"/>
                      <w:color w:val="auto"/>
                      <w:sz w:val="21"/>
                      <w:szCs w:val="21"/>
                      <w:lang w:eastAsia="zh-CN"/>
                    </w:rPr>
                  </w:pPr>
                  <w:r>
                    <w:rPr>
                      <w:rFonts w:hint="eastAsia"/>
                      <w:color w:val="auto"/>
                      <w:sz w:val="21"/>
                      <w:szCs w:val="21"/>
                      <w:lang w:eastAsia="zh-CN"/>
                    </w:rPr>
                    <w:t>优于环评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color w:val="auto"/>
                      <w:sz w:val="21"/>
                      <w:szCs w:val="21"/>
                    </w:rPr>
                  </w:pPr>
                  <w:r>
                    <w:rPr>
                      <w:color w:val="auto"/>
                      <w:sz w:val="21"/>
                      <w:szCs w:val="21"/>
                    </w:rPr>
                    <w:t>废水</w:t>
                  </w:r>
                </w:p>
              </w:tc>
              <w:tc>
                <w:tcPr>
                  <w:tcW w:w="2342" w:type="dxa"/>
                  <w:tcBorders>
                    <w:tl2br w:val="nil"/>
                    <w:tr2bl w:val="nil"/>
                  </w:tcBorders>
                  <w:vAlign w:val="top"/>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color w:val="auto"/>
                      <w:spacing w:val="-10"/>
                      <w:kern w:val="0"/>
                      <w:szCs w:val="21"/>
                    </w:rPr>
                  </w:pPr>
                  <w:r>
                    <w:rPr>
                      <w:rFonts w:hint="eastAsia"/>
                      <w:color w:val="auto"/>
                      <w:spacing w:val="-10"/>
                      <w:kern w:val="0"/>
                      <w:szCs w:val="21"/>
                    </w:rPr>
                    <w:t>站内</w:t>
                  </w:r>
                  <w:r>
                    <w:rPr>
                      <w:color w:val="auto"/>
                      <w:spacing w:val="-10"/>
                      <w:kern w:val="0"/>
                      <w:szCs w:val="21"/>
                    </w:rPr>
                    <w:t>设</w:t>
                  </w:r>
                  <w:r>
                    <w:rPr>
                      <w:rFonts w:hint="eastAsia"/>
                      <w:color w:val="auto"/>
                      <w:spacing w:val="-10"/>
                      <w:kern w:val="0"/>
                      <w:szCs w:val="21"/>
                    </w:rPr>
                    <w:t>防</w:t>
                  </w:r>
                  <w:r>
                    <w:rPr>
                      <w:rFonts w:hint="eastAsia"/>
                      <w:color w:val="auto"/>
                      <w:spacing w:val="-10"/>
                      <w:kern w:val="0"/>
                      <w:szCs w:val="21"/>
                      <w:lang w:eastAsia="zh-CN"/>
                    </w:rPr>
                    <w:t>渗</w:t>
                  </w:r>
                  <w:r>
                    <w:rPr>
                      <w:color w:val="auto"/>
                      <w:spacing w:val="-10"/>
                      <w:kern w:val="0"/>
                      <w:szCs w:val="21"/>
                    </w:rPr>
                    <w:t>旱厕</w:t>
                  </w:r>
                  <w:r>
                    <w:rPr>
                      <w:rFonts w:hint="eastAsia"/>
                      <w:color w:val="auto"/>
                      <w:spacing w:val="-10"/>
                      <w:kern w:val="0"/>
                      <w:szCs w:val="21"/>
                    </w:rPr>
                    <w:t>定期清掏</w:t>
                  </w:r>
                  <w:r>
                    <w:rPr>
                      <w:color w:val="auto"/>
                      <w:spacing w:val="-10"/>
                      <w:kern w:val="0"/>
                      <w:szCs w:val="21"/>
                    </w:rPr>
                    <w:t>农田综合利用</w:t>
                  </w:r>
                  <w:r>
                    <w:rPr>
                      <w:rFonts w:hint="eastAsia"/>
                      <w:color w:val="auto"/>
                      <w:spacing w:val="-10"/>
                      <w:kern w:val="0"/>
                      <w:szCs w:val="21"/>
                    </w:rPr>
                    <w:t>，盥洗废水泼洒抑尘。</w:t>
                  </w:r>
                </w:p>
              </w:tc>
              <w:tc>
                <w:tcPr>
                  <w:tcW w:w="2981" w:type="dxa"/>
                  <w:tcBorders>
                    <w:tl2br w:val="nil"/>
                    <w:tr2bl w:val="nil"/>
                  </w:tcBorders>
                  <w:vAlign w:val="top"/>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color w:val="auto"/>
                      <w:spacing w:val="-10"/>
                      <w:kern w:val="0"/>
                      <w:szCs w:val="21"/>
                    </w:rPr>
                  </w:pPr>
                  <w:r>
                    <w:rPr>
                      <w:rFonts w:hint="eastAsia"/>
                      <w:color w:val="auto"/>
                      <w:spacing w:val="-10"/>
                      <w:kern w:val="0"/>
                      <w:szCs w:val="21"/>
                    </w:rPr>
                    <w:t>站内</w:t>
                  </w:r>
                  <w:r>
                    <w:rPr>
                      <w:color w:val="auto"/>
                      <w:spacing w:val="-10"/>
                      <w:kern w:val="0"/>
                      <w:szCs w:val="21"/>
                    </w:rPr>
                    <w:t>设</w:t>
                  </w:r>
                  <w:r>
                    <w:rPr>
                      <w:rFonts w:hint="eastAsia"/>
                      <w:color w:val="auto"/>
                      <w:spacing w:val="-10"/>
                      <w:kern w:val="0"/>
                      <w:szCs w:val="21"/>
                      <w:lang w:eastAsia="zh-CN"/>
                    </w:rPr>
                    <w:t>水冲厕</w:t>
                  </w:r>
                  <w:r>
                    <w:rPr>
                      <w:rFonts w:hint="eastAsia"/>
                      <w:color w:val="auto"/>
                      <w:spacing w:val="-10"/>
                      <w:kern w:val="0"/>
                      <w:szCs w:val="21"/>
                      <w:lang w:val="en-US" w:eastAsia="zh-CN"/>
                    </w:rPr>
                    <w:t>1座，设化粪池1座（4m</w:t>
                  </w:r>
                  <w:r>
                    <w:rPr>
                      <w:rFonts w:hint="eastAsia"/>
                      <w:color w:val="auto"/>
                      <w:spacing w:val="-10"/>
                      <w:kern w:val="0"/>
                      <w:szCs w:val="21"/>
                      <w:vertAlign w:val="superscript"/>
                      <w:lang w:val="en-US" w:eastAsia="zh-CN"/>
                    </w:rPr>
                    <w:t>3</w:t>
                  </w:r>
                  <w:r>
                    <w:rPr>
                      <w:rFonts w:hint="eastAsia"/>
                      <w:color w:val="auto"/>
                      <w:spacing w:val="-10"/>
                      <w:kern w:val="0"/>
                      <w:szCs w:val="21"/>
                      <w:lang w:val="en-US" w:eastAsia="zh-CN"/>
                    </w:rPr>
                    <w:t>），</w:t>
                  </w:r>
                  <w:r>
                    <w:rPr>
                      <w:rFonts w:hint="eastAsia"/>
                      <w:color w:val="auto"/>
                      <w:spacing w:val="-10"/>
                      <w:kern w:val="0"/>
                      <w:szCs w:val="21"/>
                    </w:rPr>
                    <w:t>定期</w:t>
                  </w:r>
                  <w:r>
                    <w:rPr>
                      <w:rFonts w:hint="eastAsia"/>
                      <w:color w:val="auto"/>
                      <w:spacing w:val="-10"/>
                      <w:kern w:val="0"/>
                      <w:szCs w:val="21"/>
                      <w:lang w:eastAsia="zh-CN"/>
                    </w:rPr>
                    <w:t>清运</w:t>
                  </w:r>
                  <w:r>
                    <w:rPr>
                      <w:color w:val="auto"/>
                      <w:spacing w:val="-10"/>
                      <w:kern w:val="0"/>
                      <w:szCs w:val="21"/>
                    </w:rPr>
                    <w:t>农田综合利用</w:t>
                  </w:r>
                  <w:r>
                    <w:rPr>
                      <w:rFonts w:hint="eastAsia"/>
                      <w:color w:val="auto"/>
                      <w:spacing w:val="-10"/>
                      <w:kern w:val="0"/>
                      <w:szCs w:val="21"/>
                    </w:rPr>
                    <w:t>，盥洗废水泼洒抑尘。</w:t>
                  </w:r>
                </w:p>
              </w:tc>
              <w:tc>
                <w:tcPr>
                  <w:tcW w:w="1080" w:type="dxa"/>
                  <w:tcBorders>
                    <w:tl2br w:val="nil"/>
                    <w:tr2bl w:val="nil"/>
                  </w:tcBorders>
                  <w:vAlign w:val="center"/>
                </w:tcPr>
                <w:p>
                  <w:pPr>
                    <w:spacing w:line="240" w:lineRule="auto"/>
                    <w:jc w:val="center"/>
                    <w:rPr>
                      <w:rFonts w:hint="eastAsia"/>
                      <w:color w:val="auto"/>
                      <w:sz w:val="21"/>
                      <w:szCs w:val="21"/>
                      <w:lang w:eastAsia="zh-CN"/>
                    </w:rPr>
                  </w:pPr>
                  <w:r>
                    <w:rPr>
                      <w:rFonts w:hint="eastAsia"/>
                      <w:color w:val="auto"/>
                      <w:sz w:val="21"/>
                      <w:szCs w:val="21"/>
                      <w:lang w:eastAsia="zh-CN"/>
                    </w:rPr>
                    <w:t>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color w:val="auto"/>
                      <w:sz w:val="21"/>
                      <w:szCs w:val="21"/>
                    </w:rPr>
                  </w:pPr>
                  <w:r>
                    <w:rPr>
                      <w:color w:val="auto"/>
                      <w:sz w:val="21"/>
                      <w:szCs w:val="21"/>
                    </w:rPr>
                    <w:t>地下水</w:t>
                  </w:r>
                </w:p>
              </w:tc>
              <w:tc>
                <w:tcPr>
                  <w:tcW w:w="2342" w:type="dxa"/>
                  <w:tcBorders>
                    <w:tl2br w:val="nil"/>
                    <w:tr2bl w:val="nil"/>
                  </w:tcBorders>
                  <w:vAlign w:val="top"/>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eastAsia="宋体"/>
                      <w:color w:val="auto"/>
                      <w:sz w:val="21"/>
                      <w:szCs w:val="21"/>
                      <w:lang w:val="en-US" w:eastAsia="zh-CN"/>
                    </w:rPr>
                  </w:pPr>
                  <w:r>
                    <w:rPr>
                      <w:rFonts w:hint="eastAsia"/>
                      <w:color w:val="auto"/>
                      <w:sz w:val="21"/>
                      <w:szCs w:val="21"/>
                      <w:lang w:eastAsia="zh-CN"/>
                    </w:rPr>
                    <w:t>采用双层储油罐，</w:t>
                  </w:r>
                  <w:r>
                    <w:rPr>
                      <w:rFonts w:hint="eastAsia" w:ascii="宋体" w:hAnsi="宋体" w:eastAsia="宋体" w:cs="宋体"/>
                      <w:iCs/>
                      <w:color w:val="auto"/>
                      <w:kern w:val="0"/>
                      <w:szCs w:val="21"/>
                    </w:rPr>
                    <w:t>输油管选用双层管、渗漏在线监控系统，设置</w:t>
                  </w:r>
                  <w:r>
                    <w:rPr>
                      <w:rFonts w:hint="eastAsia" w:ascii="宋体" w:hAnsi="宋体" w:cs="宋体"/>
                      <w:iCs/>
                      <w:color w:val="auto"/>
                      <w:kern w:val="0"/>
                      <w:szCs w:val="21"/>
                      <w:lang w:val="en-US" w:eastAsia="zh-CN"/>
                    </w:rPr>
                    <w:t>1口</w:t>
                  </w:r>
                  <w:r>
                    <w:rPr>
                      <w:rFonts w:hint="eastAsia" w:ascii="宋体" w:hAnsi="宋体" w:eastAsia="宋体" w:cs="宋体"/>
                      <w:iCs/>
                      <w:color w:val="auto"/>
                      <w:kern w:val="0"/>
                      <w:szCs w:val="21"/>
                    </w:rPr>
                    <w:t>跟踪监测井</w:t>
                  </w:r>
                </w:p>
              </w:tc>
              <w:tc>
                <w:tcPr>
                  <w:tcW w:w="2981" w:type="dxa"/>
                  <w:tcBorders>
                    <w:tl2br w:val="nil"/>
                    <w:tr2bl w:val="nil"/>
                  </w:tcBorders>
                  <w:vAlign w:val="top"/>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eastAsia="宋体"/>
                      <w:color w:val="auto"/>
                      <w:sz w:val="21"/>
                      <w:szCs w:val="21"/>
                      <w:lang w:eastAsia="zh-CN"/>
                    </w:rPr>
                  </w:pPr>
                  <w:r>
                    <w:rPr>
                      <w:rFonts w:hint="eastAsia"/>
                      <w:color w:val="auto"/>
                      <w:sz w:val="21"/>
                      <w:szCs w:val="21"/>
                      <w:lang w:eastAsia="zh-CN"/>
                    </w:rPr>
                    <w:t>采用双层储油罐，</w:t>
                  </w:r>
                  <w:r>
                    <w:rPr>
                      <w:rFonts w:hint="eastAsia" w:ascii="宋体" w:hAnsi="宋体" w:eastAsia="宋体" w:cs="宋体"/>
                      <w:iCs/>
                      <w:color w:val="auto"/>
                      <w:kern w:val="0"/>
                      <w:szCs w:val="21"/>
                    </w:rPr>
                    <w:t>输油管选用双层管、渗漏在线监控系统，设置</w:t>
                  </w:r>
                  <w:r>
                    <w:rPr>
                      <w:rFonts w:hint="eastAsia" w:ascii="宋体" w:hAnsi="宋体" w:cs="宋体"/>
                      <w:iCs/>
                      <w:color w:val="auto"/>
                      <w:kern w:val="0"/>
                      <w:szCs w:val="21"/>
                      <w:lang w:val="en-US" w:eastAsia="zh-CN"/>
                    </w:rPr>
                    <w:t>1口</w:t>
                  </w:r>
                  <w:r>
                    <w:rPr>
                      <w:rFonts w:hint="eastAsia" w:ascii="宋体" w:hAnsi="宋体" w:eastAsia="宋体" w:cs="宋体"/>
                      <w:iCs/>
                      <w:color w:val="auto"/>
                      <w:kern w:val="0"/>
                      <w:szCs w:val="21"/>
                    </w:rPr>
                    <w:t>跟踪监测井</w:t>
                  </w:r>
                </w:p>
              </w:tc>
              <w:tc>
                <w:tcPr>
                  <w:tcW w:w="1080" w:type="dxa"/>
                  <w:tcBorders>
                    <w:tl2br w:val="nil"/>
                    <w:tr2bl w:val="nil"/>
                  </w:tcBorders>
                  <w:vAlign w:val="center"/>
                </w:tcPr>
                <w:p>
                  <w:pPr>
                    <w:spacing w:line="240" w:lineRule="auto"/>
                    <w:jc w:val="center"/>
                    <w:rPr>
                      <w:rFonts w:hint="eastAsia"/>
                      <w:color w:val="auto"/>
                      <w:sz w:val="21"/>
                      <w:szCs w:val="21"/>
                      <w:lang w:eastAsia="zh-CN"/>
                    </w:rPr>
                  </w:pPr>
                  <w:r>
                    <w:rPr>
                      <w:rFonts w:hint="eastAsia"/>
                      <w:color w:val="auto"/>
                      <w:sz w:val="21"/>
                      <w:szCs w:val="21"/>
                      <w:lang w:eastAsia="zh-CN"/>
                    </w:rPr>
                    <w:t>与环评</w:t>
                  </w:r>
                </w:p>
                <w:p>
                  <w:pPr>
                    <w:spacing w:line="240" w:lineRule="auto"/>
                    <w:jc w:val="center"/>
                    <w:rPr>
                      <w:rFonts w:hint="eastAsia" w:eastAsia="宋体"/>
                      <w:color w:val="auto"/>
                      <w:sz w:val="21"/>
                      <w:szCs w:val="21"/>
                      <w:lang w:eastAsia="zh-CN"/>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rFonts w:hint="eastAsia"/>
                      <w:color w:val="auto"/>
                      <w:sz w:val="21"/>
                      <w:szCs w:val="21"/>
                      <w:lang w:eastAsia="zh-CN"/>
                    </w:rPr>
                    <w:t>噪声</w:t>
                  </w:r>
                </w:p>
              </w:tc>
              <w:tc>
                <w:tcPr>
                  <w:tcW w:w="2342" w:type="dxa"/>
                  <w:tcBorders>
                    <w:tl2br w:val="nil"/>
                    <w:tr2bl w:val="nil"/>
                  </w:tcBorders>
                  <w:vAlign w:val="center"/>
                </w:tcPr>
                <w:p>
                  <w:pPr>
                    <w:adjustRightInd w:val="0"/>
                    <w:snapToGrid w:val="0"/>
                    <w:rPr>
                      <w:color w:val="auto"/>
                      <w:sz w:val="21"/>
                      <w:szCs w:val="21"/>
                    </w:rPr>
                  </w:pPr>
                  <w:r>
                    <w:rPr>
                      <w:rFonts w:hint="eastAsia"/>
                      <w:color w:val="auto"/>
                      <w:spacing w:val="-8"/>
                      <w:kern w:val="0"/>
                      <w:szCs w:val="21"/>
                    </w:rPr>
                    <w:t>选用低噪声设备</w:t>
                  </w:r>
                  <w:r>
                    <w:rPr>
                      <w:color w:val="auto"/>
                      <w:spacing w:val="-8"/>
                      <w:kern w:val="0"/>
                      <w:szCs w:val="21"/>
                    </w:rPr>
                    <w:t>，</w:t>
                  </w:r>
                  <w:r>
                    <w:rPr>
                      <w:rFonts w:hint="eastAsia"/>
                      <w:color w:val="auto"/>
                      <w:spacing w:val="-8"/>
                      <w:kern w:val="0"/>
                      <w:szCs w:val="21"/>
                      <w:lang w:eastAsia="zh-CN"/>
                    </w:rPr>
                    <w:t>高噪声设备</w:t>
                  </w:r>
                  <w:r>
                    <w:rPr>
                      <w:color w:val="auto"/>
                      <w:spacing w:val="-8"/>
                      <w:kern w:val="0"/>
                      <w:szCs w:val="21"/>
                    </w:rPr>
                    <w:t>采用减振、</w:t>
                  </w:r>
                  <w:r>
                    <w:rPr>
                      <w:rFonts w:hint="eastAsia"/>
                      <w:color w:val="auto"/>
                      <w:spacing w:val="-8"/>
                      <w:kern w:val="0"/>
                      <w:szCs w:val="21"/>
                    </w:rPr>
                    <w:t>消</w:t>
                  </w:r>
                  <w:r>
                    <w:rPr>
                      <w:color w:val="auto"/>
                      <w:spacing w:val="-8"/>
                      <w:kern w:val="0"/>
                      <w:szCs w:val="21"/>
                    </w:rPr>
                    <w:t>声</w:t>
                  </w:r>
                  <w:r>
                    <w:rPr>
                      <w:rFonts w:hint="eastAsia"/>
                      <w:color w:val="auto"/>
                      <w:spacing w:val="-8"/>
                      <w:kern w:val="0"/>
                      <w:szCs w:val="21"/>
                    </w:rPr>
                    <w:t>、隔声</w:t>
                  </w:r>
                  <w:r>
                    <w:rPr>
                      <w:color w:val="auto"/>
                      <w:spacing w:val="-8"/>
                      <w:kern w:val="0"/>
                      <w:szCs w:val="21"/>
                    </w:rPr>
                    <w:t>等措施</w:t>
                  </w:r>
                </w:p>
              </w:tc>
              <w:tc>
                <w:tcPr>
                  <w:tcW w:w="2981" w:type="dxa"/>
                  <w:tcBorders>
                    <w:tl2br w:val="nil"/>
                    <w:tr2bl w:val="nil"/>
                  </w:tcBorders>
                  <w:vAlign w:val="center"/>
                </w:tcPr>
                <w:p>
                  <w:pPr>
                    <w:adjustRightInd w:val="0"/>
                    <w:snapToGrid w:val="0"/>
                    <w:rPr>
                      <w:rFonts w:hint="eastAsia" w:eastAsia="宋体"/>
                      <w:color w:val="auto"/>
                      <w:sz w:val="21"/>
                      <w:szCs w:val="21"/>
                      <w:lang w:eastAsia="zh-CN"/>
                    </w:rPr>
                  </w:pPr>
                  <w:r>
                    <w:rPr>
                      <w:rFonts w:hint="eastAsia"/>
                      <w:color w:val="auto"/>
                      <w:spacing w:val="-8"/>
                      <w:kern w:val="0"/>
                      <w:szCs w:val="21"/>
                    </w:rPr>
                    <w:t>选用低噪声</w:t>
                  </w:r>
                  <w:r>
                    <w:rPr>
                      <w:rFonts w:hint="eastAsia"/>
                      <w:color w:val="auto"/>
                      <w:spacing w:val="-8"/>
                      <w:kern w:val="0"/>
                      <w:szCs w:val="21"/>
                      <w:lang w:eastAsia="zh-CN"/>
                    </w:rPr>
                    <w:t>加油机</w:t>
                  </w:r>
                  <w:r>
                    <w:rPr>
                      <w:color w:val="auto"/>
                      <w:spacing w:val="-8"/>
                      <w:kern w:val="0"/>
                      <w:szCs w:val="21"/>
                    </w:rPr>
                    <w:t>，</w:t>
                  </w:r>
                  <w:r>
                    <w:rPr>
                      <w:rFonts w:hint="eastAsia"/>
                      <w:color w:val="auto"/>
                      <w:spacing w:val="-8"/>
                      <w:kern w:val="0"/>
                      <w:szCs w:val="21"/>
                      <w:lang w:eastAsia="zh-CN"/>
                    </w:rPr>
                    <w:t>油泵安装在储罐内，备用发电机</w:t>
                  </w:r>
                  <w:r>
                    <w:rPr>
                      <w:color w:val="auto"/>
                      <w:spacing w:val="-8"/>
                      <w:kern w:val="0"/>
                      <w:szCs w:val="21"/>
                    </w:rPr>
                    <w:t>采用减振、</w:t>
                  </w:r>
                  <w:r>
                    <w:rPr>
                      <w:rFonts w:hint="eastAsia"/>
                      <w:color w:val="auto"/>
                      <w:spacing w:val="-8"/>
                      <w:kern w:val="0"/>
                      <w:szCs w:val="21"/>
                    </w:rPr>
                    <w:t>消</w:t>
                  </w:r>
                  <w:r>
                    <w:rPr>
                      <w:color w:val="auto"/>
                      <w:spacing w:val="-8"/>
                      <w:kern w:val="0"/>
                      <w:szCs w:val="21"/>
                    </w:rPr>
                    <w:t>声</w:t>
                  </w:r>
                  <w:r>
                    <w:rPr>
                      <w:rFonts w:hint="eastAsia"/>
                      <w:color w:val="auto"/>
                      <w:spacing w:val="-8"/>
                      <w:kern w:val="0"/>
                      <w:szCs w:val="21"/>
                    </w:rPr>
                    <w:t>、</w:t>
                  </w:r>
                  <w:r>
                    <w:rPr>
                      <w:rFonts w:hint="eastAsia"/>
                      <w:color w:val="auto"/>
                      <w:spacing w:val="-8"/>
                      <w:kern w:val="0"/>
                      <w:szCs w:val="21"/>
                      <w:lang w:eastAsia="zh-CN"/>
                    </w:rPr>
                    <w:t>室内</w:t>
                  </w:r>
                  <w:r>
                    <w:rPr>
                      <w:rFonts w:hint="eastAsia"/>
                      <w:color w:val="auto"/>
                      <w:spacing w:val="-8"/>
                      <w:kern w:val="0"/>
                      <w:szCs w:val="21"/>
                    </w:rPr>
                    <w:t>隔声</w:t>
                  </w:r>
                  <w:r>
                    <w:rPr>
                      <w:color w:val="auto"/>
                      <w:spacing w:val="-8"/>
                      <w:kern w:val="0"/>
                      <w:szCs w:val="21"/>
                    </w:rPr>
                    <w:t>等措施</w:t>
                  </w:r>
                </w:p>
              </w:tc>
              <w:tc>
                <w:tcPr>
                  <w:tcW w:w="1080" w:type="dxa"/>
                  <w:tcBorders>
                    <w:tl2br w:val="nil"/>
                    <w:tr2bl w:val="nil"/>
                  </w:tcBorders>
                  <w:vAlign w:val="center"/>
                </w:tcPr>
                <w:p>
                  <w:pPr>
                    <w:spacing w:line="240" w:lineRule="auto"/>
                    <w:jc w:val="center"/>
                    <w:rPr>
                      <w:rFonts w:hint="eastAsia"/>
                      <w:color w:val="auto"/>
                      <w:sz w:val="21"/>
                      <w:szCs w:val="21"/>
                      <w:lang w:eastAsia="zh-CN"/>
                    </w:rPr>
                  </w:pPr>
                  <w:r>
                    <w:rPr>
                      <w:rFonts w:hint="eastAsia"/>
                      <w:color w:val="auto"/>
                      <w:sz w:val="21"/>
                      <w:szCs w:val="21"/>
                      <w:lang w:eastAsia="zh-CN"/>
                    </w:rPr>
                    <w:t>与环评</w:t>
                  </w:r>
                </w:p>
                <w:p>
                  <w:pPr>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eastAsia="zh-CN"/>
                    </w:rPr>
                  </w:pPr>
                  <w:r>
                    <w:rPr>
                      <w:rFonts w:hint="eastAsia"/>
                      <w:color w:val="auto"/>
                      <w:sz w:val="21"/>
                      <w:szCs w:val="21"/>
                      <w:lang w:eastAsia="zh-CN"/>
                    </w:rPr>
                    <w:t>固废</w:t>
                  </w:r>
                </w:p>
              </w:tc>
              <w:tc>
                <w:tcPr>
                  <w:tcW w:w="2342" w:type="dxa"/>
                  <w:tcBorders>
                    <w:tl2br w:val="nil"/>
                    <w:tr2bl w:val="nil"/>
                  </w:tcBorders>
                  <w:vAlign w:val="center"/>
                </w:tcPr>
                <w:p>
                  <w:pPr>
                    <w:adjustRightInd w:val="0"/>
                    <w:snapToGrid w:val="0"/>
                    <w:rPr>
                      <w:color w:val="auto"/>
                      <w:sz w:val="21"/>
                      <w:szCs w:val="21"/>
                    </w:rPr>
                  </w:pPr>
                  <w:r>
                    <w:rPr>
                      <w:rFonts w:hint="eastAsia" w:hAnsi="宋体"/>
                      <w:color w:val="auto"/>
                      <w:szCs w:val="21"/>
                      <w:lang w:eastAsia="zh-CN"/>
                    </w:rPr>
                    <w:t>生活垃圾定期环卫清运；</w:t>
                  </w:r>
                  <w:r>
                    <w:rPr>
                      <w:rFonts w:hint="eastAsia" w:hAnsi="宋体"/>
                      <w:color w:val="auto"/>
                      <w:szCs w:val="21"/>
                    </w:rPr>
                    <w:t>检修油污废渣由</w:t>
                  </w:r>
                  <w:r>
                    <w:rPr>
                      <w:color w:val="auto"/>
                      <w:szCs w:val="21"/>
                    </w:rPr>
                    <w:t>专用容器暂存</w:t>
                  </w:r>
                  <w:r>
                    <w:rPr>
                      <w:rFonts w:hint="eastAsia"/>
                      <w:color w:val="auto"/>
                      <w:szCs w:val="21"/>
                    </w:rPr>
                    <w:t>，</w:t>
                  </w:r>
                  <w:r>
                    <w:rPr>
                      <w:rFonts w:hint="eastAsia"/>
                      <w:color w:val="auto"/>
                      <w:spacing w:val="-20"/>
                      <w:szCs w:val="21"/>
                    </w:rPr>
                    <w:t>交有资质单位处置</w:t>
                  </w:r>
                </w:p>
              </w:tc>
              <w:tc>
                <w:tcPr>
                  <w:tcW w:w="2981" w:type="dxa"/>
                  <w:tcBorders>
                    <w:tl2br w:val="nil"/>
                    <w:tr2bl w:val="nil"/>
                  </w:tcBorders>
                  <w:vAlign w:val="center"/>
                </w:tcPr>
                <w:p>
                  <w:pPr>
                    <w:adjustRightInd w:val="0"/>
                    <w:snapToGrid w:val="0"/>
                    <w:rPr>
                      <w:rFonts w:hint="eastAsia" w:eastAsia="宋体"/>
                      <w:color w:val="auto"/>
                      <w:sz w:val="21"/>
                      <w:szCs w:val="21"/>
                      <w:lang w:eastAsia="zh-CN"/>
                    </w:rPr>
                  </w:pPr>
                  <w:r>
                    <w:rPr>
                      <w:rFonts w:hint="eastAsia" w:hAnsi="宋体"/>
                      <w:color w:val="auto"/>
                      <w:szCs w:val="21"/>
                      <w:lang w:eastAsia="zh-CN"/>
                    </w:rPr>
                    <w:t>生活垃圾定期环卫清运；</w:t>
                  </w:r>
                  <w:r>
                    <w:rPr>
                      <w:rFonts w:hint="eastAsia" w:hAnsi="宋体"/>
                      <w:color w:val="auto"/>
                      <w:szCs w:val="21"/>
                    </w:rPr>
                    <w:t>检修油污废渣属于危险废物HW08，在危废暂存间临时储存</w:t>
                  </w:r>
                  <w:r>
                    <w:rPr>
                      <w:rFonts w:hint="eastAsia" w:hAnsi="宋体"/>
                      <w:color w:val="auto"/>
                      <w:szCs w:val="21"/>
                      <w:lang w:eastAsia="zh-CN"/>
                    </w:rPr>
                    <w:t>，</w:t>
                  </w:r>
                  <w:r>
                    <w:rPr>
                      <w:rFonts w:hint="eastAsia"/>
                      <w:color w:val="auto"/>
                      <w:spacing w:val="-20"/>
                      <w:szCs w:val="21"/>
                    </w:rPr>
                    <w:t>交有资质单位处置</w:t>
                  </w:r>
                </w:p>
              </w:tc>
              <w:tc>
                <w:tcPr>
                  <w:tcW w:w="1080" w:type="dxa"/>
                  <w:tcBorders>
                    <w:tl2br w:val="nil"/>
                    <w:tr2bl w:val="nil"/>
                  </w:tcBorders>
                  <w:vAlign w:val="center"/>
                </w:tcPr>
                <w:p>
                  <w:pPr>
                    <w:spacing w:line="240" w:lineRule="auto"/>
                    <w:jc w:val="center"/>
                    <w:rPr>
                      <w:rFonts w:hint="eastAsia"/>
                      <w:color w:val="auto"/>
                      <w:sz w:val="21"/>
                      <w:szCs w:val="21"/>
                      <w:lang w:eastAsia="zh-CN"/>
                    </w:rPr>
                  </w:pPr>
                  <w:r>
                    <w:rPr>
                      <w:rFonts w:hint="eastAsia"/>
                      <w:color w:val="auto"/>
                      <w:sz w:val="21"/>
                      <w:szCs w:val="21"/>
                      <w:lang w:eastAsia="zh-CN"/>
                    </w:rPr>
                    <w:t>与环评</w:t>
                  </w:r>
                </w:p>
                <w:p>
                  <w:pPr>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269"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rFonts w:hint="eastAsia"/>
                      <w:color w:val="auto"/>
                      <w:sz w:val="21"/>
                      <w:szCs w:val="21"/>
                      <w:lang w:eastAsia="zh-CN"/>
                    </w:rPr>
                    <w:t>环境风险</w:t>
                  </w:r>
                </w:p>
              </w:tc>
              <w:tc>
                <w:tcPr>
                  <w:tcW w:w="2342" w:type="dxa"/>
                  <w:tcBorders>
                    <w:tl2br w:val="nil"/>
                    <w:tr2bl w:val="nil"/>
                  </w:tcBorders>
                  <w:vAlign w:val="top"/>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color w:val="auto"/>
                      <w:sz w:val="21"/>
                      <w:szCs w:val="21"/>
                      <w:lang w:val="en-US" w:eastAsia="zh-CN"/>
                    </w:rPr>
                  </w:pPr>
                  <w:r>
                    <w:rPr>
                      <w:rFonts w:hint="eastAsia"/>
                      <w:color w:val="auto"/>
                      <w:sz w:val="21"/>
                      <w:szCs w:val="21"/>
                      <w:lang w:eastAsia="zh-CN"/>
                    </w:rPr>
                    <w:t>储罐区设置围堰，阻止油品泄漏；安装高低液位仪报警器、可燃气体报警装置；编制突发环境事件风险应急预案，定期培训和演练等</w:t>
                  </w:r>
                </w:p>
              </w:tc>
              <w:tc>
                <w:tcPr>
                  <w:tcW w:w="2981" w:type="dxa"/>
                  <w:tcBorders>
                    <w:tl2br w:val="nil"/>
                    <w:tr2bl w:val="nil"/>
                  </w:tcBorders>
                  <w:vAlign w:val="top"/>
                </w:tcPr>
                <w:p>
                  <w:pPr>
                    <w:keepNext w:val="0"/>
                    <w:keepLines w:val="0"/>
                    <w:pageBreakBefore w:val="0"/>
                    <w:kinsoku/>
                    <w:wordWrap/>
                    <w:overflowPunct/>
                    <w:topLinePunct w:val="0"/>
                    <w:autoSpaceDE/>
                    <w:autoSpaceDN/>
                    <w:bidi w:val="0"/>
                    <w:spacing w:line="300" w:lineRule="exact"/>
                    <w:jc w:val="center"/>
                    <w:textAlignment w:val="auto"/>
                    <w:outlineLvl w:val="9"/>
                    <w:rPr>
                      <w:color w:val="auto"/>
                      <w:sz w:val="21"/>
                      <w:szCs w:val="21"/>
                    </w:rPr>
                  </w:pPr>
                  <w:r>
                    <w:rPr>
                      <w:rFonts w:hint="eastAsia"/>
                      <w:color w:val="auto"/>
                      <w:sz w:val="21"/>
                      <w:szCs w:val="21"/>
                      <w:lang w:eastAsia="zh-CN"/>
                    </w:rPr>
                    <w:t>储罐区设置了围堰，阻止了油品泄漏；安装了高低液位仪报警器、可燃气体报警装置；未编制突发环境事件风险应急</w:t>
                  </w:r>
                </w:p>
              </w:tc>
              <w:tc>
                <w:tcPr>
                  <w:tcW w:w="1080" w:type="dxa"/>
                  <w:tcBorders>
                    <w:tl2br w:val="nil"/>
                    <w:tr2bl w:val="nil"/>
                  </w:tcBorders>
                  <w:vAlign w:val="center"/>
                </w:tcPr>
                <w:p>
                  <w:pPr>
                    <w:spacing w:line="240" w:lineRule="auto"/>
                    <w:jc w:val="center"/>
                    <w:rPr>
                      <w:color w:val="auto"/>
                      <w:sz w:val="21"/>
                      <w:szCs w:val="21"/>
                    </w:rPr>
                  </w:pPr>
                  <w:r>
                    <w:rPr>
                      <w:rFonts w:hint="eastAsia"/>
                      <w:color w:val="auto"/>
                      <w:sz w:val="21"/>
                      <w:szCs w:val="21"/>
                      <w:lang w:eastAsia="zh-CN"/>
                    </w:rPr>
                    <w:t>部分一致</w:t>
                  </w:r>
                </w:p>
              </w:tc>
            </w:tr>
          </w:tbl>
          <w:p>
            <w:pPr>
              <w:spacing w:before="48" w:beforeLines="20" w:line="360" w:lineRule="auto"/>
              <w:ind w:firstLine="480" w:firstLineChars="200"/>
              <w:rPr>
                <w:b w:val="0"/>
                <w:bCs/>
                <w:color w:val="auto"/>
                <w:sz w:val="24"/>
                <w:szCs w:val="24"/>
              </w:rPr>
            </w:pPr>
            <w:r>
              <w:rPr>
                <w:b w:val="0"/>
                <w:bCs/>
                <w:color w:val="auto"/>
                <w:sz w:val="24"/>
                <w:szCs w:val="24"/>
              </w:rPr>
              <w:t>3</w:t>
            </w:r>
            <w:r>
              <w:rPr>
                <w:rFonts w:hint="eastAsia"/>
                <w:b w:val="0"/>
                <w:bCs/>
                <w:color w:val="auto"/>
                <w:sz w:val="24"/>
                <w:szCs w:val="24"/>
              </w:rPr>
              <w:t>、项目设备清单</w:t>
            </w:r>
          </w:p>
          <w:p>
            <w:pPr>
              <w:spacing w:before="48" w:beforeLines="20" w:line="360" w:lineRule="auto"/>
              <w:ind w:firstLine="480" w:firstLineChars="200"/>
              <w:rPr>
                <w:color w:val="auto"/>
                <w:sz w:val="24"/>
              </w:rPr>
            </w:pPr>
            <w:r>
              <w:rPr>
                <w:color w:val="auto"/>
                <w:sz w:val="24"/>
              </w:rPr>
              <w:t>主要生产设备见表2-2</w:t>
            </w:r>
            <w:r>
              <w:rPr>
                <w:rFonts w:hint="eastAsia"/>
                <w:color w:val="auto"/>
                <w:sz w:val="24"/>
              </w:rPr>
              <w:t>。</w:t>
            </w:r>
          </w:p>
          <w:p>
            <w:pPr>
              <w:spacing w:line="440" w:lineRule="exact"/>
              <w:ind w:firstLine="480" w:firstLineChars="200"/>
              <w:rPr>
                <w:rFonts w:ascii="黑体" w:hAnsi="黑体" w:eastAsia="黑体"/>
                <w:color w:val="auto"/>
                <w:sz w:val="24"/>
                <w:lang w:val="en-US" w:eastAsia="zh-CN"/>
              </w:rPr>
            </w:pPr>
            <w:r>
              <w:rPr>
                <w:rFonts w:ascii="黑体" w:hAnsi="黑体" w:eastAsia="黑体"/>
                <w:color w:val="auto"/>
                <w:sz w:val="24"/>
                <w:lang w:val="en-US" w:eastAsia="zh-CN"/>
              </w:rPr>
              <w:t>表</w:t>
            </w:r>
            <w:r>
              <w:rPr>
                <w:rFonts w:hint="eastAsia" w:ascii="黑体" w:hAnsi="黑体" w:eastAsia="黑体"/>
                <w:color w:val="auto"/>
                <w:sz w:val="24"/>
                <w:lang w:val="en-US" w:eastAsia="zh-CN"/>
              </w:rPr>
              <w:t xml:space="preserve">2-2                   </w:t>
            </w:r>
            <w:r>
              <w:rPr>
                <w:rFonts w:ascii="黑体" w:hAnsi="黑体" w:eastAsia="黑体"/>
                <w:color w:val="auto"/>
                <w:sz w:val="24"/>
                <w:lang w:val="en-US" w:eastAsia="zh-CN"/>
              </w:rPr>
              <w:t>项目</w:t>
            </w:r>
            <w:r>
              <w:rPr>
                <w:rFonts w:hint="eastAsia" w:ascii="黑体" w:hAnsi="黑体" w:eastAsia="黑体"/>
                <w:color w:val="auto"/>
                <w:sz w:val="24"/>
                <w:lang w:val="en-US" w:eastAsia="zh-CN"/>
              </w:rPr>
              <w:t>设备</w:t>
            </w:r>
            <w:r>
              <w:rPr>
                <w:rFonts w:ascii="黑体" w:hAnsi="黑体" w:eastAsia="黑体"/>
                <w:color w:val="auto"/>
                <w:sz w:val="24"/>
                <w:lang w:val="en-US" w:eastAsia="zh-CN"/>
              </w:rPr>
              <w:t>一览表</w:t>
            </w:r>
          </w:p>
          <w:tbl>
            <w:tblPr>
              <w:tblStyle w:val="24"/>
              <w:tblW w:w="8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6"/>
              <w:gridCol w:w="2093"/>
              <w:gridCol w:w="2682"/>
              <w:gridCol w:w="923"/>
              <w:gridCol w:w="636"/>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noWrap w:val="0"/>
                  <w:vAlign w:val="center"/>
                </w:tcPr>
                <w:p>
                  <w:pPr>
                    <w:spacing w:line="300" w:lineRule="exact"/>
                    <w:jc w:val="center"/>
                    <w:rPr>
                      <w:color w:val="auto"/>
                      <w:szCs w:val="21"/>
                    </w:rPr>
                  </w:pPr>
                  <w:r>
                    <w:rPr>
                      <w:color w:val="auto"/>
                      <w:szCs w:val="21"/>
                    </w:rPr>
                    <w:t>序号</w:t>
                  </w:r>
                </w:p>
              </w:tc>
              <w:tc>
                <w:tcPr>
                  <w:tcW w:w="2093" w:type="dxa"/>
                  <w:noWrap w:val="0"/>
                  <w:vAlign w:val="center"/>
                </w:tcPr>
                <w:p>
                  <w:pPr>
                    <w:spacing w:line="300" w:lineRule="exact"/>
                    <w:jc w:val="center"/>
                    <w:rPr>
                      <w:color w:val="auto"/>
                      <w:szCs w:val="21"/>
                    </w:rPr>
                  </w:pPr>
                  <w:r>
                    <w:rPr>
                      <w:color w:val="auto"/>
                      <w:szCs w:val="21"/>
                    </w:rPr>
                    <w:t>设备名称</w:t>
                  </w:r>
                </w:p>
              </w:tc>
              <w:tc>
                <w:tcPr>
                  <w:tcW w:w="2682" w:type="dxa"/>
                  <w:noWrap w:val="0"/>
                  <w:vAlign w:val="center"/>
                </w:tcPr>
                <w:p>
                  <w:pPr>
                    <w:spacing w:line="300" w:lineRule="exact"/>
                    <w:jc w:val="center"/>
                    <w:rPr>
                      <w:color w:val="auto"/>
                      <w:szCs w:val="21"/>
                    </w:rPr>
                  </w:pPr>
                  <w:r>
                    <w:rPr>
                      <w:color w:val="auto"/>
                      <w:szCs w:val="21"/>
                    </w:rPr>
                    <w:t>规格型号</w:t>
                  </w:r>
                </w:p>
              </w:tc>
              <w:tc>
                <w:tcPr>
                  <w:tcW w:w="923" w:type="dxa"/>
                  <w:noWrap w:val="0"/>
                  <w:vAlign w:val="center"/>
                </w:tcPr>
                <w:p>
                  <w:pPr>
                    <w:spacing w:line="300" w:lineRule="exact"/>
                    <w:jc w:val="center"/>
                    <w:rPr>
                      <w:color w:val="auto"/>
                      <w:szCs w:val="21"/>
                    </w:rPr>
                  </w:pPr>
                  <w:r>
                    <w:rPr>
                      <w:color w:val="auto"/>
                      <w:szCs w:val="21"/>
                    </w:rPr>
                    <w:t>单位</w:t>
                  </w:r>
                </w:p>
              </w:tc>
              <w:tc>
                <w:tcPr>
                  <w:tcW w:w="636" w:type="dxa"/>
                  <w:noWrap w:val="0"/>
                  <w:vAlign w:val="center"/>
                </w:tcPr>
                <w:p>
                  <w:pPr>
                    <w:spacing w:line="300" w:lineRule="exact"/>
                    <w:jc w:val="center"/>
                    <w:rPr>
                      <w:color w:val="auto"/>
                      <w:szCs w:val="21"/>
                    </w:rPr>
                  </w:pPr>
                  <w:r>
                    <w:rPr>
                      <w:color w:val="auto"/>
                      <w:szCs w:val="21"/>
                    </w:rPr>
                    <w:t>数量</w:t>
                  </w:r>
                </w:p>
              </w:tc>
              <w:tc>
                <w:tcPr>
                  <w:tcW w:w="1350" w:type="dxa"/>
                  <w:noWrap w:val="0"/>
                  <w:vAlign w:val="top"/>
                </w:tcPr>
                <w:p>
                  <w:pPr>
                    <w:spacing w:line="300" w:lineRule="exact"/>
                    <w:jc w:val="center"/>
                    <w:rPr>
                      <w:color w:val="auto"/>
                      <w:szCs w:val="21"/>
                    </w:rPr>
                  </w:pPr>
                  <w:r>
                    <w:rPr>
                      <w:color w:val="auto"/>
                      <w:szCs w:val="21"/>
                    </w:rPr>
                    <w:t>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320" w:type="dxa"/>
                  <w:gridSpan w:val="6"/>
                  <w:noWrap w:val="0"/>
                  <w:vAlign w:val="center"/>
                </w:tcPr>
                <w:p>
                  <w:pPr>
                    <w:spacing w:line="300" w:lineRule="exact"/>
                    <w:jc w:val="center"/>
                    <w:rPr>
                      <w:rFonts w:hint="eastAsia"/>
                      <w:color w:val="auto"/>
                      <w:szCs w:val="21"/>
                    </w:rPr>
                  </w:pPr>
                  <w:r>
                    <w:rPr>
                      <w:rFonts w:hint="eastAsia"/>
                      <w:color w:val="auto"/>
                      <w:szCs w:val="21"/>
                    </w:rPr>
                    <w:t>工艺设备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vMerge w:val="restart"/>
                  <w:noWrap w:val="0"/>
                  <w:vAlign w:val="center"/>
                </w:tcPr>
                <w:p>
                  <w:pPr>
                    <w:spacing w:line="300" w:lineRule="exact"/>
                    <w:jc w:val="center"/>
                    <w:rPr>
                      <w:color w:val="auto"/>
                      <w:szCs w:val="21"/>
                    </w:rPr>
                  </w:pPr>
                  <w:r>
                    <w:rPr>
                      <w:color w:val="auto"/>
                      <w:szCs w:val="21"/>
                    </w:rPr>
                    <w:t>1</w:t>
                  </w:r>
                </w:p>
              </w:tc>
              <w:tc>
                <w:tcPr>
                  <w:tcW w:w="2093" w:type="dxa"/>
                  <w:noWrap w:val="0"/>
                  <w:vAlign w:val="center"/>
                </w:tcPr>
                <w:p>
                  <w:pPr>
                    <w:spacing w:line="300" w:lineRule="exact"/>
                    <w:jc w:val="center"/>
                    <w:rPr>
                      <w:color w:val="auto"/>
                      <w:szCs w:val="21"/>
                    </w:rPr>
                  </w:pPr>
                  <w:r>
                    <w:rPr>
                      <w:color w:val="auto"/>
                      <w:szCs w:val="21"/>
                    </w:rPr>
                    <w:t>埋地卧式</w:t>
                  </w:r>
                  <w:r>
                    <w:rPr>
                      <w:rFonts w:hint="eastAsia"/>
                      <w:color w:val="auto"/>
                      <w:szCs w:val="21"/>
                    </w:rPr>
                    <w:t>汽油</w:t>
                  </w:r>
                  <w:r>
                    <w:rPr>
                      <w:color w:val="auto"/>
                      <w:szCs w:val="21"/>
                    </w:rPr>
                    <w:t>油罐</w:t>
                  </w:r>
                </w:p>
              </w:tc>
              <w:tc>
                <w:tcPr>
                  <w:tcW w:w="2682" w:type="dxa"/>
                  <w:noWrap w:val="0"/>
                  <w:vAlign w:val="center"/>
                </w:tcPr>
                <w:p>
                  <w:pPr>
                    <w:spacing w:line="300" w:lineRule="exact"/>
                    <w:jc w:val="center"/>
                    <w:rPr>
                      <w:color w:val="auto"/>
                      <w:szCs w:val="21"/>
                    </w:rPr>
                  </w:pPr>
                  <w:r>
                    <w:rPr>
                      <w:rFonts w:hint="eastAsia"/>
                      <w:snapToGrid w:val="0"/>
                      <w:color w:val="auto"/>
                      <w:kern w:val="0"/>
                      <w:szCs w:val="21"/>
                    </w:rPr>
                    <w:t>30m</w:t>
                  </w:r>
                  <w:r>
                    <w:rPr>
                      <w:rFonts w:hint="eastAsia"/>
                      <w:snapToGrid w:val="0"/>
                      <w:color w:val="auto"/>
                      <w:kern w:val="0"/>
                      <w:szCs w:val="21"/>
                      <w:vertAlign w:val="superscript"/>
                    </w:rPr>
                    <w:t>3</w:t>
                  </w:r>
                  <w:r>
                    <w:rPr>
                      <w:rFonts w:hint="eastAsia"/>
                      <w:snapToGrid w:val="0"/>
                      <w:color w:val="auto"/>
                      <w:kern w:val="0"/>
                      <w:szCs w:val="21"/>
                    </w:rPr>
                    <w:t xml:space="preserve"> </w:t>
                  </w:r>
                  <w:r>
                    <w:rPr>
                      <w:rFonts w:ascii="Cambria Math" w:hAnsi="Cambria Math" w:cs="Cambria Math"/>
                      <w:snapToGrid w:val="0"/>
                      <w:color w:val="auto"/>
                      <w:kern w:val="0"/>
                      <w:szCs w:val="21"/>
                    </w:rPr>
                    <w:t>∅</w:t>
                  </w:r>
                  <w:r>
                    <w:rPr>
                      <w:snapToGrid w:val="0"/>
                      <w:color w:val="auto"/>
                      <w:kern w:val="0"/>
                      <w:szCs w:val="21"/>
                    </w:rPr>
                    <w:t>2860</w:t>
                  </w:r>
                  <w:r>
                    <w:rPr>
                      <w:rFonts w:hint="eastAsia"/>
                      <w:snapToGrid w:val="0"/>
                      <w:color w:val="auto"/>
                      <w:kern w:val="0"/>
                      <w:szCs w:val="21"/>
                    </w:rPr>
                    <w:t>×</w:t>
                  </w:r>
                  <w:r>
                    <w:rPr>
                      <w:snapToGrid w:val="0"/>
                      <w:color w:val="auto"/>
                      <w:kern w:val="0"/>
                      <w:szCs w:val="21"/>
                    </w:rPr>
                    <w:t>4998</w:t>
                  </w:r>
                  <w:r>
                    <w:rPr>
                      <w:rFonts w:hint="eastAsia"/>
                      <w:snapToGrid w:val="0"/>
                      <w:color w:val="auto"/>
                      <w:kern w:val="0"/>
                      <w:szCs w:val="21"/>
                    </w:rPr>
                    <w:t>×</w:t>
                  </w:r>
                  <w:r>
                    <w:rPr>
                      <w:snapToGrid w:val="0"/>
                      <w:color w:val="auto"/>
                      <w:kern w:val="0"/>
                      <w:szCs w:val="21"/>
                    </w:rPr>
                    <w:t>8</w:t>
                  </w:r>
                </w:p>
              </w:tc>
              <w:tc>
                <w:tcPr>
                  <w:tcW w:w="923" w:type="dxa"/>
                  <w:noWrap w:val="0"/>
                  <w:vAlign w:val="center"/>
                </w:tcPr>
                <w:p>
                  <w:pPr>
                    <w:spacing w:line="300" w:lineRule="exact"/>
                    <w:jc w:val="center"/>
                    <w:rPr>
                      <w:color w:val="auto"/>
                      <w:szCs w:val="21"/>
                    </w:rPr>
                  </w:pPr>
                  <w:r>
                    <w:rPr>
                      <w:color w:val="auto"/>
                      <w:szCs w:val="21"/>
                    </w:rPr>
                    <w:t>个</w:t>
                  </w:r>
                </w:p>
              </w:tc>
              <w:tc>
                <w:tcPr>
                  <w:tcW w:w="636" w:type="dxa"/>
                  <w:noWrap w:val="0"/>
                  <w:vAlign w:val="center"/>
                </w:tcPr>
                <w:p>
                  <w:pPr>
                    <w:spacing w:line="300" w:lineRule="exact"/>
                    <w:jc w:val="center"/>
                    <w:rPr>
                      <w:color w:val="auto"/>
                      <w:szCs w:val="21"/>
                    </w:rPr>
                  </w:pPr>
                  <w:r>
                    <w:rPr>
                      <w:rFonts w:hint="eastAsia"/>
                      <w:color w:val="auto"/>
                      <w:szCs w:val="21"/>
                    </w:rPr>
                    <w:t>2</w:t>
                  </w:r>
                </w:p>
              </w:tc>
              <w:tc>
                <w:tcPr>
                  <w:tcW w:w="1350" w:type="dxa"/>
                  <w:noWrap w:val="0"/>
                  <w:vAlign w:val="center"/>
                </w:tcPr>
                <w:p>
                  <w:pPr>
                    <w:spacing w:line="300" w:lineRule="exact"/>
                    <w:jc w:val="center"/>
                    <w:rPr>
                      <w:rFonts w:hint="eastAsia"/>
                      <w:color w:val="auto"/>
                      <w:szCs w:val="21"/>
                    </w:rPr>
                  </w:pPr>
                  <w:r>
                    <w:rPr>
                      <w:rFonts w:hint="eastAsia"/>
                      <w:snapToGrid w:val="0"/>
                      <w:color w:val="auto"/>
                      <w:kern w:val="0"/>
                      <w:szCs w:val="21"/>
                    </w:rPr>
                    <w:t>钢制油罐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vMerge w:val="continue"/>
                  <w:noWrap w:val="0"/>
                  <w:vAlign w:val="center"/>
                </w:tcPr>
                <w:p>
                  <w:pPr>
                    <w:spacing w:line="300" w:lineRule="exact"/>
                    <w:jc w:val="center"/>
                    <w:rPr>
                      <w:color w:val="auto"/>
                      <w:szCs w:val="21"/>
                    </w:rPr>
                  </w:pPr>
                </w:p>
              </w:tc>
              <w:tc>
                <w:tcPr>
                  <w:tcW w:w="2093" w:type="dxa"/>
                  <w:noWrap w:val="0"/>
                  <w:vAlign w:val="center"/>
                </w:tcPr>
                <w:p>
                  <w:pPr>
                    <w:spacing w:line="300" w:lineRule="exact"/>
                    <w:jc w:val="center"/>
                    <w:rPr>
                      <w:color w:val="auto"/>
                      <w:szCs w:val="21"/>
                    </w:rPr>
                  </w:pPr>
                  <w:r>
                    <w:rPr>
                      <w:color w:val="auto"/>
                      <w:szCs w:val="21"/>
                    </w:rPr>
                    <w:t>埋地卧式</w:t>
                  </w:r>
                  <w:r>
                    <w:rPr>
                      <w:rFonts w:hint="eastAsia"/>
                      <w:color w:val="auto"/>
                      <w:szCs w:val="21"/>
                    </w:rPr>
                    <w:t>柴油</w:t>
                  </w:r>
                  <w:r>
                    <w:rPr>
                      <w:color w:val="auto"/>
                      <w:szCs w:val="21"/>
                    </w:rPr>
                    <w:t>油罐</w:t>
                  </w:r>
                </w:p>
              </w:tc>
              <w:tc>
                <w:tcPr>
                  <w:tcW w:w="2682" w:type="dxa"/>
                  <w:noWrap w:val="0"/>
                  <w:vAlign w:val="center"/>
                </w:tcPr>
                <w:p>
                  <w:pPr>
                    <w:spacing w:line="300" w:lineRule="exact"/>
                    <w:jc w:val="center"/>
                    <w:rPr>
                      <w:rFonts w:hint="eastAsia"/>
                      <w:snapToGrid w:val="0"/>
                      <w:color w:val="auto"/>
                      <w:kern w:val="0"/>
                      <w:szCs w:val="21"/>
                    </w:rPr>
                  </w:pPr>
                  <w:r>
                    <w:rPr>
                      <w:rFonts w:hint="eastAsia"/>
                      <w:snapToGrid w:val="0"/>
                      <w:color w:val="auto"/>
                      <w:kern w:val="0"/>
                      <w:szCs w:val="21"/>
                    </w:rPr>
                    <w:t>30m</w:t>
                  </w:r>
                  <w:r>
                    <w:rPr>
                      <w:rFonts w:hint="eastAsia"/>
                      <w:snapToGrid w:val="0"/>
                      <w:color w:val="auto"/>
                      <w:kern w:val="0"/>
                      <w:szCs w:val="21"/>
                      <w:vertAlign w:val="superscript"/>
                    </w:rPr>
                    <w:t>3</w:t>
                  </w:r>
                  <w:r>
                    <w:rPr>
                      <w:rFonts w:hint="eastAsia"/>
                      <w:snapToGrid w:val="0"/>
                      <w:color w:val="auto"/>
                      <w:kern w:val="0"/>
                      <w:szCs w:val="21"/>
                    </w:rPr>
                    <w:t xml:space="preserve"> </w:t>
                  </w:r>
                  <w:r>
                    <w:rPr>
                      <w:rFonts w:ascii="Cambria Math" w:hAnsi="Cambria Math" w:cs="Cambria Math"/>
                      <w:snapToGrid w:val="0"/>
                      <w:color w:val="auto"/>
                      <w:kern w:val="0"/>
                      <w:szCs w:val="21"/>
                    </w:rPr>
                    <w:t>∅</w:t>
                  </w:r>
                  <w:r>
                    <w:rPr>
                      <w:snapToGrid w:val="0"/>
                      <w:color w:val="auto"/>
                      <w:kern w:val="0"/>
                      <w:szCs w:val="21"/>
                    </w:rPr>
                    <w:t>2860</w:t>
                  </w:r>
                  <w:r>
                    <w:rPr>
                      <w:rFonts w:hint="eastAsia"/>
                      <w:snapToGrid w:val="0"/>
                      <w:color w:val="auto"/>
                      <w:kern w:val="0"/>
                      <w:szCs w:val="21"/>
                    </w:rPr>
                    <w:t>×</w:t>
                  </w:r>
                  <w:r>
                    <w:rPr>
                      <w:snapToGrid w:val="0"/>
                      <w:color w:val="auto"/>
                      <w:kern w:val="0"/>
                      <w:szCs w:val="21"/>
                    </w:rPr>
                    <w:t>4998</w:t>
                  </w:r>
                  <w:r>
                    <w:rPr>
                      <w:rFonts w:hint="eastAsia"/>
                      <w:snapToGrid w:val="0"/>
                      <w:color w:val="auto"/>
                      <w:kern w:val="0"/>
                      <w:szCs w:val="21"/>
                    </w:rPr>
                    <w:t>×</w:t>
                  </w:r>
                  <w:r>
                    <w:rPr>
                      <w:snapToGrid w:val="0"/>
                      <w:color w:val="auto"/>
                      <w:kern w:val="0"/>
                      <w:szCs w:val="21"/>
                    </w:rPr>
                    <w:t>8</w:t>
                  </w:r>
                </w:p>
              </w:tc>
              <w:tc>
                <w:tcPr>
                  <w:tcW w:w="923" w:type="dxa"/>
                  <w:noWrap w:val="0"/>
                  <w:vAlign w:val="center"/>
                </w:tcPr>
                <w:p>
                  <w:pPr>
                    <w:spacing w:line="300" w:lineRule="exact"/>
                    <w:jc w:val="center"/>
                    <w:rPr>
                      <w:color w:val="auto"/>
                      <w:szCs w:val="21"/>
                    </w:rPr>
                  </w:pPr>
                  <w:r>
                    <w:rPr>
                      <w:color w:val="auto"/>
                      <w:szCs w:val="21"/>
                    </w:rPr>
                    <w:t>个</w:t>
                  </w:r>
                </w:p>
              </w:tc>
              <w:tc>
                <w:tcPr>
                  <w:tcW w:w="636" w:type="dxa"/>
                  <w:noWrap w:val="0"/>
                  <w:vAlign w:val="center"/>
                </w:tcPr>
                <w:p>
                  <w:pPr>
                    <w:spacing w:line="300" w:lineRule="exact"/>
                    <w:jc w:val="center"/>
                    <w:rPr>
                      <w:rFonts w:hint="eastAsia"/>
                      <w:color w:val="auto"/>
                      <w:szCs w:val="21"/>
                    </w:rPr>
                  </w:pPr>
                  <w:r>
                    <w:rPr>
                      <w:rFonts w:hint="eastAsia"/>
                      <w:color w:val="auto"/>
                      <w:szCs w:val="21"/>
                    </w:rPr>
                    <w:t>2</w:t>
                  </w:r>
                </w:p>
              </w:tc>
              <w:tc>
                <w:tcPr>
                  <w:tcW w:w="1350" w:type="dxa"/>
                  <w:noWrap w:val="0"/>
                  <w:vAlign w:val="center"/>
                </w:tcPr>
                <w:p>
                  <w:pPr>
                    <w:spacing w:line="300" w:lineRule="exact"/>
                    <w:jc w:val="center"/>
                    <w:rPr>
                      <w:rFonts w:hint="eastAsia"/>
                      <w:color w:val="auto"/>
                      <w:szCs w:val="21"/>
                    </w:rPr>
                  </w:pPr>
                  <w:r>
                    <w:rPr>
                      <w:rFonts w:hint="eastAsia"/>
                      <w:snapToGrid w:val="0"/>
                      <w:color w:val="auto"/>
                      <w:kern w:val="0"/>
                      <w:szCs w:val="21"/>
                    </w:rPr>
                    <w:t>钢制油罐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noWrap w:val="0"/>
                  <w:vAlign w:val="center"/>
                </w:tcPr>
                <w:p>
                  <w:pPr>
                    <w:spacing w:line="300" w:lineRule="exact"/>
                    <w:jc w:val="center"/>
                    <w:rPr>
                      <w:color w:val="auto"/>
                      <w:szCs w:val="21"/>
                    </w:rPr>
                  </w:pPr>
                  <w:r>
                    <w:rPr>
                      <w:color w:val="auto"/>
                      <w:szCs w:val="21"/>
                    </w:rPr>
                    <w:t>2</w:t>
                  </w:r>
                </w:p>
              </w:tc>
              <w:tc>
                <w:tcPr>
                  <w:tcW w:w="2093" w:type="dxa"/>
                  <w:noWrap w:val="0"/>
                  <w:vAlign w:val="center"/>
                </w:tcPr>
                <w:p>
                  <w:pPr>
                    <w:spacing w:line="300" w:lineRule="exact"/>
                    <w:jc w:val="center"/>
                    <w:rPr>
                      <w:color w:val="auto"/>
                      <w:szCs w:val="21"/>
                    </w:rPr>
                  </w:pPr>
                  <w:r>
                    <w:rPr>
                      <w:color w:val="auto"/>
                      <w:szCs w:val="21"/>
                    </w:rPr>
                    <w:t>整体防爆型税控加油机</w:t>
                  </w:r>
                </w:p>
              </w:tc>
              <w:tc>
                <w:tcPr>
                  <w:tcW w:w="2682" w:type="dxa"/>
                  <w:noWrap w:val="0"/>
                  <w:vAlign w:val="center"/>
                </w:tcPr>
                <w:p>
                  <w:pPr>
                    <w:spacing w:line="300" w:lineRule="exact"/>
                    <w:jc w:val="center"/>
                    <w:rPr>
                      <w:color w:val="auto"/>
                      <w:szCs w:val="21"/>
                    </w:rPr>
                  </w:pPr>
                  <w:r>
                    <w:rPr>
                      <w:color w:val="auto"/>
                      <w:szCs w:val="21"/>
                    </w:rPr>
                    <w:t>5~</w:t>
                  </w:r>
                  <w:r>
                    <w:rPr>
                      <w:rFonts w:hint="eastAsia"/>
                      <w:color w:val="auto"/>
                      <w:szCs w:val="21"/>
                    </w:rPr>
                    <w:t>50</w:t>
                  </w:r>
                  <w:r>
                    <w:rPr>
                      <w:color w:val="auto"/>
                      <w:szCs w:val="21"/>
                    </w:rPr>
                    <w:t>L/min，</w:t>
                  </w:r>
                  <w:r>
                    <w:rPr>
                      <w:rFonts w:hint="eastAsia"/>
                      <w:color w:val="auto"/>
                      <w:szCs w:val="21"/>
                    </w:rPr>
                    <w:t>双枪双油品潜油</w:t>
                  </w:r>
                  <w:r>
                    <w:rPr>
                      <w:color w:val="auto"/>
                      <w:szCs w:val="21"/>
                    </w:rPr>
                    <w:t>泵型</w:t>
                  </w:r>
                  <w:r>
                    <w:rPr>
                      <w:rFonts w:hint="eastAsia"/>
                      <w:color w:val="auto"/>
                      <w:szCs w:val="21"/>
                    </w:rPr>
                    <w:t>，汽油加油枪为</w:t>
                  </w:r>
                  <w:r>
                    <w:rPr>
                      <w:rFonts w:hint="eastAsia"/>
                      <w:color w:val="auto"/>
                      <w:szCs w:val="21"/>
                      <w:lang w:eastAsia="zh-CN"/>
                    </w:rPr>
                    <w:t>汽油油气回收系统</w:t>
                  </w:r>
                  <w:r>
                    <w:rPr>
                      <w:rFonts w:hint="eastAsia"/>
                      <w:color w:val="auto"/>
                      <w:szCs w:val="21"/>
                    </w:rPr>
                    <w:t>型</w:t>
                  </w:r>
                </w:p>
              </w:tc>
              <w:tc>
                <w:tcPr>
                  <w:tcW w:w="923" w:type="dxa"/>
                  <w:noWrap w:val="0"/>
                  <w:vAlign w:val="center"/>
                </w:tcPr>
                <w:p>
                  <w:pPr>
                    <w:spacing w:line="300" w:lineRule="exact"/>
                    <w:jc w:val="center"/>
                    <w:rPr>
                      <w:color w:val="auto"/>
                      <w:szCs w:val="21"/>
                    </w:rPr>
                  </w:pPr>
                  <w:r>
                    <w:rPr>
                      <w:color w:val="auto"/>
                      <w:szCs w:val="21"/>
                    </w:rPr>
                    <w:t>枪/台</w:t>
                  </w:r>
                </w:p>
              </w:tc>
              <w:tc>
                <w:tcPr>
                  <w:tcW w:w="636" w:type="dxa"/>
                  <w:noWrap w:val="0"/>
                  <w:vAlign w:val="center"/>
                </w:tcPr>
                <w:p>
                  <w:pPr>
                    <w:spacing w:line="300" w:lineRule="exact"/>
                    <w:jc w:val="center"/>
                    <w:rPr>
                      <w:rFonts w:hint="eastAsia"/>
                      <w:color w:val="auto"/>
                      <w:szCs w:val="21"/>
                    </w:rPr>
                  </w:pPr>
                  <w:r>
                    <w:rPr>
                      <w:rFonts w:hint="eastAsia"/>
                      <w:color w:val="auto"/>
                      <w:szCs w:val="21"/>
                    </w:rPr>
                    <w:t>8</w:t>
                  </w:r>
                  <w:r>
                    <w:rPr>
                      <w:color w:val="auto"/>
                      <w:szCs w:val="21"/>
                    </w:rPr>
                    <w:t>/</w:t>
                  </w:r>
                  <w:r>
                    <w:rPr>
                      <w:rFonts w:hint="eastAsia"/>
                      <w:color w:val="auto"/>
                      <w:szCs w:val="21"/>
                    </w:rPr>
                    <w:t>4</w:t>
                  </w:r>
                </w:p>
              </w:tc>
              <w:tc>
                <w:tcPr>
                  <w:tcW w:w="1350" w:type="dxa"/>
                  <w:noWrap w:val="0"/>
                  <w:vAlign w:val="top"/>
                </w:tcPr>
                <w:p>
                  <w:pPr>
                    <w:spacing w:line="3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320" w:type="dxa"/>
                  <w:gridSpan w:val="6"/>
                  <w:noWrap w:val="0"/>
                  <w:vAlign w:val="center"/>
                </w:tcPr>
                <w:p>
                  <w:pPr>
                    <w:spacing w:line="300" w:lineRule="exact"/>
                    <w:jc w:val="center"/>
                    <w:rPr>
                      <w:color w:val="auto"/>
                      <w:szCs w:val="21"/>
                      <w:highlight w:val="yellow"/>
                    </w:rPr>
                  </w:pPr>
                  <w:r>
                    <w:rPr>
                      <w:color w:val="auto"/>
                      <w:szCs w:val="21"/>
                    </w:rPr>
                    <w:t>电气装置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noWrap w:val="0"/>
                  <w:vAlign w:val="center"/>
                </w:tcPr>
                <w:p>
                  <w:pPr>
                    <w:spacing w:line="300" w:lineRule="exact"/>
                    <w:ind w:left="480" w:hanging="480"/>
                    <w:jc w:val="center"/>
                    <w:rPr>
                      <w:color w:val="auto"/>
                      <w:szCs w:val="21"/>
                    </w:rPr>
                  </w:pPr>
                  <w:r>
                    <w:rPr>
                      <w:color w:val="auto"/>
                      <w:szCs w:val="21"/>
                    </w:rPr>
                    <w:t>1</w:t>
                  </w:r>
                </w:p>
              </w:tc>
              <w:tc>
                <w:tcPr>
                  <w:tcW w:w="2093" w:type="dxa"/>
                  <w:noWrap w:val="0"/>
                  <w:vAlign w:val="center"/>
                </w:tcPr>
                <w:p>
                  <w:pPr>
                    <w:spacing w:line="300" w:lineRule="exact"/>
                    <w:ind w:left="480" w:hanging="480"/>
                    <w:jc w:val="center"/>
                    <w:rPr>
                      <w:color w:val="auto"/>
                      <w:szCs w:val="21"/>
                    </w:rPr>
                  </w:pPr>
                  <w:r>
                    <w:rPr>
                      <w:color w:val="auto"/>
                      <w:szCs w:val="21"/>
                    </w:rPr>
                    <w:t>总配电箱</w:t>
                  </w:r>
                </w:p>
              </w:tc>
              <w:tc>
                <w:tcPr>
                  <w:tcW w:w="2682" w:type="dxa"/>
                  <w:noWrap w:val="0"/>
                  <w:vAlign w:val="center"/>
                </w:tcPr>
                <w:p>
                  <w:pPr>
                    <w:spacing w:line="300" w:lineRule="exact"/>
                    <w:ind w:left="480" w:hanging="480"/>
                    <w:jc w:val="center"/>
                    <w:rPr>
                      <w:color w:val="auto"/>
                      <w:szCs w:val="21"/>
                    </w:rPr>
                  </w:pPr>
                  <w:r>
                    <w:rPr>
                      <w:rFonts w:hint="eastAsia"/>
                      <w:color w:val="auto"/>
                      <w:szCs w:val="21"/>
                    </w:rPr>
                    <w:t>XL21改</w:t>
                  </w:r>
                </w:p>
              </w:tc>
              <w:tc>
                <w:tcPr>
                  <w:tcW w:w="923" w:type="dxa"/>
                  <w:noWrap w:val="0"/>
                  <w:vAlign w:val="center"/>
                </w:tcPr>
                <w:p>
                  <w:pPr>
                    <w:spacing w:line="300" w:lineRule="exact"/>
                    <w:ind w:left="480" w:hanging="480"/>
                    <w:jc w:val="center"/>
                    <w:rPr>
                      <w:color w:val="auto"/>
                      <w:szCs w:val="21"/>
                    </w:rPr>
                  </w:pPr>
                  <w:r>
                    <w:rPr>
                      <w:color w:val="auto"/>
                      <w:szCs w:val="21"/>
                    </w:rPr>
                    <w:t>台</w:t>
                  </w:r>
                </w:p>
              </w:tc>
              <w:tc>
                <w:tcPr>
                  <w:tcW w:w="636" w:type="dxa"/>
                  <w:noWrap w:val="0"/>
                  <w:vAlign w:val="center"/>
                </w:tcPr>
                <w:p>
                  <w:pPr>
                    <w:spacing w:line="300" w:lineRule="exact"/>
                    <w:ind w:left="480" w:hanging="480"/>
                    <w:jc w:val="center"/>
                    <w:rPr>
                      <w:color w:val="auto"/>
                      <w:szCs w:val="21"/>
                    </w:rPr>
                  </w:pPr>
                  <w:r>
                    <w:rPr>
                      <w:rFonts w:hint="eastAsia"/>
                      <w:color w:val="auto"/>
                      <w:szCs w:val="21"/>
                    </w:rPr>
                    <w:t>1</w:t>
                  </w:r>
                </w:p>
              </w:tc>
              <w:tc>
                <w:tcPr>
                  <w:tcW w:w="1350" w:type="dxa"/>
                  <w:noWrap w:val="0"/>
                  <w:vAlign w:val="center"/>
                </w:tcPr>
                <w:p>
                  <w:pPr>
                    <w:spacing w:line="300" w:lineRule="exact"/>
                    <w:jc w:val="center"/>
                    <w:rPr>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noWrap w:val="0"/>
                  <w:vAlign w:val="center"/>
                </w:tcPr>
                <w:p>
                  <w:pPr>
                    <w:spacing w:line="300" w:lineRule="exact"/>
                    <w:ind w:left="480" w:hanging="480"/>
                    <w:jc w:val="center"/>
                    <w:rPr>
                      <w:color w:val="auto"/>
                      <w:szCs w:val="21"/>
                    </w:rPr>
                  </w:pPr>
                  <w:r>
                    <w:rPr>
                      <w:color w:val="auto"/>
                      <w:szCs w:val="21"/>
                    </w:rPr>
                    <w:t>2</w:t>
                  </w:r>
                </w:p>
              </w:tc>
              <w:tc>
                <w:tcPr>
                  <w:tcW w:w="2093" w:type="dxa"/>
                  <w:noWrap w:val="0"/>
                  <w:vAlign w:val="center"/>
                </w:tcPr>
                <w:p>
                  <w:pPr>
                    <w:spacing w:line="300" w:lineRule="exact"/>
                    <w:ind w:left="480" w:hanging="480"/>
                    <w:jc w:val="center"/>
                    <w:rPr>
                      <w:rFonts w:hint="eastAsia"/>
                      <w:color w:val="auto"/>
                      <w:szCs w:val="21"/>
                    </w:rPr>
                  </w:pPr>
                  <w:r>
                    <w:rPr>
                      <w:rFonts w:hint="eastAsia"/>
                      <w:color w:val="auto"/>
                      <w:szCs w:val="21"/>
                    </w:rPr>
                    <w:t>发电机</w:t>
                  </w:r>
                </w:p>
              </w:tc>
              <w:tc>
                <w:tcPr>
                  <w:tcW w:w="2682" w:type="dxa"/>
                  <w:noWrap w:val="0"/>
                  <w:vAlign w:val="center"/>
                </w:tcPr>
                <w:p>
                  <w:pPr>
                    <w:spacing w:line="300" w:lineRule="exact"/>
                    <w:ind w:left="480" w:hanging="480"/>
                    <w:jc w:val="center"/>
                    <w:rPr>
                      <w:rFonts w:hint="eastAsia"/>
                      <w:color w:val="auto"/>
                      <w:szCs w:val="21"/>
                    </w:rPr>
                  </w:pPr>
                  <w:r>
                    <w:rPr>
                      <w:rFonts w:hint="eastAsia"/>
                      <w:color w:val="auto"/>
                      <w:szCs w:val="21"/>
                    </w:rPr>
                    <w:t>20KW</w:t>
                  </w:r>
                </w:p>
              </w:tc>
              <w:tc>
                <w:tcPr>
                  <w:tcW w:w="923" w:type="dxa"/>
                  <w:noWrap w:val="0"/>
                  <w:vAlign w:val="center"/>
                </w:tcPr>
                <w:p>
                  <w:pPr>
                    <w:spacing w:line="300" w:lineRule="exact"/>
                    <w:ind w:left="480" w:hanging="480"/>
                    <w:jc w:val="center"/>
                    <w:rPr>
                      <w:color w:val="auto"/>
                      <w:szCs w:val="21"/>
                    </w:rPr>
                  </w:pPr>
                  <w:r>
                    <w:rPr>
                      <w:color w:val="auto"/>
                      <w:szCs w:val="21"/>
                    </w:rPr>
                    <w:t>台</w:t>
                  </w:r>
                </w:p>
              </w:tc>
              <w:tc>
                <w:tcPr>
                  <w:tcW w:w="636" w:type="dxa"/>
                  <w:noWrap w:val="0"/>
                  <w:vAlign w:val="center"/>
                </w:tcPr>
                <w:p>
                  <w:pPr>
                    <w:spacing w:line="300" w:lineRule="exact"/>
                    <w:ind w:left="480" w:hanging="480"/>
                    <w:jc w:val="center"/>
                    <w:rPr>
                      <w:color w:val="auto"/>
                      <w:szCs w:val="21"/>
                    </w:rPr>
                  </w:pPr>
                  <w:r>
                    <w:rPr>
                      <w:color w:val="auto"/>
                      <w:szCs w:val="21"/>
                    </w:rPr>
                    <w:t>1</w:t>
                  </w:r>
                </w:p>
              </w:tc>
              <w:tc>
                <w:tcPr>
                  <w:tcW w:w="1350" w:type="dxa"/>
                  <w:noWrap w:val="0"/>
                  <w:vAlign w:val="center"/>
                </w:tcPr>
                <w:p>
                  <w:pPr>
                    <w:spacing w:line="300" w:lineRule="exact"/>
                    <w:jc w:val="center"/>
                    <w:rPr>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noWrap w:val="0"/>
                  <w:vAlign w:val="center"/>
                </w:tcPr>
                <w:p>
                  <w:pPr>
                    <w:spacing w:line="300" w:lineRule="exact"/>
                    <w:ind w:left="480" w:hanging="480"/>
                    <w:jc w:val="center"/>
                    <w:rPr>
                      <w:color w:val="auto"/>
                      <w:szCs w:val="21"/>
                    </w:rPr>
                  </w:pPr>
                  <w:r>
                    <w:rPr>
                      <w:color w:val="auto"/>
                      <w:szCs w:val="21"/>
                    </w:rPr>
                    <w:t>3</w:t>
                  </w:r>
                </w:p>
              </w:tc>
              <w:tc>
                <w:tcPr>
                  <w:tcW w:w="2093" w:type="dxa"/>
                  <w:noWrap w:val="0"/>
                  <w:vAlign w:val="center"/>
                </w:tcPr>
                <w:p>
                  <w:pPr>
                    <w:spacing w:line="300" w:lineRule="exact"/>
                    <w:ind w:left="480" w:hanging="480"/>
                    <w:jc w:val="center"/>
                    <w:rPr>
                      <w:color w:val="auto"/>
                      <w:szCs w:val="21"/>
                    </w:rPr>
                  </w:pPr>
                  <w:r>
                    <w:rPr>
                      <w:color w:val="auto"/>
                      <w:szCs w:val="21"/>
                    </w:rPr>
                    <w:t>照明配电箱</w:t>
                  </w:r>
                </w:p>
              </w:tc>
              <w:tc>
                <w:tcPr>
                  <w:tcW w:w="2682" w:type="dxa"/>
                  <w:noWrap w:val="0"/>
                  <w:vAlign w:val="center"/>
                </w:tcPr>
                <w:p>
                  <w:pPr>
                    <w:spacing w:line="300" w:lineRule="exact"/>
                    <w:ind w:left="480" w:hanging="480"/>
                    <w:jc w:val="center"/>
                    <w:rPr>
                      <w:rFonts w:hint="eastAsia"/>
                      <w:color w:val="auto"/>
                      <w:szCs w:val="21"/>
                    </w:rPr>
                  </w:pPr>
                  <w:r>
                    <w:rPr>
                      <w:rFonts w:hint="eastAsia"/>
                      <w:color w:val="auto"/>
                      <w:szCs w:val="21"/>
                    </w:rPr>
                    <w:t>PZ30改</w:t>
                  </w:r>
                </w:p>
              </w:tc>
              <w:tc>
                <w:tcPr>
                  <w:tcW w:w="923" w:type="dxa"/>
                  <w:noWrap w:val="0"/>
                  <w:vAlign w:val="center"/>
                </w:tcPr>
                <w:p>
                  <w:pPr>
                    <w:spacing w:line="300" w:lineRule="exact"/>
                    <w:ind w:left="480" w:hanging="480"/>
                    <w:jc w:val="center"/>
                    <w:rPr>
                      <w:color w:val="auto"/>
                      <w:szCs w:val="21"/>
                    </w:rPr>
                  </w:pPr>
                  <w:r>
                    <w:rPr>
                      <w:color w:val="auto"/>
                      <w:szCs w:val="21"/>
                    </w:rPr>
                    <w:t>台</w:t>
                  </w:r>
                </w:p>
              </w:tc>
              <w:tc>
                <w:tcPr>
                  <w:tcW w:w="636" w:type="dxa"/>
                  <w:noWrap w:val="0"/>
                  <w:vAlign w:val="center"/>
                </w:tcPr>
                <w:p>
                  <w:pPr>
                    <w:spacing w:line="300" w:lineRule="exact"/>
                    <w:ind w:left="480" w:hanging="480"/>
                    <w:jc w:val="center"/>
                    <w:rPr>
                      <w:rFonts w:hint="eastAsia"/>
                      <w:color w:val="auto"/>
                      <w:szCs w:val="21"/>
                    </w:rPr>
                  </w:pPr>
                  <w:r>
                    <w:rPr>
                      <w:rFonts w:hint="eastAsia"/>
                      <w:color w:val="auto"/>
                      <w:szCs w:val="21"/>
                    </w:rPr>
                    <w:t>3</w:t>
                  </w:r>
                </w:p>
              </w:tc>
              <w:tc>
                <w:tcPr>
                  <w:tcW w:w="1350" w:type="dxa"/>
                  <w:noWrap w:val="0"/>
                  <w:vAlign w:val="center"/>
                </w:tcPr>
                <w:p>
                  <w:pPr>
                    <w:spacing w:line="300" w:lineRule="exact"/>
                    <w:jc w:val="center"/>
                    <w:rPr>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noWrap w:val="0"/>
                  <w:vAlign w:val="center"/>
                </w:tcPr>
                <w:p>
                  <w:pPr>
                    <w:spacing w:line="300" w:lineRule="exact"/>
                    <w:ind w:left="480" w:hanging="480"/>
                    <w:jc w:val="center"/>
                    <w:rPr>
                      <w:rFonts w:hint="eastAsia"/>
                      <w:color w:val="auto"/>
                      <w:szCs w:val="21"/>
                    </w:rPr>
                  </w:pPr>
                  <w:r>
                    <w:rPr>
                      <w:rFonts w:hint="eastAsia"/>
                      <w:color w:val="auto"/>
                      <w:szCs w:val="21"/>
                    </w:rPr>
                    <w:t>4</w:t>
                  </w:r>
                </w:p>
              </w:tc>
              <w:tc>
                <w:tcPr>
                  <w:tcW w:w="2093" w:type="dxa"/>
                  <w:noWrap w:val="0"/>
                  <w:vAlign w:val="center"/>
                </w:tcPr>
                <w:p>
                  <w:pPr>
                    <w:spacing w:line="300" w:lineRule="exact"/>
                    <w:ind w:left="480" w:hanging="480"/>
                    <w:jc w:val="center"/>
                    <w:rPr>
                      <w:rFonts w:hint="eastAsia"/>
                      <w:color w:val="auto"/>
                      <w:szCs w:val="21"/>
                    </w:rPr>
                  </w:pPr>
                  <w:r>
                    <w:rPr>
                      <w:rFonts w:hint="eastAsia"/>
                      <w:color w:val="auto"/>
                      <w:szCs w:val="21"/>
                    </w:rPr>
                    <w:t>加油机潜油泵配电箱</w:t>
                  </w:r>
                </w:p>
              </w:tc>
              <w:tc>
                <w:tcPr>
                  <w:tcW w:w="2682" w:type="dxa"/>
                  <w:noWrap w:val="0"/>
                  <w:vAlign w:val="center"/>
                </w:tcPr>
                <w:p>
                  <w:pPr>
                    <w:spacing w:line="300" w:lineRule="exact"/>
                    <w:ind w:left="480" w:hanging="480"/>
                    <w:jc w:val="center"/>
                    <w:rPr>
                      <w:color w:val="auto"/>
                      <w:szCs w:val="21"/>
                    </w:rPr>
                  </w:pPr>
                  <w:r>
                    <w:rPr>
                      <w:rFonts w:hint="eastAsia"/>
                      <w:color w:val="auto"/>
                      <w:szCs w:val="21"/>
                    </w:rPr>
                    <w:t>厂家提供</w:t>
                  </w:r>
                </w:p>
              </w:tc>
              <w:tc>
                <w:tcPr>
                  <w:tcW w:w="923" w:type="dxa"/>
                  <w:noWrap w:val="0"/>
                  <w:vAlign w:val="center"/>
                </w:tcPr>
                <w:p>
                  <w:pPr>
                    <w:spacing w:line="300" w:lineRule="exact"/>
                    <w:ind w:left="480" w:hanging="480"/>
                    <w:jc w:val="center"/>
                    <w:rPr>
                      <w:color w:val="auto"/>
                      <w:szCs w:val="21"/>
                    </w:rPr>
                  </w:pPr>
                  <w:r>
                    <w:rPr>
                      <w:color w:val="auto"/>
                      <w:szCs w:val="21"/>
                    </w:rPr>
                    <w:t>台</w:t>
                  </w:r>
                </w:p>
              </w:tc>
              <w:tc>
                <w:tcPr>
                  <w:tcW w:w="636" w:type="dxa"/>
                  <w:noWrap w:val="0"/>
                  <w:vAlign w:val="center"/>
                </w:tcPr>
                <w:p>
                  <w:pPr>
                    <w:spacing w:line="300" w:lineRule="exact"/>
                    <w:ind w:left="480" w:hanging="480"/>
                    <w:jc w:val="center"/>
                    <w:rPr>
                      <w:color w:val="auto"/>
                      <w:szCs w:val="21"/>
                    </w:rPr>
                  </w:pPr>
                  <w:r>
                    <w:rPr>
                      <w:rFonts w:hint="eastAsia"/>
                      <w:color w:val="auto"/>
                      <w:szCs w:val="21"/>
                    </w:rPr>
                    <w:t>1</w:t>
                  </w:r>
                </w:p>
              </w:tc>
              <w:tc>
                <w:tcPr>
                  <w:tcW w:w="1350" w:type="dxa"/>
                  <w:noWrap w:val="0"/>
                  <w:vAlign w:val="center"/>
                </w:tcPr>
                <w:p>
                  <w:pPr>
                    <w:spacing w:line="300" w:lineRule="exact"/>
                    <w:jc w:val="center"/>
                    <w:rPr>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noWrap w:val="0"/>
                  <w:vAlign w:val="center"/>
                </w:tcPr>
                <w:p>
                  <w:pPr>
                    <w:spacing w:line="300" w:lineRule="exact"/>
                    <w:ind w:left="480" w:hanging="480"/>
                    <w:jc w:val="center"/>
                    <w:rPr>
                      <w:rFonts w:hint="eastAsia"/>
                      <w:color w:val="auto"/>
                      <w:szCs w:val="21"/>
                    </w:rPr>
                  </w:pPr>
                  <w:r>
                    <w:rPr>
                      <w:rFonts w:hint="eastAsia"/>
                      <w:color w:val="auto"/>
                      <w:szCs w:val="21"/>
                    </w:rPr>
                    <w:t>5</w:t>
                  </w:r>
                </w:p>
              </w:tc>
              <w:tc>
                <w:tcPr>
                  <w:tcW w:w="2093" w:type="dxa"/>
                  <w:noWrap w:val="0"/>
                  <w:vAlign w:val="center"/>
                </w:tcPr>
                <w:p>
                  <w:pPr>
                    <w:spacing w:line="300" w:lineRule="exact"/>
                    <w:ind w:left="480" w:hanging="480"/>
                    <w:jc w:val="center"/>
                    <w:rPr>
                      <w:color w:val="auto"/>
                      <w:szCs w:val="21"/>
                    </w:rPr>
                  </w:pPr>
                  <w:r>
                    <w:rPr>
                      <w:color w:val="auto"/>
                      <w:szCs w:val="21"/>
                    </w:rPr>
                    <w:t>静电接地报警仪</w:t>
                  </w:r>
                </w:p>
              </w:tc>
              <w:tc>
                <w:tcPr>
                  <w:tcW w:w="2682" w:type="dxa"/>
                  <w:noWrap w:val="0"/>
                  <w:vAlign w:val="center"/>
                </w:tcPr>
                <w:p>
                  <w:pPr>
                    <w:spacing w:line="300" w:lineRule="exact"/>
                    <w:ind w:left="480" w:hanging="480"/>
                    <w:jc w:val="center"/>
                    <w:rPr>
                      <w:color w:val="auto"/>
                      <w:szCs w:val="21"/>
                    </w:rPr>
                  </w:pPr>
                </w:p>
              </w:tc>
              <w:tc>
                <w:tcPr>
                  <w:tcW w:w="923" w:type="dxa"/>
                  <w:noWrap w:val="0"/>
                  <w:vAlign w:val="center"/>
                </w:tcPr>
                <w:p>
                  <w:pPr>
                    <w:spacing w:line="300" w:lineRule="exact"/>
                    <w:ind w:left="480" w:hanging="480"/>
                    <w:jc w:val="center"/>
                    <w:rPr>
                      <w:rFonts w:hint="eastAsia"/>
                      <w:color w:val="auto"/>
                      <w:szCs w:val="21"/>
                    </w:rPr>
                  </w:pPr>
                  <w:r>
                    <w:rPr>
                      <w:color w:val="auto"/>
                      <w:szCs w:val="21"/>
                    </w:rPr>
                    <w:t>台</w:t>
                  </w:r>
                </w:p>
              </w:tc>
              <w:tc>
                <w:tcPr>
                  <w:tcW w:w="636" w:type="dxa"/>
                  <w:noWrap w:val="0"/>
                  <w:vAlign w:val="center"/>
                </w:tcPr>
                <w:p>
                  <w:pPr>
                    <w:spacing w:line="300" w:lineRule="exact"/>
                    <w:ind w:left="480" w:hanging="480"/>
                    <w:jc w:val="center"/>
                    <w:rPr>
                      <w:color w:val="auto"/>
                      <w:szCs w:val="21"/>
                    </w:rPr>
                  </w:pPr>
                  <w:r>
                    <w:rPr>
                      <w:rFonts w:hint="eastAsia"/>
                      <w:color w:val="auto"/>
                      <w:szCs w:val="21"/>
                    </w:rPr>
                    <w:t>1</w:t>
                  </w:r>
                </w:p>
              </w:tc>
              <w:tc>
                <w:tcPr>
                  <w:tcW w:w="1350" w:type="dxa"/>
                  <w:noWrap w:val="0"/>
                  <w:vAlign w:val="center"/>
                </w:tcPr>
                <w:p>
                  <w:pPr>
                    <w:spacing w:line="300" w:lineRule="exact"/>
                    <w:jc w:val="center"/>
                    <w:rPr>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noWrap w:val="0"/>
                  <w:vAlign w:val="center"/>
                </w:tcPr>
                <w:p>
                  <w:pPr>
                    <w:spacing w:line="300" w:lineRule="exact"/>
                    <w:ind w:left="480" w:hanging="480"/>
                    <w:jc w:val="center"/>
                    <w:rPr>
                      <w:rFonts w:hint="eastAsia"/>
                      <w:color w:val="auto"/>
                      <w:szCs w:val="21"/>
                    </w:rPr>
                  </w:pPr>
                  <w:r>
                    <w:rPr>
                      <w:rFonts w:hint="eastAsia"/>
                      <w:color w:val="auto"/>
                      <w:szCs w:val="21"/>
                    </w:rPr>
                    <w:t>6</w:t>
                  </w:r>
                </w:p>
              </w:tc>
              <w:tc>
                <w:tcPr>
                  <w:tcW w:w="2093" w:type="dxa"/>
                  <w:noWrap w:val="0"/>
                  <w:vAlign w:val="center"/>
                </w:tcPr>
                <w:p>
                  <w:pPr>
                    <w:spacing w:line="300" w:lineRule="exact"/>
                    <w:ind w:left="480" w:hanging="480"/>
                    <w:jc w:val="center"/>
                    <w:rPr>
                      <w:color w:val="auto"/>
                      <w:szCs w:val="21"/>
                    </w:rPr>
                  </w:pPr>
                  <w:r>
                    <w:rPr>
                      <w:rFonts w:hint="eastAsia"/>
                      <w:color w:val="auto"/>
                      <w:szCs w:val="21"/>
                    </w:rPr>
                    <w:t>人体静电释放仪</w:t>
                  </w:r>
                </w:p>
              </w:tc>
              <w:tc>
                <w:tcPr>
                  <w:tcW w:w="2682" w:type="dxa"/>
                  <w:noWrap w:val="0"/>
                  <w:vAlign w:val="center"/>
                </w:tcPr>
                <w:p>
                  <w:pPr>
                    <w:spacing w:line="300" w:lineRule="exact"/>
                    <w:ind w:left="480" w:hanging="480"/>
                    <w:jc w:val="center"/>
                    <w:rPr>
                      <w:color w:val="auto"/>
                      <w:szCs w:val="21"/>
                    </w:rPr>
                  </w:pPr>
                </w:p>
              </w:tc>
              <w:tc>
                <w:tcPr>
                  <w:tcW w:w="923" w:type="dxa"/>
                  <w:noWrap w:val="0"/>
                  <w:vAlign w:val="center"/>
                </w:tcPr>
                <w:p>
                  <w:pPr>
                    <w:spacing w:line="300" w:lineRule="exact"/>
                    <w:ind w:left="480" w:hanging="480"/>
                    <w:jc w:val="center"/>
                    <w:rPr>
                      <w:rFonts w:hint="eastAsia"/>
                      <w:color w:val="auto"/>
                      <w:szCs w:val="21"/>
                    </w:rPr>
                  </w:pPr>
                  <w:r>
                    <w:rPr>
                      <w:color w:val="auto"/>
                      <w:szCs w:val="21"/>
                    </w:rPr>
                    <w:t>台</w:t>
                  </w:r>
                </w:p>
              </w:tc>
              <w:tc>
                <w:tcPr>
                  <w:tcW w:w="636" w:type="dxa"/>
                  <w:noWrap w:val="0"/>
                  <w:vAlign w:val="center"/>
                </w:tcPr>
                <w:p>
                  <w:pPr>
                    <w:spacing w:line="300" w:lineRule="exact"/>
                    <w:ind w:left="480" w:hanging="480"/>
                    <w:jc w:val="center"/>
                    <w:rPr>
                      <w:color w:val="auto"/>
                      <w:szCs w:val="21"/>
                    </w:rPr>
                  </w:pPr>
                  <w:r>
                    <w:rPr>
                      <w:color w:val="auto"/>
                      <w:szCs w:val="21"/>
                    </w:rPr>
                    <w:t>1</w:t>
                  </w:r>
                </w:p>
              </w:tc>
              <w:tc>
                <w:tcPr>
                  <w:tcW w:w="1350" w:type="dxa"/>
                  <w:noWrap w:val="0"/>
                  <w:vAlign w:val="center"/>
                </w:tcPr>
                <w:p>
                  <w:pPr>
                    <w:spacing w:line="300" w:lineRule="exact"/>
                    <w:jc w:val="center"/>
                    <w:rPr>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noWrap w:val="0"/>
                  <w:vAlign w:val="center"/>
                </w:tcPr>
                <w:p>
                  <w:pPr>
                    <w:spacing w:line="300" w:lineRule="exact"/>
                    <w:ind w:left="480" w:hanging="480"/>
                    <w:jc w:val="center"/>
                    <w:rPr>
                      <w:rFonts w:hint="eastAsia"/>
                      <w:color w:val="auto"/>
                      <w:szCs w:val="21"/>
                    </w:rPr>
                  </w:pPr>
                  <w:r>
                    <w:rPr>
                      <w:rFonts w:hint="eastAsia"/>
                      <w:color w:val="auto"/>
                      <w:szCs w:val="21"/>
                    </w:rPr>
                    <w:t>7</w:t>
                  </w:r>
                </w:p>
              </w:tc>
              <w:tc>
                <w:tcPr>
                  <w:tcW w:w="2093" w:type="dxa"/>
                  <w:noWrap w:val="0"/>
                  <w:vAlign w:val="center"/>
                </w:tcPr>
                <w:p>
                  <w:pPr>
                    <w:spacing w:line="300" w:lineRule="exact"/>
                    <w:ind w:left="480" w:hanging="480"/>
                    <w:jc w:val="center"/>
                    <w:rPr>
                      <w:rFonts w:hint="eastAsia"/>
                      <w:color w:val="auto"/>
                      <w:szCs w:val="21"/>
                    </w:rPr>
                  </w:pPr>
                  <w:r>
                    <w:rPr>
                      <w:rFonts w:hint="eastAsia"/>
                      <w:color w:val="auto"/>
                      <w:szCs w:val="21"/>
                    </w:rPr>
                    <w:t>加油站应急照明灯</w:t>
                  </w:r>
                </w:p>
              </w:tc>
              <w:tc>
                <w:tcPr>
                  <w:tcW w:w="2682" w:type="dxa"/>
                  <w:noWrap w:val="0"/>
                  <w:vAlign w:val="center"/>
                </w:tcPr>
                <w:p>
                  <w:pPr>
                    <w:spacing w:line="300" w:lineRule="exact"/>
                    <w:ind w:left="480" w:hanging="480"/>
                    <w:jc w:val="center"/>
                    <w:rPr>
                      <w:color w:val="auto"/>
                      <w:szCs w:val="21"/>
                    </w:rPr>
                  </w:pPr>
                  <w:r>
                    <w:rPr>
                      <w:color w:val="auto"/>
                      <w:szCs w:val="21"/>
                    </w:rPr>
                    <w:t>NFE9100-J70</w:t>
                  </w:r>
                </w:p>
              </w:tc>
              <w:tc>
                <w:tcPr>
                  <w:tcW w:w="923" w:type="dxa"/>
                  <w:noWrap w:val="0"/>
                  <w:vAlign w:val="center"/>
                </w:tcPr>
                <w:p>
                  <w:pPr>
                    <w:spacing w:line="300" w:lineRule="exact"/>
                    <w:ind w:left="480" w:hanging="480"/>
                    <w:jc w:val="center"/>
                    <w:rPr>
                      <w:rFonts w:hint="eastAsia"/>
                      <w:color w:val="auto"/>
                      <w:szCs w:val="21"/>
                    </w:rPr>
                  </w:pPr>
                  <w:r>
                    <w:rPr>
                      <w:rFonts w:hint="eastAsia"/>
                      <w:color w:val="auto"/>
                      <w:szCs w:val="21"/>
                    </w:rPr>
                    <w:t>个</w:t>
                  </w:r>
                </w:p>
              </w:tc>
              <w:tc>
                <w:tcPr>
                  <w:tcW w:w="636" w:type="dxa"/>
                  <w:noWrap w:val="0"/>
                  <w:vAlign w:val="center"/>
                </w:tcPr>
                <w:p>
                  <w:pPr>
                    <w:spacing w:line="300" w:lineRule="exact"/>
                    <w:ind w:left="480" w:hanging="480"/>
                    <w:jc w:val="center"/>
                    <w:rPr>
                      <w:rFonts w:hint="eastAsia"/>
                      <w:color w:val="auto"/>
                      <w:szCs w:val="21"/>
                    </w:rPr>
                  </w:pPr>
                  <w:r>
                    <w:rPr>
                      <w:rFonts w:hint="eastAsia"/>
                      <w:color w:val="auto"/>
                      <w:szCs w:val="21"/>
                    </w:rPr>
                    <w:t>2</w:t>
                  </w:r>
                </w:p>
              </w:tc>
              <w:tc>
                <w:tcPr>
                  <w:tcW w:w="1350" w:type="dxa"/>
                  <w:noWrap w:val="0"/>
                  <w:vAlign w:val="center"/>
                </w:tcPr>
                <w:p>
                  <w:pPr>
                    <w:spacing w:line="300" w:lineRule="exact"/>
                    <w:jc w:val="center"/>
                    <w:rPr>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noWrap w:val="0"/>
                  <w:vAlign w:val="center"/>
                </w:tcPr>
                <w:p>
                  <w:pPr>
                    <w:spacing w:line="300" w:lineRule="exact"/>
                    <w:ind w:left="480" w:hanging="480"/>
                    <w:jc w:val="center"/>
                    <w:rPr>
                      <w:rFonts w:hint="eastAsia" w:eastAsia="宋体"/>
                      <w:color w:val="auto"/>
                      <w:szCs w:val="21"/>
                      <w:lang w:val="en-US" w:eastAsia="zh-CN"/>
                    </w:rPr>
                  </w:pPr>
                  <w:r>
                    <w:rPr>
                      <w:rFonts w:hint="eastAsia"/>
                      <w:color w:val="auto"/>
                      <w:szCs w:val="21"/>
                      <w:lang w:val="en-US" w:eastAsia="zh-CN"/>
                    </w:rPr>
                    <w:t>8</w:t>
                  </w:r>
                </w:p>
              </w:tc>
              <w:tc>
                <w:tcPr>
                  <w:tcW w:w="2093" w:type="dxa"/>
                  <w:noWrap w:val="0"/>
                  <w:vAlign w:val="center"/>
                </w:tcPr>
                <w:p>
                  <w:pPr>
                    <w:spacing w:line="300" w:lineRule="exact"/>
                    <w:ind w:left="480" w:hanging="480"/>
                    <w:jc w:val="center"/>
                    <w:rPr>
                      <w:rFonts w:hint="eastAsia" w:eastAsia="宋体"/>
                      <w:color w:val="auto"/>
                      <w:szCs w:val="21"/>
                      <w:lang w:eastAsia="zh-CN"/>
                    </w:rPr>
                  </w:pPr>
                  <w:r>
                    <w:rPr>
                      <w:rFonts w:hint="eastAsia"/>
                      <w:color w:val="auto"/>
                      <w:szCs w:val="21"/>
                      <w:lang w:eastAsia="zh-CN"/>
                    </w:rPr>
                    <w:t>电暖炉</w:t>
                  </w:r>
                </w:p>
              </w:tc>
              <w:tc>
                <w:tcPr>
                  <w:tcW w:w="2682" w:type="dxa"/>
                  <w:noWrap w:val="0"/>
                  <w:vAlign w:val="center"/>
                </w:tcPr>
                <w:p>
                  <w:pPr>
                    <w:spacing w:line="300" w:lineRule="exact"/>
                    <w:ind w:left="480" w:hanging="480"/>
                    <w:jc w:val="center"/>
                    <w:rPr>
                      <w:rFonts w:hint="eastAsia" w:eastAsia="宋体"/>
                      <w:color w:val="auto"/>
                      <w:szCs w:val="21"/>
                      <w:lang w:val="en-US" w:eastAsia="zh-CN"/>
                    </w:rPr>
                  </w:pPr>
                  <w:r>
                    <w:rPr>
                      <w:rFonts w:hint="eastAsia"/>
                      <w:color w:val="auto"/>
                      <w:szCs w:val="21"/>
                      <w:lang w:eastAsia="zh-CN"/>
                    </w:rPr>
                    <w:t>德胜科迪</w:t>
                  </w:r>
                  <w:r>
                    <w:rPr>
                      <w:rFonts w:hint="eastAsia"/>
                      <w:color w:val="auto"/>
                      <w:szCs w:val="21"/>
                      <w:lang w:val="en-US" w:eastAsia="zh-CN"/>
                    </w:rPr>
                    <w:t>-220V</w:t>
                  </w:r>
                </w:p>
              </w:tc>
              <w:tc>
                <w:tcPr>
                  <w:tcW w:w="923" w:type="dxa"/>
                  <w:noWrap w:val="0"/>
                  <w:vAlign w:val="center"/>
                </w:tcPr>
                <w:p>
                  <w:pPr>
                    <w:spacing w:line="300" w:lineRule="exact"/>
                    <w:ind w:left="480" w:hanging="480"/>
                    <w:jc w:val="center"/>
                    <w:rPr>
                      <w:rFonts w:hint="eastAsia" w:eastAsia="宋体"/>
                      <w:color w:val="auto"/>
                      <w:szCs w:val="21"/>
                      <w:lang w:eastAsia="zh-CN"/>
                    </w:rPr>
                  </w:pPr>
                  <w:r>
                    <w:rPr>
                      <w:rFonts w:hint="eastAsia"/>
                      <w:color w:val="auto"/>
                      <w:szCs w:val="21"/>
                      <w:lang w:eastAsia="zh-CN"/>
                    </w:rPr>
                    <w:t>个</w:t>
                  </w:r>
                </w:p>
              </w:tc>
              <w:tc>
                <w:tcPr>
                  <w:tcW w:w="636" w:type="dxa"/>
                  <w:noWrap w:val="0"/>
                  <w:vAlign w:val="center"/>
                </w:tcPr>
                <w:p>
                  <w:pPr>
                    <w:spacing w:line="300" w:lineRule="exact"/>
                    <w:ind w:left="480" w:hanging="480"/>
                    <w:jc w:val="center"/>
                    <w:rPr>
                      <w:rFonts w:hint="eastAsia" w:eastAsia="宋体"/>
                      <w:color w:val="auto"/>
                      <w:szCs w:val="21"/>
                      <w:lang w:val="en-US" w:eastAsia="zh-CN"/>
                    </w:rPr>
                  </w:pPr>
                  <w:r>
                    <w:rPr>
                      <w:rFonts w:hint="eastAsia"/>
                      <w:color w:val="auto"/>
                      <w:szCs w:val="21"/>
                      <w:lang w:val="en-US" w:eastAsia="zh-CN"/>
                    </w:rPr>
                    <w:t>1</w:t>
                  </w:r>
                </w:p>
              </w:tc>
              <w:tc>
                <w:tcPr>
                  <w:tcW w:w="1350" w:type="dxa"/>
                  <w:noWrap w:val="0"/>
                  <w:vAlign w:val="center"/>
                </w:tcPr>
                <w:p>
                  <w:pPr>
                    <w:spacing w:line="300" w:lineRule="exact"/>
                    <w:jc w:val="center"/>
                    <w:rPr>
                      <w:color w:val="auto"/>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8320" w:type="dxa"/>
                  <w:gridSpan w:val="6"/>
                  <w:noWrap w:val="0"/>
                  <w:vAlign w:val="center"/>
                </w:tcPr>
                <w:p>
                  <w:pPr>
                    <w:spacing w:line="300" w:lineRule="exact"/>
                    <w:jc w:val="center"/>
                    <w:rPr>
                      <w:color w:val="auto"/>
                      <w:szCs w:val="21"/>
                      <w:highlight w:val="yellow"/>
                    </w:rPr>
                  </w:pPr>
                  <w:r>
                    <w:rPr>
                      <w:color w:val="auto"/>
                      <w:szCs w:val="21"/>
                    </w:rPr>
                    <w:t>自控装置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noWrap w:val="0"/>
                  <w:vAlign w:val="center"/>
                </w:tcPr>
                <w:p>
                  <w:pPr>
                    <w:spacing w:line="300" w:lineRule="exact"/>
                    <w:ind w:left="480" w:hanging="480"/>
                    <w:jc w:val="center"/>
                    <w:rPr>
                      <w:color w:val="auto"/>
                      <w:szCs w:val="21"/>
                    </w:rPr>
                  </w:pPr>
                  <w:r>
                    <w:rPr>
                      <w:color w:val="auto"/>
                      <w:szCs w:val="21"/>
                    </w:rPr>
                    <w:t>1</w:t>
                  </w:r>
                </w:p>
              </w:tc>
              <w:tc>
                <w:tcPr>
                  <w:tcW w:w="2093" w:type="dxa"/>
                  <w:noWrap w:val="0"/>
                  <w:vAlign w:val="center"/>
                </w:tcPr>
                <w:p>
                  <w:pPr>
                    <w:spacing w:line="300" w:lineRule="exact"/>
                    <w:ind w:left="480" w:hanging="480"/>
                    <w:jc w:val="center"/>
                    <w:rPr>
                      <w:color w:val="auto"/>
                      <w:szCs w:val="21"/>
                    </w:rPr>
                  </w:pPr>
                  <w:r>
                    <w:rPr>
                      <w:color w:val="auto"/>
                      <w:szCs w:val="21"/>
                    </w:rPr>
                    <w:t>站级管理系统</w:t>
                  </w:r>
                </w:p>
              </w:tc>
              <w:tc>
                <w:tcPr>
                  <w:tcW w:w="2682" w:type="dxa"/>
                  <w:noWrap w:val="0"/>
                  <w:vAlign w:val="center"/>
                </w:tcPr>
                <w:p>
                  <w:pPr>
                    <w:spacing w:line="300" w:lineRule="exact"/>
                    <w:ind w:left="480" w:hanging="480"/>
                    <w:jc w:val="center"/>
                    <w:rPr>
                      <w:color w:val="auto"/>
                      <w:szCs w:val="21"/>
                      <w:highlight w:val="yellow"/>
                    </w:rPr>
                  </w:pPr>
                </w:p>
              </w:tc>
              <w:tc>
                <w:tcPr>
                  <w:tcW w:w="923" w:type="dxa"/>
                  <w:noWrap w:val="0"/>
                  <w:vAlign w:val="center"/>
                </w:tcPr>
                <w:p>
                  <w:pPr>
                    <w:spacing w:line="300" w:lineRule="exact"/>
                    <w:ind w:left="480" w:hanging="480"/>
                    <w:jc w:val="center"/>
                    <w:rPr>
                      <w:color w:val="auto"/>
                      <w:szCs w:val="21"/>
                    </w:rPr>
                  </w:pPr>
                  <w:r>
                    <w:rPr>
                      <w:color w:val="auto"/>
                      <w:szCs w:val="21"/>
                    </w:rPr>
                    <w:t>套</w:t>
                  </w:r>
                </w:p>
              </w:tc>
              <w:tc>
                <w:tcPr>
                  <w:tcW w:w="636" w:type="dxa"/>
                  <w:noWrap w:val="0"/>
                  <w:vAlign w:val="center"/>
                </w:tcPr>
                <w:p>
                  <w:pPr>
                    <w:spacing w:line="300" w:lineRule="exact"/>
                    <w:ind w:left="480" w:hanging="480"/>
                    <w:jc w:val="center"/>
                    <w:rPr>
                      <w:color w:val="auto"/>
                      <w:szCs w:val="21"/>
                    </w:rPr>
                  </w:pPr>
                  <w:r>
                    <w:rPr>
                      <w:color w:val="auto"/>
                      <w:szCs w:val="21"/>
                    </w:rPr>
                    <w:t>1</w:t>
                  </w:r>
                </w:p>
              </w:tc>
              <w:tc>
                <w:tcPr>
                  <w:tcW w:w="1350" w:type="dxa"/>
                  <w:noWrap w:val="0"/>
                  <w:vAlign w:val="center"/>
                </w:tcPr>
                <w:p>
                  <w:pPr>
                    <w:spacing w:line="3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noWrap w:val="0"/>
                  <w:vAlign w:val="center"/>
                </w:tcPr>
                <w:p>
                  <w:pPr>
                    <w:spacing w:line="300" w:lineRule="exact"/>
                    <w:ind w:left="480" w:hanging="480"/>
                    <w:jc w:val="center"/>
                    <w:rPr>
                      <w:rFonts w:hint="eastAsia"/>
                      <w:color w:val="auto"/>
                      <w:szCs w:val="21"/>
                    </w:rPr>
                  </w:pPr>
                  <w:r>
                    <w:rPr>
                      <w:rFonts w:hint="eastAsia"/>
                      <w:color w:val="auto"/>
                      <w:szCs w:val="21"/>
                    </w:rPr>
                    <w:t>2</w:t>
                  </w:r>
                </w:p>
              </w:tc>
              <w:tc>
                <w:tcPr>
                  <w:tcW w:w="2093" w:type="dxa"/>
                  <w:noWrap w:val="0"/>
                  <w:vAlign w:val="center"/>
                </w:tcPr>
                <w:p>
                  <w:pPr>
                    <w:spacing w:line="300" w:lineRule="exact"/>
                    <w:ind w:left="480" w:hanging="480"/>
                    <w:jc w:val="center"/>
                    <w:rPr>
                      <w:color w:val="auto"/>
                      <w:szCs w:val="21"/>
                    </w:rPr>
                  </w:pPr>
                  <w:r>
                    <w:rPr>
                      <w:rFonts w:hint="eastAsia"/>
                      <w:color w:val="auto"/>
                      <w:szCs w:val="21"/>
                    </w:rPr>
                    <w:t>摄像系统</w:t>
                  </w:r>
                </w:p>
              </w:tc>
              <w:tc>
                <w:tcPr>
                  <w:tcW w:w="2682" w:type="dxa"/>
                  <w:noWrap w:val="0"/>
                  <w:vAlign w:val="center"/>
                </w:tcPr>
                <w:p>
                  <w:pPr>
                    <w:spacing w:line="300" w:lineRule="exact"/>
                    <w:ind w:left="480" w:hanging="480"/>
                    <w:jc w:val="center"/>
                    <w:rPr>
                      <w:color w:val="auto"/>
                      <w:szCs w:val="21"/>
                      <w:highlight w:val="yellow"/>
                    </w:rPr>
                  </w:pPr>
                </w:p>
              </w:tc>
              <w:tc>
                <w:tcPr>
                  <w:tcW w:w="923" w:type="dxa"/>
                  <w:noWrap w:val="0"/>
                  <w:vAlign w:val="center"/>
                </w:tcPr>
                <w:p>
                  <w:pPr>
                    <w:spacing w:line="300" w:lineRule="exact"/>
                    <w:ind w:left="480" w:hanging="480"/>
                    <w:jc w:val="center"/>
                    <w:rPr>
                      <w:color w:val="auto"/>
                      <w:szCs w:val="21"/>
                    </w:rPr>
                  </w:pPr>
                  <w:r>
                    <w:rPr>
                      <w:color w:val="auto"/>
                      <w:szCs w:val="21"/>
                    </w:rPr>
                    <w:t>套</w:t>
                  </w:r>
                </w:p>
              </w:tc>
              <w:tc>
                <w:tcPr>
                  <w:tcW w:w="636" w:type="dxa"/>
                  <w:noWrap w:val="0"/>
                  <w:vAlign w:val="center"/>
                </w:tcPr>
                <w:p>
                  <w:pPr>
                    <w:spacing w:line="300" w:lineRule="exact"/>
                    <w:ind w:left="480" w:hanging="480"/>
                    <w:jc w:val="center"/>
                    <w:rPr>
                      <w:color w:val="auto"/>
                      <w:szCs w:val="21"/>
                    </w:rPr>
                  </w:pPr>
                  <w:r>
                    <w:rPr>
                      <w:color w:val="auto"/>
                      <w:szCs w:val="21"/>
                    </w:rPr>
                    <w:t>1</w:t>
                  </w:r>
                </w:p>
              </w:tc>
              <w:tc>
                <w:tcPr>
                  <w:tcW w:w="1350" w:type="dxa"/>
                  <w:noWrap w:val="0"/>
                  <w:vAlign w:val="center"/>
                </w:tcPr>
                <w:p>
                  <w:pPr>
                    <w:spacing w:line="3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noWrap w:val="0"/>
                  <w:vAlign w:val="center"/>
                </w:tcPr>
                <w:p>
                  <w:pPr>
                    <w:spacing w:line="300" w:lineRule="exact"/>
                    <w:ind w:left="480" w:hanging="480"/>
                    <w:jc w:val="center"/>
                    <w:rPr>
                      <w:rFonts w:hint="eastAsia"/>
                      <w:color w:val="auto"/>
                      <w:szCs w:val="21"/>
                    </w:rPr>
                  </w:pPr>
                  <w:r>
                    <w:rPr>
                      <w:rFonts w:hint="eastAsia"/>
                      <w:color w:val="auto"/>
                      <w:szCs w:val="21"/>
                    </w:rPr>
                    <w:t>3</w:t>
                  </w:r>
                </w:p>
              </w:tc>
              <w:tc>
                <w:tcPr>
                  <w:tcW w:w="2093" w:type="dxa"/>
                  <w:noWrap w:val="0"/>
                  <w:vAlign w:val="center"/>
                </w:tcPr>
                <w:p>
                  <w:pPr>
                    <w:spacing w:line="300" w:lineRule="exact"/>
                    <w:ind w:left="480" w:hanging="480"/>
                    <w:jc w:val="center"/>
                    <w:rPr>
                      <w:rFonts w:hint="eastAsia"/>
                      <w:color w:val="auto"/>
                      <w:szCs w:val="21"/>
                    </w:rPr>
                  </w:pPr>
                  <w:r>
                    <w:rPr>
                      <w:rFonts w:hint="eastAsia"/>
                      <w:color w:val="auto"/>
                      <w:szCs w:val="21"/>
                    </w:rPr>
                    <w:t>液位仪</w:t>
                  </w:r>
                </w:p>
              </w:tc>
              <w:tc>
                <w:tcPr>
                  <w:tcW w:w="2682" w:type="dxa"/>
                  <w:noWrap w:val="0"/>
                  <w:vAlign w:val="center"/>
                </w:tcPr>
                <w:p>
                  <w:pPr>
                    <w:spacing w:line="300" w:lineRule="exact"/>
                    <w:ind w:left="480" w:hanging="480"/>
                    <w:jc w:val="center"/>
                    <w:rPr>
                      <w:color w:val="auto"/>
                      <w:szCs w:val="21"/>
                      <w:highlight w:val="yellow"/>
                    </w:rPr>
                  </w:pPr>
                </w:p>
              </w:tc>
              <w:tc>
                <w:tcPr>
                  <w:tcW w:w="923" w:type="dxa"/>
                  <w:noWrap w:val="0"/>
                  <w:vAlign w:val="center"/>
                </w:tcPr>
                <w:p>
                  <w:pPr>
                    <w:spacing w:line="300" w:lineRule="exact"/>
                    <w:ind w:left="480" w:hanging="480"/>
                    <w:jc w:val="center"/>
                    <w:rPr>
                      <w:color w:val="auto"/>
                      <w:szCs w:val="21"/>
                    </w:rPr>
                  </w:pPr>
                  <w:r>
                    <w:rPr>
                      <w:color w:val="auto"/>
                      <w:szCs w:val="21"/>
                    </w:rPr>
                    <w:t>套</w:t>
                  </w:r>
                </w:p>
              </w:tc>
              <w:tc>
                <w:tcPr>
                  <w:tcW w:w="636" w:type="dxa"/>
                  <w:noWrap w:val="0"/>
                  <w:vAlign w:val="center"/>
                </w:tcPr>
                <w:p>
                  <w:pPr>
                    <w:spacing w:line="300" w:lineRule="exact"/>
                    <w:ind w:left="480" w:hanging="480"/>
                    <w:jc w:val="center"/>
                    <w:rPr>
                      <w:color w:val="auto"/>
                      <w:szCs w:val="21"/>
                    </w:rPr>
                  </w:pPr>
                  <w:r>
                    <w:rPr>
                      <w:color w:val="auto"/>
                      <w:szCs w:val="21"/>
                    </w:rPr>
                    <w:t>1</w:t>
                  </w:r>
                </w:p>
              </w:tc>
              <w:tc>
                <w:tcPr>
                  <w:tcW w:w="1350" w:type="dxa"/>
                  <w:noWrap w:val="0"/>
                  <w:vAlign w:val="center"/>
                </w:tcPr>
                <w:p>
                  <w:pPr>
                    <w:spacing w:line="30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36" w:type="dxa"/>
                  <w:noWrap w:val="0"/>
                  <w:vAlign w:val="center"/>
                </w:tcPr>
                <w:p>
                  <w:pPr>
                    <w:spacing w:line="300" w:lineRule="exact"/>
                    <w:ind w:left="480" w:hanging="480"/>
                    <w:jc w:val="center"/>
                    <w:rPr>
                      <w:rFonts w:hint="eastAsia"/>
                      <w:color w:val="auto"/>
                      <w:szCs w:val="21"/>
                    </w:rPr>
                  </w:pPr>
                  <w:r>
                    <w:rPr>
                      <w:rFonts w:hint="eastAsia"/>
                      <w:color w:val="auto"/>
                      <w:szCs w:val="21"/>
                    </w:rPr>
                    <w:t>4</w:t>
                  </w:r>
                </w:p>
              </w:tc>
              <w:tc>
                <w:tcPr>
                  <w:tcW w:w="2093" w:type="dxa"/>
                  <w:noWrap w:val="0"/>
                  <w:vAlign w:val="center"/>
                </w:tcPr>
                <w:p>
                  <w:pPr>
                    <w:spacing w:line="300" w:lineRule="exact"/>
                    <w:ind w:left="480" w:hanging="480"/>
                    <w:jc w:val="center"/>
                    <w:rPr>
                      <w:rFonts w:hint="eastAsia"/>
                      <w:color w:val="auto"/>
                      <w:szCs w:val="21"/>
                    </w:rPr>
                  </w:pPr>
                  <w:r>
                    <w:rPr>
                      <w:rFonts w:hint="eastAsia"/>
                      <w:color w:val="auto"/>
                      <w:szCs w:val="21"/>
                    </w:rPr>
                    <w:t>防渗漏系统</w:t>
                  </w:r>
                </w:p>
              </w:tc>
              <w:tc>
                <w:tcPr>
                  <w:tcW w:w="2682" w:type="dxa"/>
                  <w:noWrap w:val="0"/>
                  <w:vAlign w:val="center"/>
                </w:tcPr>
                <w:p>
                  <w:pPr>
                    <w:spacing w:line="300" w:lineRule="exact"/>
                    <w:ind w:left="480" w:hanging="480"/>
                    <w:jc w:val="center"/>
                    <w:rPr>
                      <w:color w:val="auto"/>
                      <w:szCs w:val="21"/>
                      <w:highlight w:val="yellow"/>
                    </w:rPr>
                  </w:pPr>
                </w:p>
              </w:tc>
              <w:tc>
                <w:tcPr>
                  <w:tcW w:w="923" w:type="dxa"/>
                  <w:noWrap w:val="0"/>
                  <w:vAlign w:val="center"/>
                </w:tcPr>
                <w:p>
                  <w:pPr>
                    <w:spacing w:line="300" w:lineRule="exact"/>
                    <w:ind w:left="480" w:hanging="480"/>
                    <w:jc w:val="center"/>
                    <w:rPr>
                      <w:color w:val="auto"/>
                      <w:szCs w:val="21"/>
                    </w:rPr>
                  </w:pPr>
                  <w:r>
                    <w:rPr>
                      <w:color w:val="auto"/>
                      <w:szCs w:val="21"/>
                    </w:rPr>
                    <w:t>套</w:t>
                  </w:r>
                </w:p>
              </w:tc>
              <w:tc>
                <w:tcPr>
                  <w:tcW w:w="636" w:type="dxa"/>
                  <w:noWrap w:val="0"/>
                  <w:vAlign w:val="center"/>
                </w:tcPr>
                <w:p>
                  <w:pPr>
                    <w:spacing w:line="300" w:lineRule="exact"/>
                    <w:ind w:left="480" w:hanging="480"/>
                    <w:jc w:val="center"/>
                    <w:rPr>
                      <w:color w:val="auto"/>
                      <w:szCs w:val="21"/>
                    </w:rPr>
                  </w:pPr>
                  <w:r>
                    <w:rPr>
                      <w:color w:val="auto"/>
                      <w:szCs w:val="21"/>
                    </w:rPr>
                    <w:t>1</w:t>
                  </w:r>
                </w:p>
              </w:tc>
              <w:tc>
                <w:tcPr>
                  <w:tcW w:w="1350" w:type="dxa"/>
                  <w:noWrap w:val="0"/>
                  <w:vAlign w:val="center"/>
                </w:tcPr>
                <w:p>
                  <w:pPr>
                    <w:spacing w:line="300" w:lineRule="exact"/>
                    <w:jc w:val="center"/>
                    <w:rPr>
                      <w:color w:val="auto"/>
                      <w:szCs w:val="21"/>
                    </w:rPr>
                  </w:pPr>
                </w:p>
              </w:tc>
            </w:tr>
          </w:tbl>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4、总平面布置</w:t>
            </w:r>
          </w:p>
          <w:p>
            <w:pPr>
              <w:spacing w:line="360" w:lineRule="auto"/>
              <w:ind w:firstLine="480" w:firstLineChars="200"/>
              <w:rPr>
                <w:rFonts w:hint="eastAsia" w:ascii="宋体" w:hAnsi="宋体"/>
                <w:color w:val="auto"/>
                <w:sz w:val="24"/>
                <w:lang w:val="en-US" w:eastAsia="zh-CN"/>
              </w:rPr>
            </w:pPr>
            <w:r>
              <w:rPr>
                <w:rFonts w:hint="eastAsia" w:ascii="宋体" w:hAnsi="宋体"/>
                <w:color w:val="auto"/>
                <w:sz w:val="24"/>
                <w:lang w:val="en-US" w:eastAsia="zh-CN"/>
              </w:rPr>
              <w:t>加油站加油罩棚位于站区中间，罩棚下设置4台双枪双油品加油机；站房位于站区的中部、储罐区位于站区的北侧，整个站区构建布局合理，有利于过往车辆的进出与加油作业,平面布置见附图总平面布置图。总平面布置图见图3-3。</w:t>
            </w:r>
          </w:p>
          <w:p>
            <w:pPr>
              <w:spacing w:line="500" w:lineRule="exact"/>
              <w:ind w:firstLine="480" w:firstLineChars="200"/>
              <w:rPr>
                <w:color w:val="auto"/>
                <w:sz w:val="24"/>
                <w:szCs w:val="28"/>
              </w:rPr>
            </w:pPr>
            <w:r>
              <w:rPr>
                <w:rFonts w:hint="eastAsia"/>
                <w:color w:val="auto"/>
                <w:sz w:val="24"/>
                <w:szCs w:val="28"/>
                <w:lang w:val="en-US" w:eastAsia="zh-CN"/>
              </w:rPr>
              <w:t>5</w:t>
            </w:r>
            <w:r>
              <w:rPr>
                <w:rFonts w:hint="eastAsia"/>
                <w:color w:val="auto"/>
                <w:sz w:val="24"/>
                <w:szCs w:val="28"/>
              </w:rPr>
              <w:t>、公用工程</w:t>
            </w:r>
          </w:p>
          <w:p>
            <w:pPr>
              <w:spacing w:line="500" w:lineRule="exact"/>
              <w:ind w:firstLine="480" w:firstLineChars="200"/>
              <w:rPr>
                <w:color w:val="auto"/>
                <w:sz w:val="24"/>
                <w:szCs w:val="24"/>
              </w:rPr>
            </w:pPr>
            <w:r>
              <w:rPr>
                <w:rFonts w:hint="eastAsia" w:hAnsi="宋体"/>
                <w:color w:val="auto"/>
                <w:sz w:val="24"/>
                <w:szCs w:val="24"/>
                <w:lang w:val="en-US" w:eastAsia="zh-CN"/>
              </w:rPr>
              <w:t>(1)给、排水</w:t>
            </w:r>
          </w:p>
          <w:p>
            <w:pPr>
              <w:spacing w:line="360" w:lineRule="auto"/>
              <w:ind w:firstLine="480" w:firstLineChars="200"/>
              <w:rPr>
                <w:rFonts w:hint="eastAsia" w:ascii="宋体" w:hAnsi="宋体"/>
                <w:color w:val="auto"/>
                <w:sz w:val="24"/>
              </w:rPr>
            </w:pPr>
            <w:r>
              <w:rPr>
                <w:rFonts w:ascii="宋体" w:hAnsi="宋体"/>
                <w:bCs/>
                <w:color w:val="auto"/>
                <w:sz w:val="24"/>
              </w:rPr>
              <w:t>项目</w:t>
            </w:r>
            <w:r>
              <w:rPr>
                <w:rFonts w:hint="eastAsia" w:ascii="宋体" w:hAnsi="宋体"/>
                <w:bCs/>
                <w:color w:val="auto"/>
                <w:sz w:val="24"/>
              </w:rPr>
              <w:t>用</w:t>
            </w:r>
            <w:r>
              <w:rPr>
                <w:rFonts w:ascii="宋体" w:hAnsi="宋体"/>
                <w:bCs/>
                <w:color w:val="auto"/>
                <w:sz w:val="24"/>
              </w:rPr>
              <w:t>水</w:t>
            </w:r>
            <w:r>
              <w:rPr>
                <w:rFonts w:hint="eastAsia" w:ascii="宋体" w:hAnsi="宋体"/>
                <w:bCs/>
                <w:color w:val="auto"/>
                <w:sz w:val="24"/>
              </w:rPr>
              <w:t>依托横山</w:t>
            </w:r>
            <w:r>
              <w:rPr>
                <w:rFonts w:ascii="宋体" w:hAnsi="宋体"/>
                <w:bCs/>
                <w:color w:val="auto"/>
                <w:sz w:val="24"/>
              </w:rPr>
              <w:t>县二道峁村</w:t>
            </w:r>
            <w:r>
              <w:rPr>
                <w:rFonts w:ascii="宋体" w:hAnsi="宋体"/>
                <w:color w:val="auto"/>
                <w:sz w:val="24"/>
              </w:rPr>
              <w:t>自来水管网</w:t>
            </w:r>
            <w:r>
              <w:rPr>
                <w:rFonts w:ascii="宋体" w:hAnsi="宋体"/>
                <w:bCs/>
                <w:color w:val="auto"/>
                <w:sz w:val="24"/>
              </w:rPr>
              <w:t>，</w:t>
            </w:r>
            <w:r>
              <w:rPr>
                <w:rFonts w:hint="eastAsia" w:ascii="宋体" w:hAnsi="宋体"/>
                <w:bCs/>
                <w:color w:val="auto"/>
                <w:sz w:val="24"/>
              </w:rPr>
              <w:t>项目用</w:t>
            </w:r>
            <w:r>
              <w:rPr>
                <w:rFonts w:ascii="宋体" w:hAnsi="宋体"/>
                <w:bCs/>
                <w:color w:val="auto"/>
                <w:sz w:val="24"/>
              </w:rPr>
              <w:t>水主要为生活用水和绿化用水</w:t>
            </w:r>
            <w:r>
              <w:rPr>
                <w:rFonts w:hint="eastAsia" w:ascii="宋体" w:hAnsi="宋体"/>
                <w:bCs/>
                <w:color w:val="auto"/>
                <w:sz w:val="24"/>
              </w:rPr>
              <w:t>，</w:t>
            </w:r>
            <w:r>
              <w:rPr>
                <w:rFonts w:ascii="宋体" w:hAnsi="宋体"/>
                <w:color w:val="auto"/>
                <w:sz w:val="24"/>
              </w:rPr>
              <w:t>项目用水量为</w:t>
            </w:r>
            <w:r>
              <w:rPr>
                <w:rFonts w:hint="eastAsia" w:ascii="宋体" w:hAnsi="宋体"/>
                <w:color w:val="auto"/>
                <w:sz w:val="24"/>
              </w:rPr>
              <w:t>0.37</w:t>
            </w:r>
            <w:r>
              <w:rPr>
                <w:rFonts w:ascii="宋体" w:hAnsi="宋体"/>
                <w:color w:val="auto"/>
                <w:sz w:val="24"/>
              </w:rPr>
              <w:t>m</w:t>
            </w:r>
            <w:r>
              <w:rPr>
                <w:rFonts w:ascii="宋体" w:hAnsi="宋体"/>
                <w:color w:val="auto"/>
                <w:sz w:val="24"/>
                <w:vertAlign w:val="superscript"/>
              </w:rPr>
              <w:t>3</w:t>
            </w:r>
            <w:r>
              <w:rPr>
                <w:rFonts w:ascii="宋体" w:hAnsi="宋体"/>
                <w:color w:val="auto"/>
                <w:sz w:val="24"/>
              </w:rPr>
              <w:t>/d</w:t>
            </w:r>
            <w:r>
              <w:rPr>
                <w:rFonts w:hint="eastAsia" w:ascii="宋体" w:hAnsi="宋体"/>
                <w:color w:val="auto"/>
                <w:sz w:val="24"/>
              </w:rPr>
              <w:t>（133.2</w:t>
            </w:r>
            <w:r>
              <w:rPr>
                <w:rFonts w:ascii="宋体" w:hAnsi="宋体"/>
                <w:color w:val="auto"/>
                <w:sz w:val="24"/>
              </w:rPr>
              <w:t>m</w:t>
            </w:r>
            <w:r>
              <w:rPr>
                <w:rFonts w:ascii="宋体" w:hAnsi="宋体"/>
                <w:color w:val="auto"/>
                <w:sz w:val="24"/>
                <w:vertAlign w:val="superscript"/>
              </w:rPr>
              <w:t>3</w:t>
            </w:r>
            <w:r>
              <w:rPr>
                <w:rFonts w:ascii="宋体" w:hAnsi="宋体"/>
                <w:color w:val="auto"/>
                <w:sz w:val="24"/>
              </w:rPr>
              <w:t>/</w:t>
            </w:r>
            <w:r>
              <w:rPr>
                <w:rFonts w:hint="eastAsia" w:ascii="宋体" w:hAnsi="宋体"/>
                <w:color w:val="auto"/>
                <w:sz w:val="24"/>
              </w:rPr>
              <w:t>a）</w:t>
            </w:r>
            <w:r>
              <w:rPr>
                <w:rFonts w:ascii="宋体" w:hAnsi="宋体"/>
                <w:color w:val="auto"/>
                <w:sz w:val="24"/>
              </w:rPr>
              <w:t>，</w:t>
            </w:r>
            <w:r>
              <w:rPr>
                <w:rFonts w:hint="eastAsia" w:ascii="宋体" w:hAnsi="宋体"/>
                <w:color w:val="auto"/>
                <w:sz w:val="24"/>
              </w:rPr>
              <w:t>项目运行期无生产废水产生，站内设</w:t>
            </w:r>
            <w:r>
              <w:rPr>
                <w:rFonts w:hint="eastAsia" w:ascii="宋体" w:hAnsi="宋体"/>
                <w:color w:val="auto"/>
                <w:sz w:val="24"/>
                <w:lang w:eastAsia="zh-CN"/>
              </w:rPr>
              <w:t>水冲厕</w:t>
            </w:r>
            <w:r>
              <w:rPr>
                <w:rFonts w:hint="eastAsia" w:ascii="宋体" w:hAnsi="宋体"/>
                <w:color w:val="auto"/>
                <w:sz w:val="24"/>
                <w:lang w:val="en-US" w:eastAsia="zh-CN"/>
              </w:rPr>
              <w:t>1座，设化粪池1座，</w:t>
            </w:r>
            <w:r>
              <w:rPr>
                <w:rFonts w:hint="eastAsia" w:ascii="宋体" w:hAnsi="宋体"/>
                <w:color w:val="auto"/>
                <w:sz w:val="24"/>
              </w:rPr>
              <w:t>定期</w:t>
            </w:r>
            <w:r>
              <w:rPr>
                <w:rFonts w:hint="eastAsia" w:ascii="宋体" w:hAnsi="宋体"/>
                <w:color w:val="auto"/>
                <w:sz w:val="24"/>
                <w:lang w:eastAsia="zh-CN"/>
              </w:rPr>
              <w:t>清运</w:t>
            </w:r>
            <w:r>
              <w:rPr>
                <w:rFonts w:hint="eastAsia" w:ascii="宋体" w:hAnsi="宋体"/>
                <w:color w:val="auto"/>
                <w:sz w:val="24"/>
              </w:rPr>
              <w:t>农田综合利用，盥洗废水泼洒抑尘。</w:t>
            </w:r>
          </w:p>
          <w:p>
            <w:pPr>
              <w:spacing w:line="360" w:lineRule="auto"/>
              <w:ind w:firstLine="480" w:firstLineChars="200"/>
              <w:rPr>
                <w:rFonts w:ascii="宋体" w:hAnsi="宋体"/>
                <w:bCs/>
                <w:color w:val="auto"/>
                <w:sz w:val="24"/>
              </w:rPr>
            </w:pPr>
            <w:r>
              <w:rPr>
                <w:rFonts w:hint="eastAsia" w:ascii="宋体" w:hAnsi="宋体"/>
                <w:bCs/>
                <w:color w:val="auto"/>
                <w:sz w:val="24"/>
                <w:lang w:val="en-US" w:eastAsia="zh-CN"/>
              </w:rPr>
              <w:t>(2)</w:t>
            </w:r>
            <w:r>
              <w:rPr>
                <w:rFonts w:ascii="宋体" w:hAnsi="宋体"/>
                <w:bCs/>
                <w:color w:val="auto"/>
                <w:sz w:val="24"/>
              </w:rPr>
              <w:t>供电</w:t>
            </w:r>
          </w:p>
          <w:p>
            <w:pPr>
              <w:spacing w:line="360" w:lineRule="auto"/>
              <w:ind w:firstLine="480" w:firstLineChars="200"/>
              <w:rPr>
                <w:rFonts w:ascii="宋体" w:hAnsi="宋体"/>
                <w:color w:val="auto"/>
                <w:sz w:val="24"/>
              </w:rPr>
            </w:pPr>
            <w:r>
              <w:rPr>
                <w:rFonts w:ascii="宋体" w:hAnsi="宋体"/>
                <w:color w:val="auto"/>
                <w:sz w:val="24"/>
              </w:rPr>
              <w:t>负荷等级：本工程供电负荷等级为三级。</w:t>
            </w:r>
          </w:p>
          <w:p>
            <w:pPr>
              <w:spacing w:line="360" w:lineRule="auto"/>
              <w:ind w:firstLine="480" w:firstLineChars="200"/>
              <w:rPr>
                <w:rFonts w:ascii="宋体" w:hAnsi="宋体"/>
                <w:color w:val="auto"/>
                <w:sz w:val="24"/>
              </w:rPr>
            </w:pPr>
            <w:r>
              <w:rPr>
                <w:rFonts w:ascii="宋体" w:hAnsi="宋体"/>
                <w:color w:val="auto"/>
                <w:sz w:val="24"/>
              </w:rPr>
              <w:t>供电方案：本工程电源引自</w:t>
            </w:r>
            <w:r>
              <w:rPr>
                <w:rFonts w:hint="eastAsia" w:ascii="宋体" w:hAnsi="宋体"/>
                <w:color w:val="auto"/>
                <w:sz w:val="24"/>
              </w:rPr>
              <w:t>380V市政电网</w:t>
            </w:r>
            <w:r>
              <w:rPr>
                <w:rFonts w:ascii="宋体" w:hAnsi="宋体"/>
                <w:color w:val="auto"/>
                <w:sz w:val="24"/>
              </w:rPr>
              <w:t>，配电电压为380/220V，</w:t>
            </w:r>
            <w:r>
              <w:rPr>
                <w:rFonts w:hint="eastAsia" w:ascii="宋体" w:hAnsi="宋体"/>
                <w:color w:val="auto"/>
                <w:sz w:val="24"/>
              </w:rPr>
              <w:t>设置一台20kW柴油发电机、机组型号：HSEE20D，为站内重要负荷供电。\配电系统接地型式采用TN-S系统，总配电柜内引出的配电线路PE线与N线分开设置；采用放射式供电方式。</w:t>
            </w:r>
            <w:r>
              <w:rPr>
                <w:rFonts w:ascii="宋体" w:hAnsi="宋体"/>
                <w:color w:val="auto"/>
                <w:sz w:val="24"/>
              </w:rPr>
              <w:t>站内设置</w:t>
            </w:r>
            <w:r>
              <w:rPr>
                <w:rFonts w:hint="eastAsia" w:ascii="宋体" w:hAnsi="宋体"/>
                <w:color w:val="auto"/>
                <w:sz w:val="24"/>
              </w:rPr>
              <w:t>XL-21动力</w:t>
            </w:r>
            <w:r>
              <w:rPr>
                <w:rFonts w:ascii="宋体" w:hAnsi="宋体"/>
                <w:color w:val="auto"/>
                <w:sz w:val="24"/>
              </w:rPr>
              <w:t>配电</w:t>
            </w:r>
            <w:r>
              <w:rPr>
                <w:rFonts w:hint="eastAsia" w:ascii="宋体" w:hAnsi="宋体"/>
                <w:color w:val="auto"/>
                <w:sz w:val="24"/>
              </w:rPr>
              <w:t>箱1台、2</w:t>
            </w:r>
            <w:r>
              <w:rPr>
                <w:rFonts w:ascii="宋体" w:hAnsi="宋体"/>
                <w:color w:val="auto"/>
                <w:sz w:val="24"/>
              </w:rPr>
              <w:t>台照明配电箱</w:t>
            </w:r>
            <w:r>
              <w:rPr>
                <w:rFonts w:hint="eastAsia" w:ascii="宋体" w:hAnsi="宋体"/>
                <w:color w:val="auto"/>
                <w:sz w:val="24"/>
              </w:rPr>
              <w:t>、加油机潜油泵配电箱1台</w:t>
            </w:r>
            <w:r>
              <w:rPr>
                <w:rFonts w:ascii="宋体" w:hAnsi="宋体"/>
                <w:color w:val="auto"/>
                <w:sz w:val="24"/>
              </w:rPr>
              <w:t>。总配电</w:t>
            </w:r>
            <w:r>
              <w:rPr>
                <w:rFonts w:hint="eastAsia" w:ascii="宋体" w:hAnsi="宋体"/>
                <w:color w:val="auto"/>
                <w:sz w:val="24"/>
              </w:rPr>
              <w:t>柜落地安</w:t>
            </w:r>
            <w:r>
              <w:rPr>
                <w:rFonts w:ascii="宋体" w:hAnsi="宋体"/>
                <w:color w:val="auto"/>
                <w:sz w:val="24"/>
              </w:rPr>
              <w:t>装于站房</w:t>
            </w:r>
            <w:r>
              <w:rPr>
                <w:rFonts w:hint="eastAsia" w:ascii="宋体" w:hAnsi="宋体"/>
                <w:color w:val="auto"/>
                <w:sz w:val="24"/>
              </w:rPr>
              <w:t>配电室</w:t>
            </w:r>
            <w:r>
              <w:rPr>
                <w:rFonts w:ascii="宋体" w:hAnsi="宋体"/>
                <w:color w:val="auto"/>
                <w:sz w:val="24"/>
              </w:rPr>
              <w:t>内,分配电箱电源均引自站内总配电</w:t>
            </w:r>
            <w:r>
              <w:rPr>
                <w:rFonts w:hint="eastAsia" w:ascii="宋体" w:hAnsi="宋体"/>
                <w:color w:val="auto"/>
                <w:sz w:val="24"/>
              </w:rPr>
              <w:t>柜</w:t>
            </w:r>
            <w:r>
              <w:rPr>
                <w:rFonts w:ascii="宋体" w:hAnsi="宋体"/>
                <w:color w:val="auto"/>
                <w:sz w:val="24"/>
              </w:rPr>
              <w:t>。</w:t>
            </w:r>
          </w:p>
          <w:p>
            <w:pPr>
              <w:spacing w:line="360" w:lineRule="auto"/>
              <w:ind w:firstLine="480" w:firstLineChars="200"/>
              <w:rPr>
                <w:rFonts w:hint="eastAsia" w:ascii="宋体" w:hAnsi="宋体"/>
                <w:bCs/>
                <w:color w:val="auto"/>
                <w:sz w:val="24"/>
              </w:rPr>
            </w:pPr>
            <w:r>
              <w:rPr>
                <w:rFonts w:hint="eastAsia" w:ascii="宋体" w:hAnsi="宋体"/>
                <w:bCs/>
                <w:color w:val="auto"/>
                <w:sz w:val="24"/>
                <w:lang w:val="en-US" w:eastAsia="zh-CN"/>
              </w:rPr>
              <w:t>(3)</w:t>
            </w:r>
            <w:r>
              <w:rPr>
                <w:rFonts w:ascii="宋体" w:hAnsi="宋体"/>
                <w:bCs/>
                <w:color w:val="auto"/>
                <w:sz w:val="24"/>
              </w:rPr>
              <w:t>采暖</w:t>
            </w:r>
          </w:p>
          <w:p>
            <w:pPr>
              <w:spacing w:line="360" w:lineRule="auto"/>
              <w:ind w:firstLine="480" w:firstLineChars="200"/>
              <w:rPr>
                <w:rFonts w:ascii="宋体" w:hAnsi="宋体"/>
                <w:bCs/>
                <w:color w:val="auto"/>
                <w:sz w:val="24"/>
              </w:rPr>
            </w:pPr>
            <w:r>
              <w:rPr>
                <w:rFonts w:hint="eastAsia" w:ascii="宋体" w:hAnsi="宋体"/>
                <w:color w:val="auto"/>
                <w:sz w:val="24"/>
              </w:rPr>
              <w:t>项目</w:t>
            </w:r>
            <w:r>
              <w:rPr>
                <w:rFonts w:ascii="宋体" w:hAnsi="宋体"/>
                <w:color w:val="auto"/>
                <w:sz w:val="24"/>
              </w:rPr>
              <w:t>冬季</w:t>
            </w:r>
            <w:r>
              <w:rPr>
                <w:rFonts w:hint="eastAsia" w:ascii="宋体" w:hAnsi="宋体"/>
                <w:color w:val="auto"/>
                <w:sz w:val="24"/>
              </w:rPr>
              <w:t>取暖</w:t>
            </w:r>
            <w:r>
              <w:rPr>
                <w:rFonts w:ascii="宋体" w:hAnsi="宋体"/>
                <w:color w:val="auto"/>
                <w:sz w:val="24"/>
              </w:rPr>
              <w:t>采用</w:t>
            </w:r>
            <w:r>
              <w:rPr>
                <w:rFonts w:hint="eastAsia" w:ascii="宋体" w:hAnsi="宋体"/>
                <w:color w:val="auto"/>
                <w:sz w:val="24"/>
              </w:rPr>
              <w:t>电</w:t>
            </w:r>
            <w:r>
              <w:rPr>
                <w:rFonts w:ascii="宋体" w:hAnsi="宋体"/>
                <w:color w:val="auto"/>
                <w:sz w:val="24"/>
              </w:rPr>
              <w:t>热器</w:t>
            </w:r>
            <w:r>
              <w:rPr>
                <w:rFonts w:ascii="宋体" w:hAnsi="宋体"/>
                <w:bCs/>
                <w:color w:val="auto"/>
                <w:sz w:val="24"/>
              </w:rPr>
              <w:t>。</w:t>
            </w:r>
          </w:p>
          <w:p>
            <w:pPr>
              <w:spacing w:line="360" w:lineRule="auto"/>
              <w:ind w:firstLine="480" w:firstLineChars="200"/>
              <w:rPr>
                <w:rFonts w:hint="eastAsia" w:ascii="宋体" w:hAnsi="宋体"/>
                <w:bCs/>
                <w:color w:val="auto"/>
                <w:sz w:val="24"/>
              </w:rPr>
            </w:pPr>
            <w:r>
              <w:rPr>
                <w:rFonts w:hint="eastAsia" w:ascii="宋体" w:hAnsi="宋体"/>
                <w:bCs/>
                <w:color w:val="auto"/>
                <w:sz w:val="24"/>
                <w:lang w:val="en-US" w:eastAsia="zh-CN"/>
              </w:rPr>
              <w:t>(4)</w:t>
            </w:r>
            <w:r>
              <w:rPr>
                <w:rFonts w:ascii="宋体" w:hAnsi="宋体"/>
                <w:bCs/>
                <w:color w:val="auto"/>
                <w:sz w:val="24"/>
              </w:rPr>
              <w:t>消防</w:t>
            </w:r>
          </w:p>
          <w:p>
            <w:pPr>
              <w:pStyle w:val="44"/>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textAlignment w:val="auto"/>
              <w:outlineLvl w:val="9"/>
              <w:rPr>
                <w:rFonts w:hint="eastAsia" w:ascii="Times New Roman" w:hAnsi="Times New Roman" w:eastAsia="宋体" w:cs="Times New Roman"/>
                <w:color w:val="auto"/>
                <w:lang w:eastAsia="zh-CN"/>
              </w:rPr>
            </w:pPr>
            <w:r>
              <w:rPr>
                <w:rFonts w:hint="default" w:ascii="Times New Roman" w:hAnsi="Times New Roman" w:eastAsia="宋体" w:cs="Times New Roman"/>
                <w:color w:val="auto"/>
              </w:rPr>
              <w:t>本站规模为二级加油站，依据《汽车加油加气站设计与施工规范》（GB50156-2012）（2014修订）中的</w:t>
            </w:r>
            <w:r>
              <w:rPr>
                <w:rFonts w:hint="eastAsia" w:ascii="Times New Roman" w:hAnsi="Times New Roman" w:eastAsia="宋体" w:cs="Times New Roman"/>
                <w:color w:val="auto"/>
                <w:lang w:eastAsia="zh-CN"/>
              </w:rPr>
              <w:t>要求配备了一定数量的消防设施，灭火器材按现行国家标准</w:t>
            </w:r>
            <w:r>
              <w:rPr>
                <w:rFonts w:hint="default" w:ascii="Times New Roman" w:hAnsi="Times New Roman" w:eastAsia="宋体" w:cs="Times New Roman"/>
                <w:color w:val="auto"/>
              </w:rPr>
              <w:t>《</w:t>
            </w:r>
            <w:r>
              <w:rPr>
                <w:rFonts w:hint="eastAsia" w:ascii="Times New Roman" w:hAnsi="Times New Roman" w:eastAsia="宋体" w:cs="Times New Roman"/>
                <w:color w:val="auto"/>
                <w:lang w:eastAsia="zh-CN"/>
              </w:rPr>
              <w:t>建筑灭火器配置设计规范</w:t>
            </w:r>
            <w:r>
              <w:rPr>
                <w:rFonts w:hint="default" w:ascii="Times New Roman" w:hAnsi="Times New Roman" w:eastAsia="宋体" w:cs="Times New Roman"/>
                <w:color w:val="auto"/>
              </w:rPr>
              <w:t>》（GB</w:t>
            </w:r>
            <w:r>
              <w:rPr>
                <w:rFonts w:hint="eastAsia" w:ascii="Times New Roman" w:hAnsi="Times New Roman" w:eastAsia="宋体" w:cs="Times New Roman"/>
                <w:color w:val="auto"/>
                <w:lang w:val="en-US" w:eastAsia="zh-CN"/>
              </w:rPr>
              <w:t>50140-2005</w:t>
            </w:r>
            <w:r>
              <w:rPr>
                <w:rFonts w:hint="default" w:ascii="Times New Roman" w:hAnsi="Times New Roman" w:eastAsia="宋体" w:cs="Times New Roman"/>
                <w:color w:val="auto"/>
              </w:rPr>
              <w:t>）</w:t>
            </w:r>
            <w:r>
              <w:rPr>
                <w:rFonts w:hint="eastAsia" w:ascii="Times New Roman" w:hAnsi="Times New Roman" w:eastAsia="宋体" w:cs="Times New Roman"/>
                <w:color w:val="auto"/>
                <w:lang w:eastAsia="zh-CN"/>
              </w:rPr>
              <w:t>的规定进行。加油站可不设消防水系统，但应设置灭火器材，以便灵活有效地扑灭室内、室外初起火灾。</w:t>
            </w:r>
          </w:p>
          <w:p>
            <w:pPr>
              <w:pStyle w:val="44"/>
              <w:numPr>
                <w:ilvl w:val="0"/>
                <w:numId w:val="1"/>
              </w:numPr>
              <w:spacing w:before="0" w:beforeLines="0" w:after="0" w:afterLines="0" w:line="360" w:lineRule="auto"/>
              <w:ind w:firstLine="48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劳动定员</w:t>
            </w:r>
          </w:p>
          <w:p>
            <w:pPr>
              <w:pStyle w:val="44"/>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firstLine="480" w:firstLineChars="200"/>
              <w:textAlignment w:val="auto"/>
              <w:outlineLvl w:val="9"/>
              <w:rPr>
                <w:rFonts w:hint="eastAsia" w:eastAsia="宋体"/>
                <w:color w:val="auto"/>
                <w:sz w:val="24"/>
                <w:lang w:eastAsia="zh-CN"/>
              </w:rPr>
            </w:pPr>
            <w:r>
              <w:rPr>
                <w:rFonts w:hint="default" w:ascii="Times New Roman" w:hAnsi="Times New Roman" w:eastAsia="宋体" w:cs="Times New Roman"/>
                <w:color w:val="auto"/>
              </w:rPr>
              <w:t>本项目现有劳动定员</w:t>
            </w:r>
            <w:r>
              <w:rPr>
                <w:rFonts w:hint="eastAsia" w:ascii="Times New Roman" w:hAnsi="Times New Roman" w:eastAsia="宋体" w:cs="Times New Roman"/>
                <w:color w:val="auto"/>
                <w:lang w:val="en-US" w:eastAsia="zh-CN"/>
              </w:rPr>
              <w:t>8</w:t>
            </w:r>
            <w:r>
              <w:rPr>
                <w:rFonts w:hint="default" w:ascii="Times New Roman" w:hAnsi="Times New Roman" w:eastAsia="宋体" w:cs="Times New Roman"/>
                <w:color w:val="auto"/>
              </w:rPr>
              <w:t>人，年运营期365天，</w:t>
            </w:r>
            <w:r>
              <w:rPr>
                <w:rFonts w:hint="eastAsia" w:ascii="Times New Roman" w:hAnsi="Times New Roman" w:eastAsia="宋体" w:cs="Times New Roman"/>
                <w:color w:val="auto"/>
                <w:lang w:eastAsia="zh-CN"/>
              </w:rPr>
              <w:t>实行三班制，每班</w:t>
            </w:r>
            <w:r>
              <w:rPr>
                <w:rFonts w:hint="eastAsia" w:ascii="Times New Roman" w:hAnsi="Times New Roman" w:eastAsia="宋体" w:cs="Times New Roman"/>
                <w:color w:val="auto"/>
                <w:lang w:val="en-US" w:eastAsia="zh-CN"/>
              </w:rPr>
              <w:t>8小时，</w:t>
            </w:r>
            <w:r>
              <w:rPr>
                <w:rFonts w:hint="default" w:ascii="Times New Roman" w:hAnsi="Times New Roman" w:eastAsia="宋体" w:cs="Times New Roman"/>
                <w:color w:val="auto"/>
              </w:rPr>
              <w:t>站内不设置食堂。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1" w:hRule="atLeast"/>
        </w:trPr>
        <w:tc>
          <w:tcPr>
            <w:tcW w:w="8546" w:type="dxa"/>
            <w:noWrap w:val="0"/>
            <w:vAlign w:val="top"/>
          </w:tcPr>
          <w:p>
            <w:pPr>
              <w:spacing w:before="48" w:beforeLines="20" w:line="360" w:lineRule="auto"/>
              <w:rPr>
                <w:rFonts w:hint="eastAsia" w:ascii="宋体" w:hAnsi="宋体"/>
                <w:b/>
                <w:color w:val="auto"/>
                <w:sz w:val="24"/>
                <w:szCs w:val="24"/>
              </w:rPr>
            </w:pPr>
            <w:r>
              <w:rPr>
                <w:rFonts w:hint="eastAsia" w:ascii="宋体" w:hAnsi="宋体"/>
                <w:b/>
                <w:color w:val="auto"/>
                <w:sz w:val="24"/>
                <w:szCs w:val="24"/>
              </w:rPr>
              <w:t>原辅材料消耗及水平衡：</w:t>
            </w:r>
          </w:p>
          <w:p>
            <w:pPr>
              <w:spacing w:line="360" w:lineRule="auto"/>
              <w:ind w:firstLine="480" w:firstLineChars="200"/>
              <w:rPr>
                <w:rFonts w:hint="eastAsia" w:ascii="宋体" w:hAnsi="宋体" w:eastAsia="宋体"/>
                <w:bCs/>
                <w:color w:val="auto"/>
                <w:sz w:val="24"/>
                <w:lang w:val="en-US" w:eastAsia="zh-CN"/>
              </w:rPr>
            </w:pPr>
            <w:r>
              <w:rPr>
                <w:rFonts w:hint="eastAsia" w:ascii="宋体" w:hAnsi="宋体"/>
                <w:bCs/>
                <w:color w:val="auto"/>
                <w:sz w:val="24"/>
                <w:lang w:val="en-US" w:eastAsia="zh-CN"/>
              </w:rPr>
              <w:t>1、原料</w:t>
            </w:r>
          </w:p>
          <w:p>
            <w:pPr>
              <w:spacing w:line="360" w:lineRule="auto"/>
              <w:ind w:firstLine="480" w:firstLineChars="200"/>
              <w:rPr>
                <w:rFonts w:hint="eastAsia" w:ascii="宋体" w:hAnsi="宋体"/>
                <w:bCs/>
                <w:color w:val="auto"/>
                <w:sz w:val="24"/>
              </w:rPr>
            </w:pPr>
            <w:r>
              <w:rPr>
                <w:rFonts w:hint="eastAsia" w:ascii="宋体" w:hAnsi="宋体"/>
                <w:bCs/>
                <w:color w:val="auto"/>
                <w:sz w:val="24"/>
              </w:rPr>
              <w:t>项目油品购自中</w:t>
            </w:r>
            <w:r>
              <w:rPr>
                <w:rFonts w:hint="eastAsia" w:ascii="宋体" w:hAnsi="宋体"/>
                <w:bCs/>
                <w:color w:val="auto"/>
                <w:sz w:val="24"/>
                <w:lang w:eastAsia="zh-CN"/>
              </w:rPr>
              <w:t>石化</w:t>
            </w:r>
            <w:r>
              <w:rPr>
                <w:rFonts w:hint="eastAsia" w:ascii="宋体" w:hAnsi="宋体"/>
                <w:bCs/>
                <w:color w:val="auto"/>
                <w:sz w:val="24"/>
              </w:rPr>
              <w:t>榆林分公司，汽油为9</w:t>
            </w:r>
            <w:r>
              <w:rPr>
                <w:rFonts w:hint="eastAsia" w:ascii="宋体" w:hAnsi="宋体"/>
                <w:bCs/>
                <w:color w:val="auto"/>
                <w:sz w:val="24"/>
                <w:lang w:val="en-US" w:eastAsia="zh-CN"/>
              </w:rPr>
              <w:t>2</w:t>
            </w:r>
            <w:r>
              <w:rPr>
                <w:rFonts w:hint="eastAsia" w:ascii="宋体" w:hAnsi="宋体"/>
                <w:bCs/>
                <w:color w:val="auto"/>
                <w:sz w:val="24"/>
                <w:vertAlign w:val="superscript"/>
              </w:rPr>
              <w:t>#</w:t>
            </w:r>
            <w:r>
              <w:rPr>
                <w:rFonts w:hint="eastAsia" w:ascii="宋体" w:hAnsi="宋体"/>
                <w:bCs/>
                <w:color w:val="auto"/>
                <w:sz w:val="24"/>
              </w:rPr>
              <w:t>、9</w:t>
            </w:r>
            <w:r>
              <w:rPr>
                <w:rFonts w:hint="eastAsia" w:ascii="宋体" w:hAnsi="宋体"/>
                <w:bCs/>
                <w:color w:val="auto"/>
                <w:sz w:val="24"/>
                <w:lang w:val="en-US" w:eastAsia="zh-CN"/>
              </w:rPr>
              <w:t>5</w:t>
            </w:r>
            <w:r>
              <w:rPr>
                <w:rFonts w:hint="eastAsia" w:ascii="宋体" w:hAnsi="宋体"/>
                <w:bCs/>
                <w:color w:val="auto"/>
                <w:sz w:val="24"/>
                <w:vertAlign w:val="superscript"/>
              </w:rPr>
              <w:t>#</w:t>
            </w:r>
            <w:r>
              <w:rPr>
                <w:rFonts w:hint="eastAsia" w:ascii="宋体" w:hAnsi="宋体"/>
                <w:bCs/>
                <w:color w:val="auto"/>
                <w:sz w:val="24"/>
              </w:rPr>
              <w:t>，柴油根据季节销售，主要标号为-10号、-25号。汽柴油质量满足GB17930-2013《车用汽油》、GB19147-2013《车用柴油》国IV标准，见表</w:t>
            </w:r>
            <w:r>
              <w:rPr>
                <w:rFonts w:hint="eastAsia" w:ascii="宋体" w:hAnsi="宋体"/>
                <w:bCs/>
                <w:color w:val="auto"/>
                <w:sz w:val="24"/>
                <w:lang w:val="en-US" w:eastAsia="zh-CN"/>
              </w:rPr>
              <w:t>2-3,2-4</w:t>
            </w:r>
            <w:r>
              <w:rPr>
                <w:rFonts w:hint="eastAsia" w:ascii="宋体" w:hAnsi="宋体"/>
                <w:bCs/>
                <w:color w:val="auto"/>
                <w:sz w:val="24"/>
              </w:rPr>
              <w:t>。</w:t>
            </w:r>
          </w:p>
          <w:p>
            <w:pPr>
              <w:spacing w:line="360" w:lineRule="auto"/>
              <w:ind w:firstLine="480" w:firstLineChars="200"/>
              <w:rPr>
                <w:rFonts w:hint="eastAsia" w:ascii="黑体" w:hAnsi="黑体" w:eastAsia="黑体"/>
                <w:bCs/>
                <w:color w:val="auto"/>
                <w:sz w:val="24"/>
              </w:rPr>
            </w:pPr>
            <w:r>
              <w:rPr>
                <w:rFonts w:hint="eastAsia" w:ascii="黑体" w:hAnsi="黑体" w:eastAsia="黑体"/>
                <w:bCs/>
                <w:color w:val="auto"/>
                <w:sz w:val="24"/>
              </w:rPr>
              <w:t>表</w:t>
            </w:r>
            <w:r>
              <w:rPr>
                <w:rFonts w:hint="eastAsia" w:ascii="黑体" w:hAnsi="黑体" w:eastAsia="黑体"/>
                <w:bCs/>
                <w:color w:val="auto"/>
                <w:sz w:val="24"/>
                <w:lang w:val="en-US" w:eastAsia="zh-CN"/>
              </w:rPr>
              <w:t>2-3</w:t>
            </w:r>
            <w:r>
              <w:rPr>
                <w:rFonts w:ascii="黑体" w:hAnsi="黑体" w:eastAsia="黑体"/>
                <w:bCs/>
                <w:color w:val="auto"/>
                <w:sz w:val="24"/>
              </w:rPr>
              <w:t xml:space="preserve">  </w:t>
            </w:r>
            <w:r>
              <w:rPr>
                <w:rFonts w:hint="eastAsia" w:ascii="黑体" w:hAnsi="黑体" w:eastAsia="黑体"/>
                <w:bCs/>
                <w:color w:val="auto"/>
                <w:sz w:val="24"/>
              </w:rPr>
              <w:t xml:space="preserve">           车用汽油（IV）主要质量指标</w:t>
            </w:r>
          </w:p>
          <w:tbl>
            <w:tblPr>
              <w:tblStyle w:val="24"/>
              <w:tblW w:w="8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711"/>
              <w:gridCol w:w="1052"/>
              <w:gridCol w:w="914"/>
              <w:gridCol w:w="1049"/>
              <w:gridCol w:w="1146"/>
              <w:gridCol w:w="1175"/>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4" w:type="dxa"/>
                  <w:vMerge w:val="restart"/>
                  <w:tcBorders>
                    <w:tl2br w:val="single" w:color="auto" w:sz="4" w:space="0"/>
                  </w:tcBorders>
                  <w:noWrap w:val="0"/>
                  <w:vAlign w:val="center"/>
                </w:tcPr>
                <w:p>
                  <w:pPr>
                    <w:spacing w:line="0" w:lineRule="atLeast"/>
                    <w:jc w:val="right"/>
                    <w:rPr>
                      <w:bCs/>
                      <w:color w:val="auto"/>
                      <w:szCs w:val="21"/>
                    </w:rPr>
                  </w:pPr>
                  <w:r>
                    <w:rPr>
                      <w:bCs/>
                      <w:color w:val="auto"/>
                      <w:szCs w:val="21"/>
                    </w:rPr>
                    <w:t>项目</w:t>
                  </w:r>
                </w:p>
                <w:p>
                  <w:pPr>
                    <w:spacing w:line="0" w:lineRule="atLeast"/>
                    <w:jc w:val="left"/>
                    <w:rPr>
                      <w:bCs/>
                      <w:color w:val="auto"/>
                      <w:szCs w:val="21"/>
                    </w:rPr>
                  </w:pPr>
                  <w:r>
                    <w:rPr>
                      <w:bCs/>
                      <w:color w:val="auto"/>
                      <w:szCs w:val="21"/>
                    </w:rPr>
                    <w:t>标号</w:t>
                  </w:r>
                </w:p>
              </w:tc>
              <w:tc>
                <w:tcPr>
                  <w:tcW w:w="711" w:type="dxa"/>
                  <w:vMerge w:val="restart"/>
                  <w:noWrap w:val="0"/>
                  <w:vAlign w:val="center"/>
                </w:tcPr>
                <w:p>
                  <w:pPr>
                    <w:spacing w:line="0" w:lineRule="atLeast"/>
                    <w:jc w:val="center"/>
                    <w:rPr>
                      <w:bCs/>
                      <w:color w:val="auto"/>
                      <w:szCs w:val="21"/>
                    </w:rPr>
                  </w:pPr>
                  <w:r>
                    <w:rPr>
                      <w:bCs/>
                      <w:color w:val="auto"/>
                      <w:szCs w:val="21"/>
                    </w:rPr>
                    <w:t>RON</w:t>
                  </w:r>
                </w:p>
              </w:tc>
              <w:tc>
                <w:tcPr>
                  <w:tcW w:w="1052" w:type="dxa"/>
                  <w:vMerge w:val="restart"/>
                  <w:noWrap w:val="0"/>
                  <w:vAlign w:val="center"/>
                </w:tcPr>
                <w:p>
                  <w:pPr>
                    <w:spacing w:line="0" w:lineRule="atLeast"/>
                    <w:jc w:val="center"/>
                    <w:rPr>
                      <w:bCs/>
                      <w:color w:val="auto"/>
                      <w:szCs w:val="21"/>
                    </w:rPr>
                  </w:pPr>
                  <w:r>
                    <w:rPr>
                      <w:bCs/>
                      <w:color w:val="auto"/>
                      <w:szCs w:val="21"/>
                    </w:rPr>
                    <w:t>铅含量</w:t>
                  </w:r>
                </w:p>
                <w:p>
                  <w:pPr>
                    <w:spacing w:line="0" w:lineRule="atLeast"/>
                    <w:jc w:val="center"/>
                    <w:rPr>
                      <w:bCs/>
                      <w:color w:val="auto"/>
                      <w:szCs w:val="21"/>
                    </w:rPr>
                  </w:pPr>
                  <w:r>
                    <w:rPr>
                      <w:bCs/>
                      <w:color w:val="auto"/>
                      <w:szCs w:val="21"/>
                    </w:rPr>
                    <w:t>g/L</w:t>
                  </w:r>
                </w:p>
              </w:tc>
              <w:tc>
                <w:tcPr>
                  <w:tcW w:w="914" w:type="dxa"/>
                  <w:vMerge w:val="restart"/>
                  <w:noWrap w:val="0"/>
                  <w:vAlign w:val="center"/>
                </w:tcPr>
                <w:p>
                  <w:pPr>
                    <w:spacing w:line="0" w:lineRule="atLeast"/>
                    <w:jc w:val="center"/>
                    <w:rPr>
                      <w:bCs/>
                      <w:color w:val="auto"/>
                      <w:szCs w:val="21"/>
                    </w:rPr>
                  </w:pPr>
                  <w:r>
                    <w:rPr>
                      <w:bCs/>
                      <w:color w:val="auto"/>
                      <w:szCs w:val="21"/>
                    </w:rPr>
                    <w:t>硫含量</w:t>
                  </w:r>
                </w:p>
                <w:p>
                  <w:pPr>
                    <w:spacing w:line="0" w:lineRule="atLeast"/>
                    <w:jc w:val="center"/>
                    <w:rPr>
                      <w:bCs/>
                      <w:color w:val="auto"/>
                      <w:szCs w:val="21"/>
                    </w:rPr>
                  </w:pPr>
                  <w:r>
                    <w:rPr>
                      <w:bCs/>
                      <w:color w:val="auto"/>
                      <w:szCs w:val="21"/>
                    </w:rPr>
                    <w:t>mg/kg</w:t>
                  </w:r>
                </w:p>
              </w:tc>
              <w:tc>
                <w:tcPr>
                  <w:tcW w:w="1049" w:type="dxa"/>
                  <w:noWrap w:val="0"/>
                  <w:vAlign w:val="center"/>
                </w:tcPr>
                <w:p>
                  <w:pPr>
                    <w:spacing w:line="0" w:lineRule="atLeast"/>
                    <w:jc w:val="center"/>
                    <w:rPr>
                      <w:bCs/>
                      <w:color w:val="auto"/>
                      <w:szCs w:val="21"/>
                    </w:rPr>
                  </w:pPr>
                  <w:r>
                    <w:rPr>
                      <w:bCs/>
                      <w:color w:val="auto"/>
                      <w:szCs w:val="21"/>
                    </w:rPr>
                    <w:t>苯含量</w:t>
                  </w:r>
                </w:p>
              </w:tc>
              <w:tc>
                <w:tcPr>
                  <w:tcW w:w="1146" w:type="dxa"/>
                  <w:noWrap w:val="0"/>
                  <w:vAlign w:val="center"/>
                </w:tcPr>
                <w:p>
                  <w:pPr>
                    <w:spacing w:line="0" w:lineRule="atLeast"/>
                    <w:jc w:val="center"/>
                    <w:rPr>
                      <w:bCs/>
                      <w:color w:val="auto"/>
                      <w:szCs w:val="21"/>
                    </w:rPr>
                  </w:pPr>
                  <w:r>
                    <w:rPr>
                      <w:bCs/>
                      <w:color w:val="auto"/>
                      <w:szCs w:val="21"/>
                    </w:rPr>
                    <w:t>芳烃含量</w:t>
                  </w:r>
                </w:p>
              </w:tc>
              <w:tc>
                <w:tcPr>
                  <w:tcW w:w="1175" w:type="dxa"/>
                  <w:noWrap w:val="0"/>
                  <w:vAlign w:val="center"/>
                </w:tcPr>
                <w:p>
                  <w:pPr>
                    <w:spacing w:line="0" w:lineRule="atLeast"/>
                    <w:jc w:val="center"/>
                    <w:rPr>
                      <w:bCs/>
                      <w:color w:val="auto"/>
                      <w:szCs w:val="21"/>
                    </w:rPr>
                  </w:pPr>
                  <w:r>
                    <w:rPr>
                      <w:bCs/>
                      <w:color w:val="auto"/>
                      <w:szCs w:val="21"/>
                    </w:rPr>
                    <w:t>烯烃含量</w:t>
                  </w:r>
                </w:p>
              </w:tc>
              <w:tc>
                <w:tcPr>
                  <w:tcW w:w="1269" w:type="dxa"/>
                  <w:noWrap w:val="0"/>
                  <w:vAlign w:val="center"/>
                </w:tcPr>
                <w:p>
                  <w:pPr>
                    <w:spacing w:line="0" w:lineRule="atLeast"/>
                    <w:jc w:val="center"/>
                    <w:rPr>
                      <w:bCs/>
                      <w:color w:val="auto"/>
                      <w:szCs w:val="21"/>
                    </w:rPr>
                  </w:pPr>
                  <w:r>
                    <w:rPr>
                      <w:bCs/>
                      <w:color w:val="auto"/>
                      <w:szCs w:val="21"/>
                    </w:rPr>
                    <w:t>氧含量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4" w:type="dxa"/>
                  <w:vMerge w:val="continue"/>
                  <w:tcBorders>
                    <w:tl2br w:val="single" w:color="auto" w:sz="4" w:space="0"/>
                  </w:tcBorders>
                  <w:noWrap w:val="0"/>
                  <w:vAlign w:val="center"/>
                </w:tcPr>
                <w:p>
                  <w:pPr>
                    <w:spacing w:line="0" w:lineRule="atLeast"/>
                    <w:jc w:val="center"/>
                    <w:rPr>
                      <w:color w:val="auto"/>
                    </w:rPr>
                  </w:pPr>
                </w:p>
              </w:tc>
              <w:tc>
                <w:tcPr>
                  <w:tcW w:w="711" w:type="dxa"/>
                  <w:vMerge w:val="continue"/>
                  <w:noWrap w:val="0"/>
                  <w:vAlign w:val="center"/>
                </w:tcPr>
                <w:p>
                  <w:pPr>
                    <w:spacing w:line="0" w:lineRule="atLeast"/>
                    <w:jc w:val="center"/>
                    <w:rPr>
                      <w:color w:val="auto"/>
                    </w:rPr>
                  </w:pPr>
                </w:p>
              </w:tc>
              <w:tc>
                <w:tcPr>
                  <w:tcW w:w="1052" w:type="dxa"/>
                  <w:vMerge w:val="continue"/>
                  <w:noWrap w:val="0"/>
                  <w:vAlign w:val="center"/>
                </w:tcPr>
                <w:p>
                  <w:pPr>
                    <w:spacing w:line="0" w:lineRule="atLeast"/>
                    <w:jc w:val="center"/>
                    <w:rPr>
                      <w:color w:val="auto"/>
                    </w:rPr>
                  </w:pPr>
                </w:p>
              </w:tc>
              <w:tc>
                <w:tcPr>
                  <w:tcW w:w="914" w:type="dxa"/>
                  <w:vMerge w:val="continue"/>
                  <w:noWrap w:val="0"/>
                  <w:vAlign w:val="center"/>
                </w:tcPr>
                <w:p>
                  <w:pPr>
                    <w:spacing w:line="0" w:lineRule="atLeast"/>
                    <w:jc w:val="center"/>
                    <w:rPr>
                      <w:color w:val="auto"/>
                    </w:rPr>
                  </w:pPr>
                </w:p>
              </w:tc>
              <w:tc>
                <w:tcPr>
                  <w:tcW w:w="4639" w:type="dxa"/>
                  <w:gridSpan w:val="4"/>
                  <w:noWrap w:val="0"/>
                  <w:vAlign w:val="center"/>
                </w:tcPr>
                <w:p>
                  <w:pPr>
                    <w:spacing w:line="0" w:lineRule="atLeast"/>
                    <w:jc w:val="center"/>
                    <w:rPr>
                      <w:color w:val="auto"/>
                      <w:szCs w:val="21"/>
                    </w:rPr>
                  </w:pPr>
                  <w:r>
                    <w:rPr>
                      <w:color w:val="auto"/>
                      <w:szCs w:val="21"/>
                    </w:rPr>
                    <w:t>体积分数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4" w:type="dxa"/>
                  <w:noWrap w:val="0"/>
                  <w:vAlign w:val="center"/>
                </w:tcPr>
                <w:p>
                  <w:pPr>
                    <w:spacing w:line="0" w:lineRule="atLeast"/>
                    <w:jc w:val="center"/>
                    <w:rPr>
                      <w:bCs/>
                      <w:color w:val="auto"/>
                      <w:szCs w:val="21"/>
                    </w:rPr>
                  </w:pPr>
                  <w:r>
                    <w:rPr>
                      <w:bCs/>
                      <w:color w:val="auto"/>
                      <w:szCs w:val="21"/>
                    </w:rPr>
                    <w:t>92#</w:t>
                  </w:r>
                </w:p>
              </w:tc>
              <w:tc>
                <w:tcPr>
                  <w:tcW w:w="711" w:type="dxa"/>
                  <w:noWrap w:val="0"/>
                  <w:vAlign w:val="center"/>
                </w:tcPr>
                <w:p>
                  <w:pPr>
                    <w:spacing w:line="0" w:lineRule="atLeast"/>
                    <w:jc w:val="center"/>
                    <w:rPr>
                      <w:bCs/>
                      <w:color w:val="auto"/>
                      <w:szCs w:val="21"/>
                    </w:rPr>
                  </w:pPr>
                  <w:r>
                    <w:rPr>
                      <w:bCs/>
                      <w:color w:val="auto"/>
                      <w:szCs w:val="21"/>
                    </w:rPr>
                    <w:t>≥93</w:t>
                  </w:r>
                </w:p>
              </w:tc>
              <w:tc>
                <w:tcPr>
                  <w:tcW w:w="1052" w:type="dxa"/>
                  <w:noWrap w:val="0"/>
                  <w:vAlign w:val="center"/>
                </w:tcPr>
                <w:p>
                  <w:pPr>
                    <w:spacing w:line="0" w:lineRule="atLeast"/>
                    <w:jc w:val="center"/>
                    <w:rPr>
                      <w:bCs/>
                      <w:color w:val="auto"/>
                      <w:szCs w:val="21"/>
                    </w:rPr>
                  </w:pPr>
                  <w:r>
                    <w:rPr>
                      <w:bCs/>
                      <w:color w:val="auto"/>
                      <w:szCs w:val="21"/>
                    </w:rPr>
                    <w:t>≤0.005</w:t>
                  </w:r>
                </w:p>
              </w:tc>
              <w:tc>
                <w:tcPr>
                  <w:tcW w:w="914" w:type="dxa"/>
                  <w:noWrap w:val="0"/>
                  <w:vAlign w:val="center"/>
                </w:tcPr>
                <w:p>
                  <w:pPr>
                    <w:spacing w:line="0" w:lineRule="atLeast"/>
                    <w:jc w:val="center"/>
                    <w:rPr>
                      <w:bCs/>
                      <w:color w:val="auto"/>
                      <w:szCs w:val="21"/>
                    </w:rPr>
                  </w:pPr>
                  <w:r>
                    <w:rPr>
                      <w:bCs/>
                      <w:color w:val="auto"/>
                      <w:szCs w:val="21"/>
                    </w:rPr>
                    <w:t>≤50</w:t>
                  </w:r>
                </w:p>
              </w:tc>
              <w:tc>
                <w:tcPr>
                  <w:tcW w:w="1049" w:type="dxa"/>
                  <w:noWrap w:val="0"/>
                  <w:vAlign w:val="center"/>
                </w:tcPr>
                <w:p>
                  <w:pPr>
                    <w:spacing w:line="0" w:lineRule="atLeast"/>
                    <w:jc w:val="center"/>
                    <w:rPr>
                      <w:bCs/>
                      <w:color w:val="auto"/>
                      <w:szCs w:val="21"/>
                    </w:rPr>
                  </w:pPr>
                  <w:r>
                    <w:rPr>
                      <w:bCs/>
                      <w:color w:val="auto"/>
                      <w:szCs w:val="21"/>
                    </w:rPr>
                    <w:t>≤1.0</w:t>
                  </w:r>
                </w:p>
              </w:tc>
              <w:tc>
                <w:tcPr>
                  <w:tcW w:w="1146" w:type="dxa"/>
                  <w:noWrap w:val="0"/>
                  <w:vAlign w:val="center"/>
                </w:tcPr>
                <w:p>
                  <w:pPr>
                    <w:spacing w:line="0" w:lineRule="atLeast"/>
                    <w:jc w:val="center"/>
                    <w:rPr>
                      <w:bCs/>
                      <w:color w:val="auto"/>
                      <w:szCs w:val="21"/>
                    </w:rPr>
                  </w:pPr>
                  <w:r>
                    <w:rPr>
                      <w:bCs/>
                      <w:color w:val="auto"/>
                      <w:szCs w:val="21"/>
                    </w:rPr>
                    <w:t>≤40</w:t>
                  </w:r>
                </w:p>
              </w:tc>
              <w:tc>
                <w:tcPr>
                  <w:tcW w:w="1175" w:type="dxa"/>
                  <w:noWrap w:val="0"/>
                  <w:vAlign w:val="center"/>
                </w:tcPr>
                <w:p>
                  <w:pPr>
                    <w:spacing w:line="0" w:lineRule="atLeast"/>
                    <w:jc w:val="center"/>
                    <w:rPr>
                      <w:bCs/>
                      <w:color w:val="auto"/>
                      <w:szCs w:val="21"/>
                    </w:rPr>
                  </w:pPr>
                  <w:r>
                    <w:rPr>
                      <w:bCs/>
                      <w:color w:val="auto"/>
                      <w:szCs w:val="21"/>
                    </w:rPr>
                    <w:t>≤28</w:t>
                  </w:r>
                </w:p>
              </w:tc>
              <w:tc>
                <w:tcPr>
                  <w:tcW w:w="1269" w:type="dxa"/>
                  <w:noWrap w:val="0"/>
                  <w:vAlign w:val="center"/>
                </w:tcPr>
                <w:p>
                  <w:pPr>
                    <w:spacing w:line="0" w:lineRule="atLeast"/>
                    <w:jc w:val="center"/>
                    <w:rPr>
                      <w:bCs/>
                      <w:color w:val="auto"/>
                      <w:szCs w:val="21"/>
                    </w:rPr>
                  </w:pPr>
                  <w:r>
                    <w:rPr>
                      <w:bCs/>
                      <w:color w:val="auto"/>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04" w:type="dxa"/>
                  <w:noWrap w:val="0"/>
                  <w:vAlign w:val="center"/>
                </w:tcPr>
                <w:p>
                  <w:pPr>
                    <w:spacing w:line="0" w:lineRule="atLeast"/>
                    <w:jc w:val="center"/>
                    <w:rPr>
                      <w:bCs/>
                      <w:color w:val="auto"/>
                      <w:szCs w:val="21"/>
                    </w:rPr>
                  </w:pPr>
                  <w:r>
                    <w:rPr>
                      <w:bCs/>
                      <w:color w:val="auto"/>
                      <w:szCs w:val="21"/>
                    </w:rPr>
                    <w:t>95#</w:t>
                  </w:r>
                </w:p>
              </w:tc>
              <w:tc>
                <w:tcPr>
                  <w:tcW w:w="711" w:type="dxa"/>
                  <w:noWrap w:val="0"/>
                  <w:vAlign w:val="center"/>
                </w:tcPr>
                <w:p>
                  <w:pPr>
                    <w:spacing w:line="0" w:lineRule="atLeast"/>
                    <w:jc w:val="center"/>
                    <w:rPr>
                      <w:bCs/>
                      <w:color w:val="auto"/>
                      <w:szCs w:val="21"/>
                    </w:rPr>
                  </w:pPr>
                  <w:r>
                    <w:rPr>
                      <w:bCs/>
                      <w:color w:val="auto"/>
                      <w:szCs w:val="21"/>
                    </w:rPr>
                    <w:t>≥97</w:t>
                  </w:r>
                </w:p>
              </w:tc>
              <w:tc>
                <w:tcPr>
                  <w:tcW w:w="1052" w:type="dxa"/>
                  <w:noWrap w:val="0"/>
                  <w:vAlign w:val="center"/>
                </w:tcPr>
                <w:p>
                  <w:pPr>
                    <w:spacing w:line="0" w:lineRule="atLeast"/>
                    <w:jc w:val="center"/>
                    <w:rPr>
                      <w:bCs/>
                      <w:color w:val="auto"/>
                      <w:szCs w:val="21"/>
                    </w:rPr>
                  </w:pPr>
                  <w:r>
                    <w:rPr>
                      <w:bCs/>
                      <w:color w:val="auto"/>
                      <w:szCs w:val="21"/>
                    </w:rPr>
                    <w:t>≤0.005</w:t>
                  </w:r>
                </w:p>
              </w:tc>
              <w:tc>
                <w:tcPr>
                  <w:tcW w:w="914" w:type="dxa"/>
                  <w:noWrap w:val="0"/>
                  <w:vAlign w:val="center"/>
                </w:tcPr>
                <w:p>
                  <w:pPr>
                    <w:spacing w:line="0" w:lineRule="atLeast"/>
                    <w:jc w:val="center"/>
                    <w:rPr>
                      <w:bCs/>
                      <w:color w:val="auto"/>
                      <w:szCs w:val="21"/>
                    </w:rPr>
                  </w:pPr>
                  <w:r>
                    <w:rPr>
                      <w:bCs/>
                      <w:color w:val="auto"/>
                      <w:szCs w:val="21"/>
                    </w:rPr>
                    <w:t>≤50</w:t>
                  </w:r>
                </w:p>
              </w:tc>
              <w:tc>
                <w:tcPr>
                  <w:tcW w:w="1049" w:type="dxa"/>
                  <w:noWrap w:val="0"/>
                  <w:vAlign w:val="center"/>
                </w:tcPr>
                <w:p>
                  <w:pPr>
                    <w:spacing w:line="0" w:lineRule="atLeast"/>
                    <w:jc w:val="center"/>
                    <w:rPr>
                      <w:bCs/>
                      <w:color w:val="auto"/>
                      <w:szCs w:val="21"/>
                    </w:rPr>
                  </w:pPr>
                  <w:r>
                    <w:rPr>
                      <w:bCs/>
                      <w:color w:val="auto"/>
                      <w:szCs w:val="21"/>
                    </w:rPr>
                    <w:t>≤1.0</w:t>
                  </w:r>
                </w:p>
              </w:tc>
              <w:tc>
                <w:tcPr>
                  <w:tcW w:w="1146" w:type="dxa"/>
                  <w:noWrap w:val="0"/>
                  <w:vAlign w:val="center"/>
                </w:tcPr>
                <w:p>
                  <w:pPr>
                    <w:spacing w:line="0" w:lineRule="atLeast"/>
                    <w:jc w:val="center"/>
                    <w:rPr>
                      <w:bCs/>
                      <w:color w:val="auto"/>
                      <w:szCs w:val="21"/>
                    </w:rPr>
                  </w:pPr>
                  <w:r>
                    <w:rPr>
                      <w:bCs/>
                      <w:color w:val="auto"/>
                      <w:szCs w:val="21"/>
                    </w:rPr>
                    <w:t>≤40</w:t>
                  </w:r>
                </w:p>
              </w:tc>
              <w:tc>
                <w:tcPr>
                  <w:tcW w:w="1175" w:type="dxa"/>
                  <w:noWrap w:val="0"/>
                  <w:vAlign w:val="center"/>
                </w:tcPr>
                <w:p>
                  <w:pPr>
                    <w:spacing w:line="0" w:lineRule="atLeast"/>
                    <w:jc w:val="center"/>
                    <w:rPr>
                      <w:bCs/>
                      <w:color w:val="auto"/>
                      <w:szCs w:val="21"/>
                    </w:rPr>
                  </w:pPr>
                  <w:r>
                    <w:rPr>
                      <w:bCs/>
                      <w:color w:val="auto"/>
                      <w:szCs w:val="21"/>
                    </w:rPr>
                    <w:t>≤28</w:t>
                  </w:r>
                </w:p>
              </w:tc>
              <w:tc>
                <w:tcPr>
                  <w:tcW w:w="1269" w:type="dxa"/>
                  <w:noWrap w:val="0"/>
                  <w:vAlign w:val="center"/>
                </w:tcPr>
                <w:p>
                  <w:pPr>
                    <w:spacing w:line="0" w:lineRule="atLeast"/>
                    <w:jc w:val="center"/>
                    <w:rPr>
                      <w:bCs/>
                      <w:color w:val="auto"/>
                      <w:szCs w:val="21"/>
                    </w:rPr>
                  </w:pPr>
                  <w:r>
                    <w:rPr>
                      <w:bCs/>
                      <w:color w:val="auto"/>
                      <w:szCs w:val="21"/>
                    </w:rPr>
                    <w:t>≤2.7</w:t>
                  </w:r>
                </w:p>
              </w:tc>
            </w:tr>
          </w:tbl>
          <w:p>
            <w:pPr>
              <w:spacing w:line="360" w:lineRule="auto"/>
              <w:ind w:firstLine="480" w:firstLineChars="200"/>
              <w:rPr>
                <w:rFonts w:hint="eastAsia" w:ascii="黑体" w:hAnsi="黑体" w:eastAsia="黑体"/>
                <w:bCs/>
                <w:color w:val="auto"/>
                <w:sz w:val="24"/>
              </w:rPr>
            </w:pPr>
            <w:r>
              <w:rPr>
                <w:rFonts w:hint="eastAsia" w:ascii="黑体" w:hAnsi="黑体" w:eastAsia="黑体"/>
                <w:bCs/>
                <w:color w:val="auto"/>
                <w:sz w:val="24"/>
              </w:rPr>
              <w:t>表</w:t>
            </w:r>
            <w:r>
              <w:rPr>
                <w:rFonts w:hint="eastAsia" w:ascii="黑体" w:hAnsi="黑体" w:eastAsia="黑体"/>
                <w:bCs/>
                <w:color w:val="auto"/>
                <w:sz w:val="24"/>
                <w:lang w:val="en-US" w:eastAsia="zh-CN"/>
              </w:rPr>
              <w:t>2-4</w:t>
            </w:r>
            <w:r>
              <w:rPr>
                <w:rFonts w:hint="eastAsia" w:ascii="黑体" w:hAnsi="黑体" w:eastAsia="黑体"/>
                <w:bCs/>
                <w:color w:val="auto"/>
                <w:sz w:val="24"/>
              </w:rPr>
              <w:t xml:space="preserve">             </w:t>
            </w:r>
            <w:r>
              <w:rPr>
                <w:rFonts w:ascii="黑体" w:hAnsi="黑体" w:eastAsia="黑体"/>
                <w:bCs/>
                <w:color w:val="auto"/>
                <w:sz w:val="24"/>
              </w:rPr>
              <w:t xml:space="preserve">  </w:t>
            </w:r>
            <w:r>
              <w:rPr>
                <w:rFonts w:hint="eastAsia" w:ascii="黑体" w:hAnsi="黑体" w:eastAsia="黑体"/>
                <w:bCs/>
                <w:color w:val="auto"/>
                <w:sz w:val="24"/>
              </w:rPr>
              <w:t>车用柴油（IV）质量指标</w:t>
            </w:r>
          </w:p>
          <w:tbl>
            <w:tblPr>
              <w:tblStyle w:val="24"/>
              <w:tblW w:w="8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782"/>
              <w:gridCol w:w="990"/>
              <w:gridCol w:w="916"/>
              <w:gridCol w:w="1242"/>
              <w:gridCol w:w="164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1" w:type="dxa"/>
                  <w:vMerge w:val="restart"/>
                  <w:tcBorders>
                    <w:tl2br w:val="single" w:color="auto" w:sz="4" w:space="0"/>
                  </w:tcBorders>
                  <w:noWrap w:val="0"/>
                  <w:vAlign w:val="center"/>
                </w:tcPr>
                <w:p>
                  <w:pPr>
                    <w:spacing w:line="0" w:lineRule="atLeast"/>
                    <w:jc w:val="right"/>
                    <w:rPr>
                      <w:bCs/>
                      <w:color w:val="auto"/>
                      <w:szCs w:val="21"/>
                    </w:rPr>
                  </w:pPr>
                  <w:r>
                    <w:rPr>
                      <w:bCs/>
                      <w:color w:val="auto"/>
                      <w:szCs w:val="21"/>
                    </w:rPr>
                    <w:t>项目</w:t>
                  </w:r>
                </w:p>
                <w:p>
                  <w:pPr>
                    <w:spacing w:line="0" w:lineRule="atLeast"/>
                    <w:jc w:val="left"/>
                    <w:rPr>
                      <w:bCs/>
                      <w:color w:val="auto"/>
                      <w:szCs w:val="21"/>
                    </w:rPr>
                  </w:pPr>
                  <w:r>
                    <w:rPr>
                      <w:bCs/>
                      <w:color w:val="auto"/>
                      <w:szCs w:val="21"/>
                    </w:rPr>
                    <w:t>标号</w:t>
                  </w:r>
                </w:p>
              </w:tc>
              <w:tc>
                <w:tcPr>
                  <w:tcW w:w="782" w:type="dxa"/>
                  <w:noWrap w:val="0"/>
                  <w:vAlign w:val="center"/>
                </w:tcPr>
                <w:p>
                  <w:pPr>
                    <w:spacing w:line="0" w:lineRule="atLeast"/>
                    <w:jc w:val="center"/>
                    <w:rPr>
                      <w:bCs/>
                      <w:color w:val="auto"/>
                      <w:szCs w:val="21"/>
                    </w:rPr>
                  </w:pPr>
                  <w:r>
                    <w:rPr>
                      <w:bCs/>
                      <w:color w:val="auto"/>
                      <w:szCs w:val="21"/>
                    </w:rPr>
                    <w:t>凝点</w:t>
                  </w:r>
                </w:p>
              </w:tc>
              <w:tc>
                <w:tcPr>
                  <w:tcW w:w="990" w:type="dxa"/>
                  <w:noWrap w:val="0"/>
                  <w:vAlign w:val="center"/>
                </w:tcPr>
                <w:p>
                  <w:pPr>
                    <w:spacing w:line="0" w:lineRule="atLeast"/>
                    <w:jc w:val="center"/>
                    <w:rPr>
                      <w:bCs/>
                      <w:color w:val="auto"/>
                      <w:szCs w:val="21"/>
                    </w:rPr>
                  </w:pPr>
                  <w:r>
                    <w:rPr>
                      <w:bCs/>
                      <w:color w:val="auto"/>
                      <w:szCs w:val="21"/>
                    </w:rPr>
                    <w:t>冷滤点</w:t>
                  </w:r>
                </w:p>
              </w:tc>
              <w:tc>
                <w:tcPr>
                  <w:tcW w:w="916" w:type="dxa"/>
                  <w:noWrap w:val="0"/>
                  <w:vAlign w:val="center"/>
                </w:tcPr>
                <w:p>
                  <w:pPr>
                    <w:spacing w:line="0" w:lineRule="atLeast"/>
                    <w:jc w:val="center"/>
                    <w:rPr>
                      <w:bCs/>
                      <w:color w:val="auto"/>
                      <w:szCs w:val="21"/>
                    </w:rPr>
                  </w:pPr>
                  <w:r>
                    <w:rPr>
                      <w:bCs/>
                      <w:color w:val="auto"/>
                      <w:szCs w:val="21"/>
                    </w:rPr>
                    <w:t>闪点</w:t>
                  </w:r>
                </w:p>
              </w:tc>
              <w:tc>
                <w:tcPr>
                  <w:tcW w:w="1242" w:type="dxa"/>
                  <w:vMerge w:val="restart"/>
                  <w:noWrap w:val="0"/>
                  <w:vAlign w:val="center"/>
                </w:tcPr>
                <w:p>
                  <w:pPr>
                    <w:spacing w:line="0" w:lineRule="atLeast"/>
                    <w:jc w:val="center"/>
                    <w:rPr>
                      <w:bCs/>
                      <w:color w:val="auto"/>
                      <w:szCs w:val="21"/>
                    </w:rPr>
                  </w:pPr>
                  <w:r>
                    <w:rPr>
                      <w:bCs/>
                      <w:color w:val="auto"/>
                      <w:szCs w:val="21"/>
                    </w:rPr>
                    <w:t>十六烷值</w:t>
                  </w:r>
                </w:p>
              </w:tc>
              <w:tc>
                <w:tcPr>
                  <w:tcW w:w="1647" w:type="dxa"/>
                  <w:vMerge w:val="restart"/>
                  <w:noWrap w:val="0"/>
                  <w:vAlign w:val="center"/>
                </w:tcPr>
                <w:p>
                  <w:pPr>
                    <w:spacing w:line="0" w:lineRule="atLeast"/>
                    <w:jc w:val="center"/>
                    <w:rPr>
                      <w:bCs/>
                      <w:color w:val="auto"/>
                      <w:szCs w:val="21"/>
                    </w:rPr>
                  </w:pPr>
                  <w:r>
                    <w:rPr>
                      <w:bCs/>
                      <w:color w:val="auto"/>
                      <w:szCs w:val="21"/>
                    </w:rPr>
                    <w:t>多环芳烃含量</w:t>
                  </w:r>
                </w:p>
                <w:p>
                  <w:pPr>
                    <w:spacing w:line="0" w:lineRule="atLeast"/>
                    <w:jc w:val="center"/>
                    <w:rPr>
                      <w:bCs/>
                      <w:color w:val="auto"/>
                      <w:szCs w:val="21"/>
                    </w:rPr>
                  </w:pPr>
                  <w:r>
                    <w:rPr>
                      <w:bCs/>
                      <w:color w:val="auto"/>
                      <w:szCs w:val="21"/>
                    </w:rPr>
                    <w:t>（质量分数）</w:t>
                  </w:r>
                </w:p>
              </w:tc>
              <w:tc>
                <w:tcPr>
                  <w:tcW w:w="1732" w:type="dxa"/>
                  <w:vMerge w:val="restart"/>
                  <w:noWrap w:val="0"/>
                  <w:vAlign w:val="center"/>
                </w:tcPr>
                <w:p>
                  <w:pPr>
                    <w:spacing w:line="0" w:lineRule="atLeast"/>
                    <w:jc w:val="center"/>
                    <w:rPr>
                      <w:bCs/>
                      <w:color w:val="auto"/>
                      <w:szCs w:val="21"/>
                    </w:rPr>
                  </w:pPr>
                  <w:r>
                    <w:rPr>
                      <w:bCs/>
                      <w:color w:val="auto"/>
                      <w:szCs w:val="21"/>
                    </w:rPr>
                    <w:t>运动粘度 20℃</w:t>
                  </w:r>
                </w:p>
                <w:p>
                  <w:pPr>
                    <w:spacing w:line="0" w:lineRule="atLeast"/>
                    <w:jc w:val="center"/>
                    <w:rPr>
                      <w:bCs/>
                      <w:color w:val="auto"/>
                      <w:szCs w:val="21"/>
                    </w:rPr>
                  </w:pPr>
                  <w:r>
                    <w:rPr>
                      <w:bCs/>
                      <w:color w:val="auto"/>
                      <w:szCs w:val="21"/>
                    </w:rPr>
                    <w:t>mm</w:t>
                  </w:r>
                  <w:r>
                    <w:rPr>
                      <w:bCs/>
                      <w:color w:val="auto"/>
                      <w:szCs w:val="21"/>
                      <w:vertAlign w:val="superscript"/>
                    </w:rPr>
                    <w:t>2</w:t>
                  </w:r>
                  <w:r>
                    <w:rPr>
                      <w:bCs/>
                      <w:color w:val="auto"/>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1" w:type="dxa"/>
                  <w:vMerge w:val="continue"/>
                  <w:tcBorders>
                    <w:tl2br w:val="single" w:color="auto" w:sz="4" w:space="0"/>
                  </w:tcBorders>
                  <w:noWrap w:val="0"/>
                  <w:vAlign w:val="center"/>
                </w:tcPr>
                <w:p>
                  <w:pPr>
                    <w:spacing w:line="0" w:lineRule="atLeast"/>
                    <w:jc w:val="center"/>
                    <w:rPr>
                      <w:color w:val="auto"/>
                    </w:rPr>
                  </w:pPr>
                </w:p>
              </w:tc>
              <w:tc>
                <w:tcPr>
                  <w:tcW w:w="2688" w:type="dxa"/>
                  <w:gridSpan w:val="3"/>
                  <w:noWrap w:val="0"/>
                  <w:vAlign w:val="center"/>
                </w:tcPr>
                <w:p>
                  <w:pPr>
                    <w:spacing w:line="0" w:lineRule="atLeast"/>
                    <w:jc w:val="center"/>
                    <w:rPr>
                      <w:color w:val="auto"/>
                      <w:szCs w:val="21"/>
                    </w:rPr>
                  </w:pPr>
                  <w:r>
                    <w:rPr>
                      <w:color w:val="auto"/>
                      <w:szCs w:val="21"/>
                    </w:rPr>
                    <w:t>℃</w:t>
                  </w:r>
                </w:p>
              </w:tc>
              <w:tc>
                <w:tcPr>
                  <w:tcW w:w="1242" w:type="dxa"/>
                  <w:vMerge w:val="continue"/>
                  <w:noWrap w:val="0"/>
                  <w:vAlign w:val="center"/>
                </w:tcPr>
                <w:p>
                  <w:pPr>
                    <w:spacing w:line="0" w:lineRule="atLeast"/>
                    <w:jc w:val="center"/>
                    <w:rPr>
                      <w:color w:val="auto"/>
                      <w:szCs w:val="21"/>
                    </w:rPr>
                  </w:pPr>
                </w:p>
              </w:tc>
              <w:tc>
                <w:tcPr>
                  <w:tcW w:w="1647" w:type="dxa"/>
                  <w:vMerge w:val="continue"/>
                  <w:noWrap w:val="0"/>
                  <w:vAlign w:val="center"/>
                </w:tcPr>
                <w:p>
                  <w:pPr>
                    <w:spacing w:line="0" w:lineRule="atLeast"/>
                    <w:jc w:val="center"/>
                    <w:rPr>
                      <w:color w:val="auto"/>
                      <w:szCs w:val="21"/>
                    </w:rPr>
                  </w:pPr>
                </w:p>
              </w:tc>
              <w:tc>
                <w:tcPr>
                  <w:tcW w:w="1732" w:type="dxa"/>
                  <w:vMerge w:val="continue"/>
                  <w:noWrap w:val="0"/>
                  <w:vAlign w:val="center"/>
                </w:tcPr>
                <w:p>
                  <w:pPr>
                    <w:spacing w:line="0" w:lineRule="atLeas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1" w:type="dxa"/>
                  <w:noWrap w:val="0"/>
                  <w:vAlign w:val="center"/>
                </w:tcPr>
                <w:p>
                  <w:pPr>
                    <w:spacing w:line="0" w:lineRule="atLeast"/>
                    <w:jc w:val="center"/>
                    <w:rPr>
                      <w:bCs/>
                      <w:color w:val="auto"/>
                      <w:szCs w:val="21"/>
                    </w:rPr>
                  </w:pPr>
                  <w:r>
                    <w:rPr>
                      <w:bCs/>
                      <w:color w:val="auto"/>
                      <w:szCs w:val="21"/>
                    </w:rPr>
                    <w:t>-10号</w:t>
                  </w:r>
                </w:p>
              </w:tc>
              <w:tc>
                <w:tcPr>
                  <w:tcW w:w="782" w:type="dxa"/>
                  <w:noWrap w:val="0"/>
                  <w:vAlign w:val="center"/>
                </w:tcPr>
                <w:p>
                  <w:pPr>
                    <w:spacing w:line="0" w:lineRule="atLeast"/>
                    <w:jc w:val="center"/>
                    <w:rPr>
                      <w:bCs/>
                      <w:color w:val="auto"/>
                      <w:szCs w:val="21"/>
                    </w:rPr>
                  </w:pPr>
                  <w:r>
                    <w:rPr>
                      <w:bCs/>
                      <w:color w:val="auto"/>
                      <w:szCs w:val="21"/>
                    </w:rPr>
                    <w:t>≤-10</w:t>
                  </w:r>
                </w:p>
              </w:tc>
              <w:tc>
                <w:tcPr>
                  <w:tcW w:w="990" w:type="dxa"/>
                  <w:noWrap w:val="0"/>
                  <w:vAlign w:val="center"/>
                </w:tcPr>
                <w:p>
                  <w:pPr>
                    <w:spacing w:line="0" w:lineRule="atLeast"/>
                    <w:jc w:val="center"/>
                    <w:rPr>
                      <w:bCs/>
                      <w:color w:val="auto"/>
                      <w:szCs w:val="21"/>
                    </w:rPr>
                  </w:pPr>
                  <w:r>
                    <w:rPr>
                      <w:bCs/>
                      <w:color w:val="auto"/>
                      <w:szCs w:val="21"/>
                    </w:rPr>
                    <w:t>≤-5</w:t>
                  </w:r>
                </w:p>
              </w:tc>
              <w:tc>
                <w:tcPr>
                  <w:tcW w:w="916" w:type="dxa"/>
                  <w:noWrap w:val="0"/>
                  <w:vAlign w:val="center"/>
                </w:tcPr>
                <w:p>
                  <w:pPr>
                    <w:spacing w:line="0" w:lineRule="atLeast"/>
                    <w:jc w:val="center"/>
                    <w:rPr>
                      <w:bCs/>
                      <w:color w:val="auto"/>
                      <w:szCs w:val="21"/>
                    </w:rPr>
                  </w:pPr>
                  <w:r>
                    <w:rPr>
                      <w:bCs/>
                      <w:color w:val="auto"/>
                      <w:szCs w:val="21"/>
                    </w:rPr>
                    <w:t>≥55</w:t>
                  </w:r>
                </w:p>
              </w:tc>
              <w:tc>
                <w:tcPr>
                  <w:tcW w:w="1242" w:type="dxa"/>
                  <w:noWrap w:val="0"/>
                  <w:vAlign w:val="center"/>
                </w:tcPr>
                <w:p>
                  <w:pPr>
                    <w:spacing w:line="0" w:lineRule="atLeast"/>
                    <w:jc w:val="center"/>
                    <w:rPr>
                      <w:bCs/>
                      <w:color w:val="auto"/>
                      <w:szCs w:val="21"/>
                    </w:rPr>
                  </w:pPr>
                  <w:r>
                    <w:rPr>
                      <w:bCs/>
                      <w:color w:val="auto"/>
                      <w:szCs w:val="21"/>
                    </w:rPr>
                    <w:t>≥49</w:t>
                  </w:r>
                </w:p>
              </w:tc>
              <w:tc>
                <w:tcPr>
                  <w:tcW w:w="1647" w:type="dxa"/>
                  <w:noWrap w:val="0"/>
                  <w:vAlign w:val="center"/>
                </w:tcPr>
                <w:p>
                  <w:pPr>
                    <w:spacing w:line="0" w:lineRule="atLeast"/>
                    <w:jc w:val="center"/>
                    <w:rPr>
                      <w:bCs/>
                      <w:color w:val="auto"/>
                      <w:szCs w:val="21"/>
                    </w:rPr>
                  </w:pPr>
                  <w:r>
                    <w:rPr>
                      <w:bCs/>
                      <w:color w:val="auto"/>
                      <w:szCs w:val="21"/>
                    </w:rPr>
                    <w:t>≤11%</w:t>
                  </w:r>
                </w:p>
              </w:tc>
              <w:tc>
                <w:tcPr>
                  <w:tcW w:w="1732" w:type="dxa"/>
                  <w:noWrap w:val="0"/>
                  <w:vAlign w:val="center"/>
                </w:tcPr>
                <w:p>
                  <w:pPr>
                    <w:spacing w:line="0" w:lineRule="atLeast"/>
                    <w:jc w:val="center"/>
                    <w:rPr>
                      <w:bCs/>
                      <w:color w:val="auto"/>
                      <w:szCs w:val="21"/>
                    </w:rPr>
                  </w:pPr>
                  <w:r>
                    <w:rPr>
                      <w:bCs/>
                      <w:color w:val="auto"/>
                      <w:szCs w:val="21"/>
                    </w:rPr>
                    <w:t>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1" w:type="dxa"/>
                  <w:noWrap w:val="0"/>
                  <w:vAlign w:val="center"/>
                </w:tcPr>
                <w:p>
                  <w:pPr>
                    <w:spacing w:line="0" w:lineRule="atLeast"/>
                    <w:jc w:val="center"/>
                    <w:rPr>
                      <w:bCs/>
                      <w:color w:val="auto"/>
                      <w:szCs w:val="21"/>
                    </w:rPr>
                  </w:pPr>
                  <w:r>
                    <w:rPr>
                      <w:bCs/>
                      <w:color w:val="auto"/>
                      <w:szCs w:val="21"/>
                    </w:rPr>
                    <w:t>-25号</w:t>
                  </w:r>
                </w:p>
              </w:tc>
              <w:tc>
                <w:tcPr>
                  <w:tcW w:w="782" w:type="dxa"/>
                  <w:noWrap w:val="0"/>
                  <w:vAlign w:val="center"/>
                </w:tcPr>
                <w:p>
                  <w:pPr>
                    <w:spacing w:line="0" w:lineRule="atLeast"/>
                    <w:jc w:val="center"/>
                    <w:rPr>
                      <w:bCs/>
                      <w:color w:val="auto"/>
                      <w:szCs w:val="21"/>
                    </w:rPr>
                  </w:pPr>
                  <w:r>
                    <w:rPr>
                      <w:bCs/>
                      <w:color w:val="auto"/>
                      <w:szCs w:val="21"/>
                    </w:rPr>
                    <w:t>≤-25</w:t>
                  </w:r>
                </w:p>
              </w:tc>
              <w:tc>
                <w:tcPr>
                  <w:tcW w:w="990" w:type="dxa"/>
                  <w:noWrap w:val="0"/>
                  <w:vAlign w:val="center"/>
                </w:tcPr>
                <w:p>
                  <w:pPr>
                    <w:spacing w:line="0" w:lineRule="atLeast"/>
                    <w:jc w:val="center"/>
                    <w:rPr>
                      <w:bCs/>
                      <w:color w:val="auto"/>
                      <w:szCs w:val="21"/>
                    </w:rPr>
                  </w:pPr>
                  <w:r>
                    <w:rPr>
                      <w:bCs/>
                      <w:color w:val="auto"/>
                      <w:szCs w:val="21"/>
                    </w:rPr>
                    <w:t>≤-14</w:t>
                  </w:r>
                </w:p>
              </w:tc>
              <w:tc>
                <w:tcPr>
                  <w:tcW w:w="916" w:type="dxa"/>
                  <w:noWrap w:val="0"/>
                  <w:vAlign w:val="center"/>
                </w:tcPr>
                <w:p>
                  <w:pPr>
                    <w:spacing w:line="0" w:lineRule="atLeast"/>
                    <w:jc w:val="center"/>
                    <w:rPr>
                      <w:bCs/>
                      <w:color w:val="auto"/>
                      <w:szCs w:val="21"/>
                    </w:rPr>
                  </w:pPr>
                  <w:r>
                    <w:rPr>
                      <w:bCs/>
                      <w:color w:val="auto"/>
                      <w:szCs w:val="21"/>
                    </w:rPr>
                    <w:t>≥50</w:t>
                  </w:r>
                </w:p>
              </w:tc>
              <w:tc>
                <w:tcPr>
                  <w:tcW w:w="1242" w:type="dxa"/>
                  <w:noWrap w:val="0"/>
                  <w:vAlign w:val="center"/>
                </w:tcPr>
                <w:p>
                  <w:pPr>
                    <w:spacing w:line="0" w:lineRule="atLeast"/>
                    <w:jc w:val="center"/>
                    <w:rPr>
                      <w:bCs/>
                      <w:color w:val="auto"/>
                      <w:szCs w:val="21"/>
                    </w:rPr>
                  </w:pPr>
                  <w:r>
                    <w:rPr>
                      <w:bCs/>
                      <w:color w:val="auto"/>
                      <w:szCs w:val="21"/>
                    </w:rPr>
                    <w:t>≥46</w:t>
                  </w:r>
                </w:p>
              </w:tc>
              <w:tc>
                <w:tcPr>
                  <w:tcW w:w="1647" w:type="dxa"/>
                  <w:noWrap w:val="0"/>
                  <w:vAlign w:val="center"/>
                </w:tcPr>
                <w:p>
                  <w:pPr>
                    <w:spacing w:line="0" w:lineRule="atLeast"/>
                    <w:jc w:val="center"/>
                    <w:rPr>
                      <w:bCs/>
                      <w:color w:val="auto"/>
                      <w:szCs w:val="21"/>
                    </w:rPr>
                  </w:pPr>
                  <w:r>
                    <w:rPr>
                      <w:bCs/>
                      <w:color w:val="auto"/>
                      <w:szCs w:val="21"/>
                    </w:rPr>
                    <w:t>≤11%</w:t>
                  </w:r>
                </w:p>
              </w:tc>
              <w:tc>
                <w:tcPr>
                  <w:tcW w:w="1732" w:type="dxa"/>
                  <w:noWrap w:val="0"/>
                  <w:vAlign w:val="center"/>
                </w:tcPr>
                <w:p>
                  <w:pPr>
                    <w:spacing w:line="0" w:lineRule="atLeast"/>
                    <w:jc w:val="center"/>
                    <w:rPr>
                      <w:bCs/>
                      <w:color w:val="auto"/>
                      <w:szCs w:val="21"/>
                    </w:rPr>
                  </w:pPr>
                  <w:r>
                    <w:rPr>
                      <w:bCs/>
                      <w:color w:val="auto"/>
                      <w:szCs w:val="21"/>
                    </w:rPr>
                    <w:t>1.8～7.0</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0" w:firstLine="480" w:firstLineChars="200"/>
              <w:jc w:val="both"/>
              <w:textAlignment w:val="auto"/>
              <w:outlineLvl w:val="9"/>
              <w:rPr>
                <w:rFonts w:hint="eastAsia" w:ascii="宋体" w:hAnsi="宋体" w:eastAsia="宋体" w:cs="Times New Roman"/>
                <w:bCs/>
                <w:color w:val="auto"/>
                <w:kern w:val="2"/>
                <w:sz w:val="24"/>
                <w:szCs w:val="21"/>
                <w:lang w:val="en-US" w:eastAsia="zh-CN" w:bidi="ar-SA"/>
              </w:rPr>
            </w:pPr>
            <w:r>
              <w:rPr>
                <w:rFonts w:hint="eastAsia" w:ascii="宋体" w:hAnsi="宋体" w:cs="Times New Roman"/>
                <w:bCs/>
                <w:color w:val="auto"/>
                <w:kern w:val="2"/>
                <w:sz w:val="24"/>
                <w:szCs w:val="21"/>
                <w:lang w:val="en-US" w:eastAsia="zh-CN" w:bidi="ar-SA"/>
              </w:rPr>
              <w:t>2、</w:t>
            </w:r>
            <w:r>
              <w:rPr>
                <w:rFonts w:hint="eastAsia" w:ascii="宋体" w:hAnsi="宋体" w:eastAsia="宋体" w:cs="Times New Roman"/>
                <w:bCs/>
                <w:color w:val="auto"/>
                <w:kern w:val="2"/>
                <w:sz w:val="24"/>
                <w:szCs w:val="21"/>
                <w:lang w:val="en-US" w:eastAsia="zh-CN" w:bidi="ar-SA"/>
              </w:rPr>
              <w:t>水平衡</w:t>
            </w:r>
          </w:p>
          <w:p>
            <w:pPr>
              <w:spacing w:line="360" w:lineRule="auto"/>
              <w:ind w:firstLine="480" w:firstLineChars="200"/>
              <w:rPr>
                <w:rFonts w:ascii="宋体" w:hAnsi="宋体"/>
                <w:bCs/>
                <w:color w:val="auto"/>
                <w:sz w:val="24"/>
              </w:rPr>
            </w:pPr>
            <w:r>
              <w:rPr>
                <w:rFonts w:ascii="宋体" w:hAnsi="宋体"/>
                <w:bCs/>
                <w:color w:val="auto"/>
                <w:sz w:val="24"/>
              </w:rPr>
              <w:t>项目</w:t>
            </w:r>
            <w:r>
              <w:rPr>
                <w:rFonts w:hint="eastAsia" w:ascii="宋体" w:hAnsi="宋体"/>
                <w:bCs/>
                <w:color w:val="auto"/>
                <w:sz w:val="24"/>
              </w:rPr>
              <w:t>用</w:t>
            </w:r>
            <w:r>
              <w:rPr>
                <w:rFonts w:ascii="宋体" w:hAnsi="宋体"/>
                <w:bCs/>
                <w:color w:val="auto"/>
                <w:sz w:val="24"/>
              </w:rPr>
              <w:t>水</w:t>
            </w:r>
            <w:r>
              <w:rPr>
                <w:rFonts w:hint="eastAsia" w:ascii="宋体" w:hAnsi="宋体"/>
                <w:bCs/>
                <w:color w:val="auto"/>
                <w:sz w:val="24"/>
              </w:rPr>
              <w:t>依托横山</w:t>
            </w:r>
            <w:r>
              <w:rPr>
                <w:rFonts w:ascii="宋体" w:hAnsi="宋体"/>
                <w:bCs/>
                <w:color w:val="auto"/>
                <w:sz w:val="24"/>
              </w:rPr>
              <w:t>县二道峁村</w:t>
            </w:r>
            <w:r>
              <w:rPr>
                <w:rFonts w:ascii="宋体" w:hAnsi="宋体"/>
                <w:color w:val="auto"/>
                <w:sz w:val="24"/>
              </w:rPr>
              <w:t>自来水管网</w:t>
            </w:r>
            <w:r>
              <w:rPr>
                <w:rFonts w:hint="eastAsia" w:ascii="宋体" w:hAnsi="宋体"/>
                <w:color w:val="auto"/>
                <w:sz w:val="24"/>
              </w:rPr>
              <w:t>（</w:t>
            </w:r>
            <w:r>
              <w:rPr>
                <w:rFonts w:ascii="宋体" w:hAnsi="宋体"/>
                <w:bCs/>
                <w:color w:val="auto"/>
                <w:sz w:val="24"/>
              </w:rPr>
              <w:t>项目</w:t>
            </w:r>
            <w:r>
              <w:rPr>
                <w:rFonts w:hint="eastAsia" w:ascii="宋体" w:hAnsi="宋体"/>
                <w:bCs/>
                <w:color w:val="auto"/>
                <w:sz w:val="24"/>
              </w:rPr>
              <w:t>区域已铺设有自来水管网</w:t>
            </w:r>
            <w:r>
              <w:rPr>
                <w:rFonts w:hint="eastAsia" w:ascii="宋体" w:hAnsi="宋体"/>
                <w:color w:val="auto"/>
                <w:sz w:val="24"/>
              </w:rPr>
              <w:t>）</w:t>
            </w:r>
            <w:r>
              <w:rPr>
                <w:rFonts w:ascii="宋体" w:hAnsi="宋体"/>
                <w:bCs/>
                <w:color w:val="auto"/>
                <w:sz w:val="24"/>
              </w:rPr>
              <w:t>，</w:t>
            </w:r>
            <w:r>
              <w:rPr>
                <w:rFonts w:hint="eastAsia" w:ascii="宋体" w:hAnsi="宋体"/>
                <w:bCs/>
                <w:color w:val="auto"/>
                <w:sz w:val="24"/>
              </w:rPr>
              <w:t>项目用</w:t>
            </w:r>
            <w:r>
              <w:rPr>
                <w:rFonts w:ascii="宋体" w:hAnsi="宋体"/>
                <w:bCs/>
                <w:color w:val="auto"/>
                <w:sz w:val="24"/>
              </w:rPr>
              <w:t>水主要为生活用水和绿化用水</w:t>
            </w:r>
            <w:r>
              <w:rPr>
                <w:rFonts w:hint="eastAsia" w:ascii="宋体" w:hAnsi="宋体"/>
                <w:bCs/>
                <w:color w:val="auto"/>
                <w:sz w:val="24"/>
              </w:rPr>
              <w:t>，</w:t>
            </w:r>
            <w:r>
              <w:rPr>
                <w:rFonts w:ascii="宋体" w:hAnsi="宋体"/>
                <w:color w:val="auto"/>
                <w:sz w:val="24"/>
              </w:rPr>
              <w:t>参照</w:t>
            </w:r>
            <w:r>
              <w:rPr>
                <w:rFonts w:hint="eastAsia" w:eastAsia="微软雅黑"/>
                <w:color w:val="auto"/>
                <w:kern w:val="0"/>
                <w:sz w:val="24"/>
              </w:rPr>
              <w:t>DB 61/T 943-2014</w:t>
            </w:r>
            <w:r>
              <w:rPr>
                <w:rFonts w:ascii="宋体" w:hAnsi="宋体"/>
                <w:color w:val="auto"/>
                <w:sz w:val="24"/>
              </w:rPr>
              <w:t>《陕西省行业用水定额》，项目预计用水量为</w:t>
            </w:r>
            <w:r>
              <w:rPr>
                <w:rFonts w:hint="eastAsia" w:ascii="宋体" w:hAnsi="宋体"/>
                <w:color w:val="auto"/>
                <w:sz w:val="24"/>
              </w:rPr>
              <w:t>0.37</w:t>
            </w:r>
            <w:r>
              <w:rPr>
                <w:rFonts w:ascii="宋体" w:hAnsi="宋体"/>
                <w:color w:val="auto"/>
                <w:sz w:val="24"/>
              </w:rPr>
              <w:t>m</w:t>
            </w:r>
            <w:r>
              <w:rPr>
                <w:rFonts w:ascii="宋体" w:hAnsi="宋体"/>
                <w:color w:val="auto"/>
                <w:sz w:val="24"/>
                <w:vertAlign w:val="superscript"/>
              </w:rPr>
              <w:t>3</w:t>
            </w:r>
            <w:r>
              <w:rPr>
                <w:rFonts w:ascii="宋体" w:hAnsi="宋体"/>
                <w:color w:val="auto"/>
                <w:sz w:val="24"/>
              </w:rPr>
              <w:t>/d</w:t>
            </w:r>
            <w:r>
              <w:rPr>
                <w:rFonts w:hint="eastAsia" w:ascii="宋体" w:hAnsi="宋体"/>
                <w:color w:val="auto"/>
                <w:sz w:val="24"/>
              </w:rPr>
              <w:t>（133.2</w:t>
            </w:r>
            <w:r>
              <w:rPr>
                <w:rFonts w:ascii="宋体" w:hAnsi="宋体"/>
                <w:color w:val="auto"/>
                <w:sz w:val="24"/>
              </w:rPr>
              <w:t>m</w:t>
            </w:r>
            <w:r>
              <w:rPr>
                <w:rFonts w:ascii="宋体" w:hAnsi="宋体"/>
                <w:color w:val="auto"/>
                <w:sz w:val="24"/>
                <w:vertAlign w:val="superscript"/>
              </w:rPr>
              <w:t>3</w:t>
            </w:r>
            <w:r>
              <w:rPr>
                <w:rFonts w:ascii="宋体" w:hAnsi="宋体"/>
                <w:color w:val="auto"/>
                <w:sz w:val="24"/>
              </w:rPr>
              <w:t>/</w:t>
            </w:r>
            <w:r>
              <w:rPr>
                <w:rFonts w:hint="eastAsia" w:ascii="宋体" w:hAnsi="宋体"/>
                <w:color w:val="auto"/>
                <w:sz w:val="24"/>
              </w:rPr>
              <w:t>a）</w:t>
            </w:r>
            <w:r>
              <w:rPr>
                <w:rFonts w:ascii="宋体" w:hAnsi="宋体"/>
                <w:color w:val="auto"/>
                <w:sz w:val="24"/>
              </w:rPr>
              <w:t>，</w:t>
            </w:r>
            <w:r>
              <w:rPr>
                <w:rFonts w:hint="eastAsia" w:ascii="宋体" w:hAnsi="宋体"/>
                <w:color w:val="auto"/>
                <w:sz w:val="24"/>
                <w:lang w:eastAsia="zh-CN"/>
              </w:rPr>
              <w:t>污废水产生量</w:t>
            </w:r>
            <w:r>
              <w:rPr>
                <w:rFonts w:hint="eastAsia" w:ascii="宋体" w:hAnsi="宋体"/>
                <w:color w:val="auto"/>
                <w:sz w:val="24"/>
              </w:rPr>
              <w:t>0.</w:t>
            </w:r>
            <w:r>
              <w:rPr>
                <w:rFonts w:hint="eastAsia" w:ascii="宋体" w:hAnsi="宋体"/>
                <w:color w:val="auto"/>
                <w:sz w:val="24"/>
                <w:lang w:val="en-US" w:eastAsia="zh-CN"/>
              </w:rPr>
              <w:t>24</w:t>
            </w:r>
            <w:r>
              <w:rPr>
                <w:rFonts w:ascii="宋体" w:hAnsi="宋体"/>
                <w:color w:val="auto"/>
                <w:sz w:val="24"/>
              </w:rPr>
              <w:t>m</w:t>
            </w:r>
            <w:r>
              <w:rPr>
                <w:rFonts w:ascii="宋体" w:hAnsi="宋体"/>
                <w:color w:val="auto"/>
                <w:sz w:val="24"/>
                <w:vertAlign w:val="superscript"/>
              </w:rPr>
              <w:t>3</w:t>
            </w:r>
            <w:r>
              <w:rPr>
                <w:rFonts w:ascii="宋体" w:hAnsi="宋体"/>
                <w:color w:val="auto"/>
                <w:sz w:val="24"/>
              </w:rPr>
              <w:t>/d</w:t>
            </w:r>
            <w:r>
              <w:rPr>
                <w:rFonts w:hint="eastAsia" w:ascii="宋体" w:hAnsi="宋体"/>
                <w:color w:val="auto"/>
                <w:sz w:val="24"/>
              </w:rPr>
              <w:t>（</w:t>
            </w:r>
            <w:r>
              <w:rPr>
                <w:rFonts w:hint="eastAsia" w:ascii="宋体" w:hAnsi="宋体"/>
                <w:color w:val="auto"/>
                <w:sz w:val="24"/>
                <w:lang w:val="en-US" w:eastAsia="zh-CN"/>
              </w:rPr>
              <w:t>86.879</w:t>
            </w:r>
            <w:r>
              <w:rPr>
                <w:rFonts w:ascii="宋体" w:hAnsi="宋体"/>
                <w:color w:val="auto"/>
                <w:sz w:val="24"/>
              </w:rPr>
              <w:t>m</w:t>
            </w:r>
            <w:r>
              <w:rPr>
                <w:rFonts w:ascii="宋体" w:hAnsi="宋体"/>
                <w:color w:val="auto"/>
                <w:sz w:val="24"/>
                <w:vertAlign w:val="superscript"/>
              </w:rPr>
              <w:t>3</w:t>
            </w:r>
            <w:r>
              <w:rPr>
                <w:rFonts w:ascii="宋体" w:hAnsi="宋体"/>
                <w:color w:val="auto"/>
                <w:sz w:val="24"/>
              </w:rPr>
              <w:t>/</w:t>
            </w:r>
            <w:r>
              <w:rPr>
                <w:rFonts w:hint="eastAsia" w:ascii="宋体" w:hAnsi="宋体"/>
                <w:color w:val="auto"/>
                <w:sz w:val="24"/>
              </w:rPr>
              <w:t>a</w:t>
            </w:r>
            <w:r>
              <w:rPr>
                <w:rFonts w:hint="eastAsia" w:ascii="宋体" w:hAnsi="宋体"/>
                <w:color w:val="auto"/>
                <w:sz w:val="24"/>
                <w:lang w:eastAsia="zh-CN"/>
              </w:rPr>
              <w:t>）</w:t>
            </w:r>
            <w:r>
              <w:rPr>
                <w:rFonts w:ascii="宋体" w:hAnsi="宋体"/>
                <w:color w:val="auto"/>
                <w:sz w:val="24"/>
              </w:rPr>
              <w:t>，水量见表</w:t>
            </w:r>
            <w:r>
              <w:rPr>
                <w:rFonts w:hint="eastAsia" w:ascii="宋体" w:hAnsi="宋体"/>
                <w:color w:val="auto"/>
                <w:sz w:val="24"/>
                <w:lang w:val="en-US" w:eastAsia="zh-CN"/>
              </w:rPr>
              <w:t>2-5</w:t>
            </w:r>
            <w:r>
              <w:rPr>
                <w:rFonts w:ascii="宋体" w:hAnsi="宋体"/>
                <w:color w:val="auto"/>
                <w:sz w:val="24"/>
              </w:rPr>
              <w:t>。</w:t>
            </w:r>
            <w:r>
              <w:rPr>
                <w:rFonts w:hint="eastAsia" w:ascii="宋体" w:hAnsi="宋体"/>
                <w:color w:val="auto"/>
                <w:sz w:val="24"/>
              </w:rPr>
              <w:t>项目水平衡见图</w:t>
            </w:r>
            <w:r>
              <w:rPr>
                <w:rFonts w:hint="eastAsia" w:ascii="宋体" w:hAnsi="宋体"/>
                <w:color w:val="auto"/>
                <w:sz w:val="24"/>
                <w:lang w:val="en-US" w:eastAsia="zh-CN"/>
              </w:rPr>
              <w:t>3-1</w:t>
            </w:r>
            <w:r>
              <w:rPr>
                <w:rFonts w:hint="eastAsia" w:ascii="宋体" w:hAnsi="宋体"/>
                <w:color w:val="auto"/>
                <w:sz w:val="24"/>
              </w:rPr>
              <w:t>。</w:t>
            </w:r>
          </w:p>
          <w:p>
            <w:pPr>
              <w:spacing w:line="440" w:lineRule="exact"/>
              <w:ind w:firstLine="480" w:firstLineChars="200"/>
              <w:rPr>
                <w:rFonts w:ascii="黑体" w:hAnsi="黑体" w:eastAsia="黑体"/>
                <w:color w:val="auto"/>
                <w:sz w:val="24"/>
              </w:rPr>
            </w:pPr>
            <w:r>
              <w:rPr>
                <w:rFonts w:ascii="黑体" w:hAnsi="黑体" w:eastAsia="黑体"/>
                <w:color w:val="auto"/>
                <w:sz w:val="24"/>
              </w:rPr>
              <w:t>表</w:t>
            </w:r>
            <w:r>
              <w:rPr>
                <w:rFonts w:hint="eastAsia" w:ascii="黑体" w:hAnsi="黑体" w:eastAsia="黑体"/>
                <w:color w:val="auto"/>
                <w:sz w:val="24"/>
                <w:lang w:val="en-US" w:eastAsia="zh-CN"/>
              </w:rPr>
              <w:t>2-5</w:t>
            </w:r>
            <w:r>
              <w:rPr>
                <w:rFonts w:ascii="黑体" w:hAnsi="黑体" w:eastAsia="黑体"/>
                <w:color w:val="auto"/>
                <w:sz w:val="24"/>
              </w:rPr>
              <w:t xml:space="preserve"> </w:t>
            </w:r>
            <w:r>
              <w:rPr>
                <w:rFonts w:hint="eastAsia" w:ascii="黑体" w:hAnsi="黑体" w:eastAsia="黑体"/>
                <w:color w:val="auto"/>
                <w:sz w:val="24"/>
              </w:rPr>
              <w:t xml:space="preserve">                 </w:t>
            </w:r>
            <w:r>
              <w:rPr>
                <w:rFonts w:ascii="黑体" w:hAnsi="黑体" w:eastAsia="黑体"/>
                <w:color w:val="auto"/>
                <w:sz w:val="24"/>
              </w:rPr>
              <w:t>用水量估算一览表</w:t>
            </w:r>
          </w:p>
          <w:tbl>
            <w:tblPr>
              <w:tblStyle w:val="24"/>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321"/>
              <w:gridCol w:w="2199"/>
              <w:gridCol w:w="1364"/>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noWrap w:val="0"/>
                  <w:vAlign w:val="top"/>
                </w:tcPr>
                <w:p>
                  <w:pPr>
                    <w:spacing w:line="360" w:lineRule="exact"/>
                    <w:jc w:val="center"/>
                    <w:rPr>
                      <w:rFonts w:ascii="宋体" w:hAnsi="宋体"/>
                      <w:color w:val="auto"/>
                      <w:szCs w:val="21"/>
                    </w:rPr>
                  </w:pPr>
                  <w:r>
                    <w:rPr>
                      <w:rFonts w:ascii="宋体" w:hAnsi="宋体"/>
                      <w:color w:val="auto"/>
                      <w:szCs w:val="21"/>
                    </w:rPr>
                    <w:t>序号</w:t>
                  </w:r>
                </w:p>
              </w:tc>
              <w:tc>
                <w:tcPr>
                  <w:tcW w:w="2321" w:type="dxa"/>
                  <w:noWrap w:val="0"/>
                  <w:vAlign w:val="top"/>
                </w:tcPr>
                <w:p>
                  <w:pPr>
                    <w:spacing w:line="360" w:lineRule="exact"/>
                    <w:jc w:val="center"/>
                    <w:rPr>
                      <w:rFonts w:ascii="宋体" w:hAnsi="宋体"/>
                      <w:color w:val="auto"/>
                      <w:szCs w:val="21"/>
                    </w:rPr>
                  </w:pPr>
                  <w:r>
                    <w:rPr>
                      <w:rFonts w:ascii="宋体" w:hAnsi="宋体"/>
                      <w:color w:val="auto"/>
                      <w:szCs w:val="21"/>
                    </w:rPr>
                    <w:t>项目</w:t>
                  </w:r>
                </w:p>
              </w:tc>
              <w:tc>
                <w:tcPr>
                  <w:tcW w:w="2199" w:type="dxa"/>
                  <w:noWrap w:val="0"/>
                  <w:vAlign w:val="top"/>
                </w:tcPr>
                <w:p>
                  <w:pPr>
                    <w:spacing w:line="360" w:lineRule="exact"/>
                    <w:jc w:val="center"/>
                    <w:rPr>
                      <w:rFonts w:ascii="宋体" w:hAnsi="宋体"/>
                      <w:color w:val="auto"/>
                      <w:szCs w:val="21"/>
                    </w:rPr>
                  </w:pPr>
                  <w:r>
                    <w:rPr>
                      <w:rFonts w:ascii="宋体" w:hAnsi="宋体"/>
                      <w:color w:val="auto"/>
                      <w:szCs w:val="21"/>
                    </w:rPr>
                    <w:t>用水标准</w:t>
                  </w:r>
                </w:p>
              </w:tc>
              <w:tc>
                <w:tcPr>
                  <w:tcW w:w="1364" w:type="dxa"/>
                  <w:noWrap w:val="0"/>
                  <w:vAlign w:val="top"/>
                </w:tcPr>
                <w:p>
                  <w:pPr>
                    <w:spacing w:line="360" w:lineRule="exact"/>
                    <w:jc w:val="center"/>
                    <w:rPr>
                      <w:rFonts w:ascii="宋体" w:hAnsi="宋体"/>
                      <w:color w:val="auto"/>
                      <w:szCs w:val="21"/>
                    </w:rPr>
                  </w:pPr>
                  <w:r>
                    <w:rPr>
                      <w:rFonts w:ascii="宋体" w:hAnsi="宋体"/>
                      <w:color w:val="auto"/>
                      <w:szCs w:val="21"/>
                    </w:rPr>
                    <w:t>数量</w:t>
                  </w:r>
                </w:p>
              </w:tc>
              <w:tc>
                <w:tcPr>
                  <w:tcW w:w="1756" w:type="dxa"/>
                  <w:noWrap w:val="0"/>
                  <w:vAlign w:val="top"/>
                </w:tcPr>
                <w:p>
                  <w:pPr>
                    <w:spacing w:line="360" w:lineRule="exact"/>
                    <w:jc w:val="center"/>
                    <w:rPr>
                      <w:rFonts w:ascii="宋体" w:hAnsi="宋体"/>
                      <w:color w:val="auto"/>
                      <w:szCs w:val="21"/>
                    </w:rPr>
                  </w:pPr>
                  <w:r>
                    <w:rPr>
                      <w:rFonts w:ascii="宋体" w:hAnsi="宋体"/>
                      <w:color w:val="auto"/>
                      <w:szCs w:val="21"/>
                    </w:rPr>
                    <w:t>用水量(m</w:t>
                  </w:r>
                  <w:r>
                    <w:rPr>
                      <w:rFonts w:ascii="宋体" w:hAnsi="宋体"/>
                      <w:color w:val="auto"/>
                      <w:szCs w:val="21"/>
                      <w:vertAlign w:val="superscript"/>
                    </w:rPr>
                    <w:t>3</w:t>
                  </w:r>
                  <w:r>
                    <w:rPr>
                      <w:rFonts w:ascii="宋体" w:hAnsi="宋体"/>
                      <w:color w:val="auto"/>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noWrap w:val="0"/>
                  <w:vAlign w:val="top"/>
                </w:tcPr>
                <w:p>
                  <w:pPr>
                    <w:spacing w:line="360" w:lineRule="exact"/>
                    <w:jc w:val="center"/>
                    <w:rPr>
                      <w:rFonts w:ascii="宋体" w:hAnsi="宋体"/>
                      <w:color w:val="auto"/>
                      <w:szCs w:val="21"/>
                    </w:rPr>
                  </w:pPr>
                  <w:r>
                    <w:rPr>
                      <w:rFonts w:ascii="宋体" w:hAnsi="宋体"/>
                      <w:color w:val="auto"/>
                      <w:szCs w:val="21"/>
                    </w:rPr>
                    <w:t>1</w:t>
                  </w:r>
                </w:p>
              </w:tc>
              <w:tc>
                <w:tcPr>
                  <w:tcW w:w="2321" w:type="dxa"/>
                  <w:noWrap w:val="0"/>
                  <w:vAlign w:val="top"/>
                </w:tcPr>
                <w:p>
                  <w:pPr>
                    <w:spacing w:line="360" w:lineRule="exact"/>
                    <w:jc w:val="center"/>
                    <w:rPr>
                      <w:rFonts w:ascii="宋体" w:hAnsi="宋体"/>
                      <w:color w:val="auto"/>
                      <w:szCs w:val="21"/>
                    </w:rPr>
                  </w:pPr>
                  <w:r>
                    <w:rPr>
                      <w:rFonts w:ascii="宋体" w:hAnsi="宋体"/>
                      <w:color w:val="auto"/>
                      <w:szCs w:val="21"/>
                    </w:rPr>
                    <w:t>生活用水</w:t>
                  </w:r>
                </w:p>
              </w:tc>
              <w:tc>
                <w:tcPr>
                  <w:tcW w:w="2199" w:type="dxa"/>
                  <w:noWrap w:val="0"/>
                  <w:vAlign w:val="top"/>
                </w:tcPr>
                <w:p>
                  <w:pPr>
                    <w:spacing w:line="360" w:lineRule="exact"/>
                    <w:jc w:val="center"/>
                    <w:rPr>
                      <w:rFonts w:ascii="宋体" w:hAnsi="宋体"/>
                      <w:color w:val="auto"/>
                      <w:szCs w:val="21"/>
                    </w:rPr>
                  </w:pPr>
                  <w:r>
                    <w:rPr>
                      <w:rFonts w:hint="eastAsia" w:ascii="宋体" w:hAnsi="宋体"/>
                      <w:color w:val="auto"/>
                      <w:szCs w:val="21"/>
                    </w:rPr>
                    <w:t>35</w:t>
                  </w:r>
                  <w:r>
                    <w:rPr>
                      <w:rFonts w:ascii="宋体" w:hAnsi="宋体"/>
                      <w:color w:val="auto"/>
                      <w:szCs w:val="21"/>
                    </w:rPr>
                    <w:t>L/人</w:t>
                  </w:r>
                  <w:r>
                    <w:rPr>
                      <w:rFonts w:ascii="宋体" w:hAnsi="宋体"/>
                      <w:color w:val="auto"/>
                    </w:rPr>
                    <w:t>·</w:t>
                  </w:r>
                  <w:r>
                    <w:rPr>
                      <w:rFonts w:hint="eastAsia" w:ascii="宋体" w:hAnsi="宋体"/>
                      <w:color w:val="auto"/>
                    </w:rPr>
                    <w:t>d</w:t>
                  </w:r>
                </w:p>
              </w:tc>
              <w:tc>
                <w:tcPr>
                  <w:tcW w:w="1364" w:type="dxa"/>
                  <w:noWrap w:val="0"/>
                  <w:vAlign w:val="top"/>
                </w:tcPr>
                <w:p>
                  <w:pPr>
                    <w:spacing w:line="360" w:lineRule="exact"/>
                    <w:jc w:val="center"/>
                    <w:rPr>
                      <w:rFonts w:ascii="宋体" w:hAnsi="宋体"/>
                      <w:color w:val="auto"/>
                      <w:szCs w:val="21"/>
                    </w:rPr>
                  </w:pPr>
                  <w:r>
                    <w:rPr>
                      <w:rFonts w:hint="eastAsia" w:ascii="宋体" w:hAnsi="宋体"/>
                      <w:color w:val="auto"/>
                      <w:szCs w:val="21"/>
                    </w:rPr>
                    <w:t>8</w:t>
                  </w:r>
                  <w:r>
                    <w:rPr>
                      <w:rFonts w:ascii="宋体" w:hAnsi="宋体"/>
                      <w:color w:val="auto"/>
                      <w:szCs w:val="21"/>
                    </w:rPr>
                    <w:t>人</w:t>
                  </w:r>
                </w:p>
              </w:tc>
              <w:tc>
                <w:tcPr>
                  <w:tcW w:w="1756" w:type="dxa"/>
                  <w:noWrap w:val="0"/>
                  <w:vAlign w:val="top"/>
                </w:tcPr>
                <w:p>
                  <w:pPr>
                    <w:spacing w:line="360" w:lineRule="exact"/>
                    <w:jc w:val="center"/>
                    <w:rPr>
                      <w:rFonts w:ascii="宋体" w:hAnsi="宋体"/>
                      <w:color w:val="auto"/>
                      <w:szCs w:val="21"/>
                    </w:rPr>
                  </w:pPr>
                  <w:r>
                    <w:rPr>
                      <w:rFonts w:hint="eastAsia" w:ascii="宋体" w:hAnsi="宋体"/>
                      <w:color w:val="auto"/>
                      <w:szCs w:val="21"/>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 w:type="dxa"/>
                  <w:noWrap w:val="0"/>
                  <w:vAlign w:val="top"/>
                </w:tcPr>
                <w:p>
                  <w:pPr>
                    <w:spacing w:line="360" w:lineRule="exact"/>
                    <w:jc w:val="center"/>
                    <w:rPr>
                      <w:rFonts w:ascii="宋体" w:hAnsi="宋体"/>
                      <w:color w:val="auto"/>
                      <w:szCs w:val="21"/>
                    </w:rPr>
                  </w:pPr>
                  <w:r>
                    <w:rPr>
                      <w:rFonts w:hint="eastAsia" w:ascii="宋体" w:hAnsi="宋体"/>
                      <w:color w:val="auto"/>
                      <w:szCs w:val="21"/>
                    </w:rPr>
                    <w:t>2</w:t>
                  </w:r>
                </w:p>
              </w:tc>
              <w:tc>
                <w:tcPr>
                  <w:tcW w:w="2321" w:type="dxa"/>
                  <w:noWrap w:val="0"/>
                  <w:vAlign w:val="top"/>
                </w:tcPr>
                <w:p>
                  <w:pPr>
                    <w:spacing w:line="360" w:lineRule="exact"/>
                    <w:jc w:val="center"/>
                    <w:rPr>
                      <w:rFonts w:ascii="宋体" w:hAnsi="宋体"/>
                      <w:color w:val="auto"/>
                      <w:szCs w:val="21"/>
                    </w:rPr>
                  </w:pPr>
                  <w:r>
                    <w:rPr>
                      <w:rFonts w:ascii="宋体" w:hAnsi="宋体"/>
                      <w:color w:val="auto"/>
                      <w:szCs w:val="21"/>
                    </w:rPr>
                    <w:t>绿化用水</w:t>
                  </w:r>
                </w:p>
              </w:tc>
              <w:tc>
                <w:tcPr>
                  <w:tcW w:w="2199" w:type="dxa"/>
                  <w:noWrap w:val="0"/>
                  <w:vAlign w:val="top"/>
                </w:tcPr>
                <w:p>
                  <w:pPr>
                    <w:spacing w:line="360" w:lineRule="exact"/>
                    <w:jc w:val="center"/>
                    <w:rPr>
                      <w:rFonts w:ascii="宋体" w:hAnsi="宋体"/>
                      <w:color w:val="auto"/>
                      <w:szCs w:val="21"/>
                    </w:rPr>
                  </w:pPr>
                  <w:r>
                    <w:rPr>
                      <w:rFonts w:hint="eastAsia" w:ascii="宋体" w:hAnsi="宋体"/>
                      <w:color w:val="auto"/>
                      <w:szCs w:val="21"/>
                    </w:rPr>
                    <w:t>2.0</w:t>
                  </w:r>
                  <w:r>
                    <w:rPr>
                      <w:rFonts w:ascii="宋体" w:hAnsi="宋体"/>
                      <w:color w:val="auto"/>
                      <w:szCs w:val="21"/>
                    </w:rPr>
                    <w:t>L/m</w:t>
                  </w:r>
                  <w:r>
                    <w:rPr>
                      <w:rFonts w:ascii="宋体" w:hAnsi="宋体"/>
                      <w:color w:val="auto"/>
                      <w:szCs w:val="21"/>
                      <w:vertAlign w:val="superscript"/>
                    </w:rPr>
                    <w:t>2</w:t>
                  </w:r>
                  <w:r>
                    <w:rPr>
                      <w:rFonts w:ascii="宋体" w:hAnsi="宋体"/>
                      <w:color w:val="auto"/>
                    </w:rPr>
                    <w:t>·</w:t>
                  </w:r>
                  <w:r>
                    <w:rPr>
                      <w:rFonts w:hint="eastAsia" w:ascii="宋体" w:hAnsi="宋体"/>
                      <w:color w:val="auto"/>
                    </w:rPr>
                    <w:t>d</w:t>
                  </w:r>
                </w:p>
              </w:tc>
              <w:tc>
                <w:tcPr>
                  <w:tcW w:w="1364" w:type="dxa"/>
                  <w:noWrap w:val="0"/>
                  <w:vAlign w:val="top"/>
                </w:tcPr>
                <w:p>
                  <w:pPr>
                    <w:spacing w:line="360" w:lineRule="exact"/>
                    <w:jc w:val="center"/>
                    <w:rPr>
                      <w:rFonts w:ascii="宋体" w:hAnsi="宋体"/>
                      <w:color w:val="auto"/>
                      <w:szCs w:val="21"/>
                    </w:rPr>
                  </w:pPr>
                  <w:r>
                    <w:rPr>
                      <w:rFonts w:hint="eastAsia" w:ascii="宋体" w:hAnsi="宋体"/>
                      <w:color w:val="auto"/>
                      <w:szCs w:val="21"/>
                    </w:rPr>
                    <w:t>45</w:t>
                  </w:r>
                  <w:r>
                    <w:rPr>
                      <w:rFonts w:ascii="宋体" w:hAnsi="宋体"/>
                      <w:color w:val="auto"/>
                      <w:szCs w:val="21"/>
                    </w:rPr>
                    <w:t>m</w:t>
                  </w:r>
                  <w:r>
                    <w:rPr>
                      <w:rFonts w:ascii="宋体" w:hAnsi="宋体"/>
                      <w:color w:val="auto"/>
                      <w:szCs w:val="21"/>
                      <w:vertAlign w:val="superscript"/>
                    </w:rPr>
                    <w:t>2</w:t>
                  </w:r>
                </w:p>
              </w:tc>
              <w:tc>
                <w:tcPr>
                  <w:tcW w:w="1756" w:type="dxa"/>
                  <w:noWrap w:val="0"/>
                  <w:vAlign w:val="top"/>
                </w:tcPr>
                <w:p>
                  <w:pPr>
                    <w:spacing w:line="360" w:lineRule="exact"/>
                    <w:jc w:val="center"/>
                    <w:rPr>
                      <w:rFonts w:ascii="宋体" w:hAnsi="宋体"/>
                      <w:color w:val="auto"/>
                      <w:szCs w:val="21"/>
                    </w:rPr>
                  </w:pPr>
                  <w:r>
                    <w:rPr>
                      <w:rFonts w:hint="eastAsia" w:ascii="宋体" w:hAnsi="宋体"/>
                      <w:color w:val="auto"/>
                      <w:szCs w:val="21"/>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1" w:type="dxa"/>
                  <w:gridSpan w:val="2"/>
                  <w:noWrap w:val="0"/>
                  <w:vAlign w:val="top"/>
                </w:tcPr>
                <w:p>
                  <w:pPr>
                    <w:spacing w:line="360" w:lineRule="exact"/>
                    <w:jc w:val="center"/>
                    <w:rPr>
                      <w:rFonts w:ascii="宋体" w:hAnsi="宋体"/>
                      <w:color w:val="auto"/>
                      <w:szCs w:val="21"/>
                    </w:rPr>
                  </w:pPr>
                  <w:r>
                    <w:rPr>
                      <w:rFonts w:ascii="宋体" w:hAnsi="宋体"/>
                      <w:color w:val="auto"/>
                      <w:szCs w:val="21"/>
                    </w:rPr>
                    <w:t>合计</w:t>
                  </w:r>
                </w:p>
              </w:tc>
              <w:tc>
                <w:tcPr>
                  <w:tcW w:w="2199" w:type="dxa"/>
                  <w:noWrap w:val="0"/>
                  <w:vAlign w:val="top"/>
                </w:tcPr>
                <w:p>
                  <w:pPr>
                    <w:spacing w:line="360" w:lineRule="exact"/>
                    <w:jc w:val="center"/>
                    <w:rPr>
                      <w:rFonts w:ascii="宋体" w:hAnsi="宋体"/>
                      <w:color w:val="auto"/>
                      <w:szCs w:val="21"/>
                    </w:rPr>
                  </w:pPr>
                  <w:r>
                    <w:rPr>
                      <w:rFonts w:ascii="宋体" w:hAnsi="宋体"/>
                      <w:color w:val="auto"/>
                      <w:szCs w:val="21"/>
                    </w:rPr>
                    <w:t>--</w:t>
                  </w:r>
                </w:p>
              </w:tc>
              <w:tc>
                <w:tcPr>
                  <w:tcW w:w="1364" w:type="dxa"/>
                  <w:noWrap w:val="0"/>
                  <w:vAlign w:val="top"/>
                </w:tcPr>
                <w:p>
                  <w:pPr>
                    <w:spacing w:line="360" w:lineRule="exact"/>
                    <w:jc w:val="center"/>
                    <w:rPr>
                      <w:rFonts w:ascii="宋体" w:hAnsi="宋体"/>
                      <w:color w:val="auto"/>
                      <w:szCs w:val="21"/>
                    </w:rPr>
                  </w:pPr>
                  <w:r>
                    <w:rPr>
                      <w:rFonts w:ascii="宋体" w:hAnsi="宋体"/>
                      <w:color w:val="auto"/>
                      <w:szCs w:val="21"/>
                    </w:rPr>
                    <w:t>--</w:t>
                  </w:r>
                </w:p>
              </w:tc>
              <w:tc>
                <w:tcPr>
                  <w:tcW w:w="1756" w:type="dxa"/>
                  <w:noWrap w:val="0"/>
                  <w:vAlign w:val="top"/>
                </w:tcPr>
                <w:p>
                  <w:pPr>
                    <w:spacing w:line="360" w:lineRule="exact"/>
                    <w:jc w:val="center"/>
                    <w:rPr>
                      <w:rFonts w:hint="eastAsia" w:ascii="宋体" w:hAnsi="宋体"/>
                      <w:color w:val="auto"/>
                      <w:szCs w:val="21"/>
                    </w:rPr>
                  </w:pPr>
                  <w:r>
                    <w:rPr>
                      <w:rFonts w:hint="eastAsia" w:ascii="宋体" w:hAnsi="宋体"/>
                      <w:color w:val="auto"/>
                      <w:szCs w:val="21"/>
                    </w:rPr>
                    <w:t>0.37</w:t>
                  </w:r>
                </w:p>
              </w:tc>
            </w:tr>
          </w:tbl>
          <w:p>
            <w:pPr>
              <w:spacing w:line="360" w:lineRule="auto"/>
              <w:ind w:firstLine="480" w:firstLineChars="200"/>
              <w:rPr>
                <w:rFonts w:hint="eastAsia" w:ascii="宋体" w:hAnsi="宋体"/>
                <w:bCs/>
                <w:color w:val="auto"/>
                <w:sz w:val="24"/>
              </w:rPr>
            </w:pPr>
            <w:r>
              <w:rPr>
                <w:rFonts w:hint="eastAsia" w:ascii="宋体" w:hAnsi="宋体"/>
                <w:color w:val="auto"/>
                <w:sz w:val="24"/>
              </w:rPr>
              <w:t>项目运行期无生产废水产生，站内设</w:t>
            </w:r>
            <w:r>
              <w:rPr>
                <w:rFonts w:hint="eastAsia" w:ascii="宋体" w:hAnsi="宋体"/>
                <w:color w:val="auto"/>
                <w:sz w:val="24"/>
                <w:lang w:eastAsia="zh-CN"/>
              </w:rPr>
              <w:t>水冲厕</w:t>
            </w:r>
            <w:r>
              <w:rPr>
                <w:rFonts w:hint="eastAsia" w:ascii="宋体" w:hAnsi="宋体"/>
                <w:color w:val="auto"/>
                <w:sz w:val="24"/>
                <w:lang w:val="en-US" w:eastAsia="zh-CN"/>
              </w:rPr>
              <w:t>1座，设化粪池1座，</w:t>
            </w:r>
            <w:r>
              <w:rPr>
                <w:rFonts w:hint="eastAsia" w:ascii="宋体" w:hAnsi="宋体"/>
                <w:color w:val="auto"/>
                <w:sz w:val="24"/>
              </w:rPr>
              <w:t>定期</w:t>
            </w:r>
            <w:r>
              <w:rPr>
                <w:rFonts w:hint="eastAsia" w:ascii="宋体" w:hAnsi="宋体"/>
                <w:color w:val="auto"/>
                <w:sz w:val="24"/>
                <w:lang w:eastAsia="zh-CN"/>
              </w:rPr>
              <w:t>清运</w:t>
            </w:r>
            <w:r>
              <w:rPr>
                <w:rFonts w:hint="eastAsia" w:ascii="宋体" w:hAnsi="宋体"/>
                <w:color w:val="auto"/>
                <w:sz w:val="24"/>
              </w:rPr>
              <w:t>农田综合利用，盥洗废水泼洒抑尘</w:t>
            </w:r>
            <w:r>
              <w:rPr>
                <w:rFonts w:hint="eastAsia" w:ascii="宋体" w:hAnsi="宋体"/>
                <w:bCs/>
                <w:color w:val="auto"/>
                <w:sz w:val="24"/>
              </w:rPr>
              <w:t>。</w:t>
            </w:r>
          </w:p>
          <w:p>
            <w:pPr>
              <w:spacing w:line="360" w:lineRule="auto"/>
              <w:ind w:firstLine="480" w:firstLineChars="200"/>
              <w:rPr>
                <w:rFonts w:ascii="宋体" w:hAnsi="宋体"/>
                <w:bCs/>
                <w:color w:val="auto"/>
                <w:sz w:val="24"/>
              </w:rPr>
            </w:pPr>
            <w:r>
              <w:rPr>
                <w:color w:val="auto"/>
                <w:sz w:val="24"/>
              </w:rPr>
              <w:t>建筑屋顶雨水通过建筑外排水系统排至地面，站区地面积水依靠竖向设计坡度无组织散流排入站外排水沟</w:t>
            </w:r>
            <w:r>
              <w:rPr>
                <w:rFonts w:hint="eastAsia"/>
                <w:color w:val="auto"/>
                <w:sz w:val="24"/>
              </w:rPr>
              <w:t>，</w:t>
            </w:r>
            <w:r>
              <w:rPr>
                <w:rFonts w:hint="eastAsia" w:ascii="宋体" w:hAnsi="宋体"/>
                <w:color w:val="auto"/>
                <w:sz w:val="24"/>
              </w:rPr>
              <w:t>项目水平衡见图</w:t>
            </w:r>
            <w:r>
              <w:rPr>
                <w:rFonts w:hint="eastAsia" w:ascii="宋体" w:hAnsi="宋体"/>
                <w:color w:val="auto"/>
                <w:sz w:val="24"/>
                <w:lang w:val="en-US" w:eastAsia="zh-CN"/>
              </w:rPr>
              <w:t>2-1</w:t>
            </w:r>
            <w:r>
              <w:rPr>
                <w:rFonts w:hint="eastAsia" w:ascii="宋体" w:hAnsi="宋体"/>
                <w:color w:val="auto"/>
                <w:sz w:val="24"/>
              </w:rPr>
              <w:t>。</w:t>
            </w:r>
          </w:p>
          <w:p>
            <w:pPr>
              <w:pStyle w:val="48"/>
              <w:ind w:firstLine="480"/>
              <w:rPr>
                <w:rFonts w:hint="eastAsia"/>
                <w:color w:val="auto"/>
              </w:rPr>
            </w:pPr>
            <w:r>
              <w:rPr>
                <w:color w:val="auto"/>
              </w:rPr>
              <mc:AlternateContent>
                <mc:Choice Requires="wpc">
                  <w:drawing>
                    <wp:inline distT="0" distB="0" distL="114300" distR="114300">
                      <wp:extent cx="5010150" cy="1443355"/>
                      <wp:effectExtent l="0" t="0" r="0" b="0"/>
                      <wp:docPr id="61" name="画布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5" name="矩形 5"/>
                              <wps:cNvSpPr/>
                              <wps:spPr>
                                <a:xfrm>
                                  <a:off x="1409700" y="424180"/>
                                  <a:ext cx="1066800" cy="29781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生活用水</w:t>
                                    </w:r>
                                  </w:p>
                                </w:txbxContent>
                              </wps:txbx>
                              <wps:bodyPr upright="1"/>
                            </wps:wsp>
                            <wps:wsp>
                              <wps:cNvPr id="29" name="直接连接符 29"/>
                              <wps:cNvCnPr/>
                              <wps:spPr>
                                <a:xfrm>
                                  <a:off x="2476500" y="575310"/>
                                  <a:ext cx="533400" cy="635"/>
                                </a:xfrm>
                                <a:prstGeom prst="line">
                                  <a:avLst/>
                                </a:prstGeom>
                                <a:ln w="9525" cap="flat" cmpd="sng">
                                  <a:solidFill>
                                    <a:srgbClr val="000000"/>
                                  </a:solidFill>
                                  <a:prstDash val="solid"/>
                                  <a:headEnd type="none" w="med" len="med"/>
                                  <a:tailEnd type="triangle" w="med" len="med"/>
                                </a:ln>
                              </wps:spPr>
                              <wps:bodyPr upright="1"/>
                            </wps:wsp>
                            <wps:wsp>
                              <wps:cNvPr id="30" name="矩形 30"/>
                              <wps:cNvSpPr/>
                              <wps:spPr>
                                <a:xfrm>
                                  <a:off x="3009900" y="424815"/>
                                  <a:ext cx="635000" cy="297815"/>
                                </a:xfrm>
                                <a:prstGeom prst="rect">
                                  <a:avLst/>
                                </a:prstGeom>
                                <a:noFill/>
                                <a:ln w="12700" cmpd="sng">
                                  <a:solidFill>
                                    <a:schemeClr val="tx1"/>
                                  </a:solidFill>
                                  <a:prstDash val="solid"/>
                                </a:ln>
                              </wps:spPr>
                              <wps:txbx>
                                <w:txbxContent>
                                  <w:p>
                                    <w:pPr>
                                      <w:rPr>
                                        <w:rFonts w:hint="eastAsia" w:eastAsia="宋体"/>
                                        <w:lang w:eastAsia="zh-CN"/>
                                      </w:rPr>
                                    </w:pPr>
                                    <w:r>
                                      <w:rPr>
                                        <w:rFonts w:hint="eastAsia"/>
                                        <w:lang w:eastAsia="zh-CN"/>
                                      </w:rPr>
                                      <w:t>化粪池</w:t>
                                    </w:r>
                                  </w:p>
                                </w:txbxContent>
                              </wps:txbx>
                              <wps:bodyPr upright="1"/>
                            </wps:wsp>
                            <wps:wsp>
                              <wps:cNvPr id="31" name="矩形 31"/>
                              <wps:cNvSpPr/>
                              <wps:spPr>
                                <a:xfrm>
                                  <a:off x="1409700" y="1019175"/>
                                  <a:ext cx="1066800" cy="29781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绿化用水</w:t>
                                    </w:r>
                                  </w:p>
                                </w:txbxContent>
                              </wps:txbx>
                              <wps:bodyPr upright="1"/>
                            </wps:wsp>
                            <wps:wsp>
                              <wps:cNvPr id="33" name="直接连接符 33"/>
                              <wps:cNvCnPr/>
                              <wps:spPr>
                                <a:xfrm>
                                  <a:off x="933450" y="594360"/>
                                  <a:ext cx="635" cy="594360"/>
                                </a:xfrm>
                                <a:prstGeom prst="line">
                                  <a:avLst/>
                                </a:prstGeom>
                                <a:ln w="9525" cap="flat" cmpd="sng">
                                  <a:solidFill>
                                    <a:srgbClr val="000000"/>
                                  </a:solidFill>
                                  <a:prstDash val="solid"/>
                                  <a:headEnd type="none" w="med" len="med"/>
                                  <a:tailEnd type="none" w="med" len="med"/>
                                </a:ln>
                              </wps:spPr>
                              <wps:bodyPr upright="1"/>
                            </wps:wsp>
                            <wps:wsp>
                              <wps:cNvPr id="34" name="直接连接符 34"/>
                              <wps:cNvCnPr/>
                              <wps:spPr>
                                <a:xfrm>
                                  <a:off x="933450" y="594360"/>
                                  <a:ext cx="466725" cy="0"/>
                                </a:xfrm>
                                <a:prstGeom prst="line">
                                  <a:avLst/>
                                </a:prstGeom>
                                <a:ln w="9525" cap="flat" cmpd="sng">
                                  <a:solidFill>
                                    <a:srgbClr val="000000"/>
                                  </a:solidFill>
                                  <a:prstDash val="solid"/>
                                  <a:headEnd type="none" w="med" len="med"/>
                                  <a:tailEnd type="triangle" w="med" len="med"/>
                                </a:ln>
                              </wps:spPr>
                              <wps:bodyPr upright="1"/>
                            </wps:wsp>
                            <wps:wsp>
                              <wps:cNvPr id="35" name="直接连接符 35"/>
                              <wps:cNvCnPr/>
                              <wps:spPr>
                                <a:xfrm>
                                  <a:off x="933450" y="1188720"/>
                                  <a:ext cx="466725" cy="635"/>
                                </a:xfrm>
                                <a:prstGeom prst="line">
                                  <a:avLst/>
                                </a:prstGeom>
                                <a:ln w="9525" cap="flat" cmpd="sng">
                                  <a:solidFill>
                                    <a:srgbClr val="000000"/>
                                  </a:solidFill>
                                  <a:prstDash val="solid"/>
                                  <a:headEnd type="none" w="med" len="med"/>
                                  <a:tailEnd type="triangle" w="med" len="med"/>
                                </a:ln>
                              </wps:spPr>
                              <wps:bodyPr upright="1"/>
                            </wps:wsp>
                            <wps:wsp>
                              <wps:cNvPr id="36" name="直接连接符 36"/>
                              <wps:cNvCnPr/>
                              <wps:spPr>
                                <a:xfrm>
                                  <a:off x="666750" y="895350"/>
                                  <a:ext cx="266700" cy="635"/>
                                </a:xfrm>
                                <a:prstGeom prst="line">
                                  <a:avLst/>
                                </a:prstGeom>
                                <a:ln w="9525" cap="flat" cmpd="sng">
                                  <a:solidFill>
                                    <a:srgbClr val="000000"/>
                                  </a:solidFill>
                                  <a:prstDash val="solid"/>
                                  <a:headEnd type="none" w="med" len="med"/>
                                  <a:tailEnd type="triangle" w="med" len="med"/>
                                </a:ln>
                              </wps:spPr>
                              <wps:bodyPr upright="1"/>
                            </wps:wsp>
                            <wps:wsp>
                              <wps:cNvPr id="37" name="矩形 37"/>
                              <wps:cNvSpPr/>
                              <wps:spPr>
                                <a:xfrm>
                                  <a:off x="133350" y="744855"/>
                                  <a:ext cx="666750" cy="297815"/>
                                </a:xfrm>
                                <a:prstGeom prst="rect">
                                  <a:avLst/>
                                </a:prstGeom>
                                <a:noFill/>
                                <a:ln w="9525">
                                  <a:noFill/>
                                </a:ln>
                              </wps:spPr>
                              <wps:txbx>
                                <w:txbxContent>
                                  <w:p>
                                    <w:pPr>
                                      <w:rPr>
                                        <w:rFonts w:hint="eastAsia"/>
                                      </w:rPr>
                                    </w:pPr>
                                    <w:r>
                                      <w:rPr>
                                        <w:rFonts w:hint="eastAsia"/>
                                      </w:rPr>
                                      <w:t>新鲜水</w:t>
                                    </w:r>
                                  </w:p>
                                </w:txbxContent>
                              </wps:txbx>
                              <wps:bodyPr upright="1"/>
                            </wps:wsp>
                            <wps:wsp>
                              <wps:cNvPr id="38" name="文本框 38"/>
                              <wps:cNvSpPr txBox="1"/>
                              <wps:spPr>
                                <a:xfrm>
                                  <a:off x="952500" y="344805"/>
                                  <a:ext cx="533400" cy="297180"/>
                                </a:xfrm>
                                <a:prstGeom prst="rect">
                                  <a:avLst/>
                                </a:prstGeom>
                                <a:noFill/>
                                <a:ln w="9525">
                                  <a:noFill/>
                                </a:ln>
                              </wps:spPr>
                              <wps:txbx>
                                <w:txbxContent>
                                  <w:p>
                                    <w:pPr>
                                      <w:rPr>
                                        <w:szCs w:val="21"/>
                                      </w:rPr>
                                    </w:pPr>
                                    <w:r>
                                      <w:rPr>
                                        <w:rFonts w:hint="eastAsia"/>
                                        <w:szCs w:val="21"/>
                                      </w:rPr>
                                      <w:t>0.28</w:t>
                                    </w:r>
                                  </w:p>
                                </w:txbxContent>
                              </wps:txbx>
                              <wps:bodyPr upright="1"/>
                            </wps:wsp>
                            <wps:wsp>
                              <wps:cNvPr id="39" name="文本框 39"/>
                              <wps:cNvSpPr txBox="1"/>
                              <wps:spPr>
                                <a:xfrm>
                                  <a:off x="952500" y="952500"/>
                                  <a:ext cx="533400" cy="297180"/>
                                </a:xfrm>
                                <a:prstGeom prst="rect">
                                  <a:avLst/>
                                </a:prstGeom>
                                <a:noFill/>
                                <a:ln w="9525">
                                  <a:noFill/>
                                </a:ln>
                              </wps:spPr>
                              <wps:txbx>
                                <w:txbxContent>
                                  <w:p>
                                    <w:pPr>
                                      <w:rPr>
                                        <w:szCs w:val="21"/>
                                      </w:rPr>
                                    </w:pPr>
                                    <w:r>
                                      <w:rPr>
                                        <w:rFonts w:hint="eastAsia"/>
                                        <w:szCs w:val="21"/>
                                      </w:rPr>
                                      <w:t>0.09</w:t>
                                    </w:r>
                                  </w:p>
                                </w:txbxContent>
                              </wps:txbx>
                              <wps:bodyPr upright="1"/>
                            </wps:wsp>
                            <wps:wsp>
                              <wps:cNvPr id="40" name="文本框 40"/>
                              <wps:cNvSpPr txBox="1"/>
                              <wps:spPr>
                                <a:xfrm>
                                  <a:off x="542925" y="655320"/>
                                  <a:ext cx="533400" cy="297180"/>
                                </a:xfrm>
                                <a:prstGeom prst="rect">
                                  <a:avLst/>
                                </a:prstGeom>
                                <a:noFill/>
                                <a:ln w="9525">
                                  <a:noFill/>
                                </a:ln>
                              </wps:spPr>
                              <wps:txbx>
                                <w:txbxContent>
                                  <w:p>
                                    <w:pPr>
                                      <w:rPr>
                                        <w:szCs w:val="21"/>
                                      </w:rPr>
                                    </w:pPr>
                                    <w:r>
                                      <w:rPr>
                                        <w:rFonts w:hint="eastAsia"/>
                                        <w:szCs w:val="21"/>
                                      </w:rPr>
                                      <w:t>0.37</w:t>
                                    </w:r>
                                  </w:p>
                                </w:txbxContent>
                              </wps:txbx>
                              <wps:bodyPr upright="1"/>
                            </wps:wsp>
                            <wps:wsp>
                              <wps:cNvPr id="41" name="文本框 41"/>
                              <wps:cNvSpPr txBox="1"/>
                              <wps:spPr>
                                <a:xfrm>
                                  <a:off x="2581275" y="335915"/>
                                  <a:ext cx="533400" cy="297180"/>
                                </a:xfrm>
                                <a:prstGeom prst="rect">
                                  <a:avLst/>
                                </a:prstGeom>
                                <a:noFill/>
                                <a:ln w="9525">
                                  <a:noFill/>
                                </a:ln>
                              </wps:spPr>
                              <wps:txbx>
                                <w:txbxContent>
                                  <w:p>
                                    <w:pPr>
                                      <w:rPr>
                                        <w:rFonts w:hint="eastAsia" w:eastAsia="宋体"/>
                                        <w:color w:val="auto"/>
                                        <w:szCs w:val="21"/>
                                        <w:lang w:val="en-US" w:eastAsia="zh-CN"/>
                                      </w:rPr>
                                    </w:pPr>
                                    <w:r>
                                      <w:rPr>
                                        <w:rFonts w:hint="eastAsia"/>
                                        <w:color w:val="auto"/>
                                        <w:szCs w:val="21"/>
                                      </w:rPr>
                                      <w:t>0</w:t>
                                    </w:r>
                                    <w:r>
                                      <w:rPr>
                                        <w:rFonts w:hint="eastAsia"/>
                                        <w:color w:val="auto"/>
                                        <w:szCs w:val="21"/>
                                        <w:lang w:val="en-US" w:eastAsia="zh-CN"/>
                                      </w:rPr>
                                      <w:t>.17</w:t>
                                    </w:r>
                                  </w:p>
                                </w:txbxContent>
                              </wps:txbx>
                              <wps:bodyPr upright="1"/>
                            </wps:wsp>
                            <wpg:wgp>
                              <wpg:cNvPr id="59" name="组合 59"/>
                              <wpg:cNvGrpSpPr/>
                              <wpg:grpSpPr>
                                <a:xfrm>
                                  <a:off x="1866900" y="198120"/>
                                  <a:ext cx="262255" cy="188595"/>
                                  <a:chOff x="9453" y="6512"/>
                                  <a:chExt cx="413" cy="466"/>
                                </a:xfrm>
                              </wpg:grpSpPr>
                              <wps:wsp>
                                <wps:cNvPr id="42" name="任意多边形 42"/>
                                <wps:cNvSpPr/>
                                <wps:spPr>
                                  <a:xfrm>
                                    <a:off x="9668" y="6629"/>
                                    <a:ext cx="0" cy="222"/>
                                  </a:xfrm>
                                  <a:custGeom>
                                    <a:avLst/>
                                    <a:gdLst/>
                                    <a:ahLst/>
                                    <a:cxnLst/>
                                    <a:pathLst>
                                      <a:path h="213">
                                        <a:moveTo>
                                          <a:pt x="0" y="0"/>
                                        </a:moveTo>
                                        <a:lnTo>
                                          <a:pt x="0" y="213"/>
                                        </a:lnTo>
                                        <a:lnTo>
                                          <a:pt x="0" y="213"/>
                                        </a:lnTo>
                                      </a:path>
                                    </a:pathLst>
                                  </a:custGeom>
                                  <a:noFill/>
                                  <a:ln w="9525" cap="flat" cmpd="sng">
                                    <a:solidFill>
                                      <a:srgbClr val="000000"/>
                                    </a:solidFill>
                                    <a:prstDash val="solid"/>
                                    <a:headEnd type="none" w="med" len="med"/>
                                    <a:tailEnd type="none" w="med" len="med"/>
                                  </a:ln>
                                </wps:spPr>
                                <wps:bodyPr upright="1"/>
                              </wps:wsp>
                              <wps:wsp>
                                <wps:cNvPr id="43" name="任意多边形 43"/>
                                <wps:cNvSpPr/>
                                <wps:spPr>
                                  <a:xfrm>
                                    <a:off x="9762" y="6639"/>
                                    <a:ext cx="36" cy="80"/>
                                  </a:xfrm>
                                  <a:custGeom>
                                    <a:avLst/>
                                    <a:gdLst/>
                                    <a:ahLst/>
                                    <a:cxnLst/>
                                    <a:pathLst>
                                      <a:path w="36" h="77">
                                        <a:moveTo>
                                          <a:pt x="36" y="0"/>
                                        </a:moveTo>
                                        <a:lnTo>
                                          <a:pt x="3" y="43"/>
                                        </a:lnTo>
                                        <a:lnTo>
                                          <a:pt x="0" y="77"/>
                                        </a:lnTo>
                                        <a:lnTo>
                                          <a:pt x="36" y="0"/>
                                        </a:lnTo>
                                        <a:close/>
                                      </a:path>
                                    </a:pathLst>
                                  </a:custGeom>
                                  <a:solidFill>
                                    <a:srgbClr val="000000"/>
                                  </a:solidFill>
                                  <a:ln w="9525">
                                    <a:noFill/>
                                  </a:ln>
                                </wps:spPr>
                                <wps:bodyPr upright="1"/>
                              </wps:wsp>
                              <wps:wsp>
                                <wps:cNvPr id="44" name="任意多边形 44"/>
                                <wps:cNvSpPr/>
                                <wps:spPr>
                                  <a:xfrm>
                                    <a:off x="9762" y="6639"/>
                                    <a:ext cx="36" cy="80"/>
                                  </a:xfrm>
                                  <a:custGeom>
                                    <a:avLst/>
                                    <a:gdLst/>
                                    <a:ahLst/>
                                    <a:cxnLst/>
                                    <a:pathLst>
                                      <a:path w="36" h="77">
                                        <a:moveTo>
                                          <a:pt x="36" y="0"/>
                                        </a:moveTo>
                                        <a:lnTo>
                                          <a:pt x="3" y="43"/>
                                        </a:lnTo>
                                        <a:lnTo>
                                          <a:pt x="0" y="77"/>
                                        </a:lnTo>
                                        <a:lnTo>
                                          <a:pt x="36" y="0"/>
                                        </a:lnTo>
                                      </a:path>
                                    </a:pathLst>
                                  </a:custGeom>
                                  <a:noFill/>
                                  <a:ln w="9525" cap="flat" cmpd="sng">
                                    <a:solidFill>
                                      <a:srgbClr val="000000"/>
                                    </a:solidFill>
                                    <a:prstDash val="solid"/>
                                    <a:headEnd type="none" w="med" len="med"/>
                                    <a:tailEnd type="none" w="med" len="med"/>
                                  </a:ln>
                                </wps:spPr>
                                <wps:bodyPr upright="1"/>
                              </wps:wsp>
                              <wps:wsp>
                                <wps:cNvPr id="45" name="任意多边形 45"/>
                                <wps:cNvSpPr/>
                                <wps:spPr>
                                  <a:xfrm>
                                    <a:off x="9762" y="6514"/>
                                    <a:ext cx="104" cy="205"/>
                                  </a:xfrm>
                                  <a:custGeom>
                                    <a:avLst/>
                                    <a:gdLst/>
                                    <a:ahLst/>
                                    <a:cxnLst/>
                                    <a:pathLst>
                                      <a:path w="104" h="197">
                                        <a:moveTo>
                                          <a:pt x="36" y="120"/>
                                        </a:moveTo>
                                        <a:lnTo>
                                          <a:pt x="0" y="197"/>
                                        </a:lnTo>
                                        <a:lnTo>
                                          <a:pt x="104" y="0"/>
                                        </a:lnTo>
                                        <a:lnTo>
                                          <a:pt x="36" y="120"/>
                                        </a:lnTo>
                                        <a:close/>
                                      </a:path>
                                    </a:pathLst>
                                  </a:custGeom>
                                  <a:solidFill>
                                    <a:srgbClr val="000000"/>
                                  </a:solidFill>
                                  <a:ln w="9525">
                                    <a:noFill/>
                                  </a:ln>
                                </wps:spPr>
                                <wps:bodyPr upright="1"/>
                              </wps:wsp>
                              <wps:wsp>
                                <wps:cNvPr id="46" name="任意多边形 46"/>
                                <wps:cNvSpPr/>
                                <wps:spPr>
                                  <a:xfrm>
                                    <a:off x="9762" y="6514"/>
                                    <a:ext cx="104" cy="205"/>
                                  </a:xfrm>
                                  <a:custGeom>
                                    <a:avLst/>
                                    <a:gdLst/>
                                    <a:ahLst/>
                                    <a:cxnLst/>
                                    <a:pathLst>
                                      <a:path w="104" h="197">
                                        <a:moveTo>
                                          <a:pt x="36" y="120"/>
                                        </a:moveTo>
                                        <a:lnTo>
                                          <a:pt x="0" y="197"/>
                                        </a:lnTo>
                                        <a:lnTo>
                                          <a:pt x="104" y="0"/>
                                        </a:lnTo>
                                        <a:lnTo>
                                          <a:pt x="36" y="120"/>
                                        </a:lnTo>
                                      </a:path>
                                    </a:pathLst>
                                  </a:custGeom>
                                  <a:noFill/>
                                  <a:ln w="9525" cap="flat" cmpd="sng">
                                    <a:solidFill>
                                      <a:srgbClr val="000000"/>
                                    </a:solidFill>
                                    <a:prstDash val="solid"/>
                                    <a:headEnd type="none" w="med" len="med"/>
                                    <a:tailEnd type="none" w="med" len="med"/>
                                  </a:ln>
                                </wps:spPr>
                                <wps:bodyPr upright="1"/>
                              </wps:wsp>
                              <wps:wsp>
                                <wps:cNvPr id="47" name="任意多边形 47"/>
                                <wps:cNvSpPr/>
                                <wps:spPr>
                                  <a:xfrm>
                                    <a:off x="9765" y="6514"/>
                                    <a:ext cx="101" cy="170"/>
                                  </a:xfrm>
                                  <a:custGeom>
                                    <a:avLst/>
                                    <a:gdLst/>
                                    <a:ahLst/>
                                    <a:cxnLst/>
                                    <a:pathLst>
                                      <a:path w="101" h="163">
                                        <a:moveTo>
                                          <a:pt x="33" y="120"/>
                                        </a:moveTo>
                                        <a:lnTo>
                                          <a:pt x="101" y="0"/>
                                        </a:lnTo>
                                        <a:lnTo>
                                          <a:pt x="0" y="163"/>
                                        </a:lnTo>
                                        <a:lnTo>
                                          <a:pt x="33" y="120"/>
                                        </a:lnTo>
                                        <a:close/>
                                      </a:path>
                                    </a:pathLst>
                                  </a:custGeom>
                                  <a:solidFill>
                                    <a:srgbClr val="000000"/>
                                  </a:solidFill>
                                  <a:ln w="9525">
                                    <a:noFill/>
                                  </a:ln>
                                </wps:spPr>
                                <wps:bodyPr upright="1"/>
                              </wps:wsp>
                              <wps:wsp>
                                <wps:cNvPr id="48" name="任意多边形 48"/>
                                <wps:cNvSpPr/>
                                <wps:spPr>
                                  <a:xfrm>
                                    <a:off x="9765" y="6514"/>
                                    <a:ext cx="101" cy="170"/>
                                  </a:xfrm>
                                  <a:custGeom>
                                    <a:avLst/>
                                    <a:gdLst/>
                                    <a:ahLst/>
                                    <a:cxnLst/>
                                    <a:pathLst>
                                      <a:path w="101" h="163">
                                        <a:moveTo>
                                          <a:pt x="33" y="120"/>
                                        </a:moveTo>
                                        <a:lnTo>
                                          <a:pt x="101" y="0"/>
                                        </a:lnTo>
                                        <a:lnTo>
                                          <a:pt x="0" y="163"/>
                                        </a:lnTo>
                                        <a:lnTo>
                                          <a:pt x="33" y="120"/>
                                        </a:lnTo>
                                      </a:path>
                                    </a:pathLst>
                                  </a:custGeom>
                                  <a:noFill/>
                                  <a:ln w="9525" cap="flat" cmpd="sng">
                                    <a:solidFill>
                                      <a:srgbClr val="000000"/>
                                    </a:solidFill>
                                    <a:prstDash val="solid"/>
                                    <a:headEnd type="none" w="med" len="med"/>
                                    <a:tailEnd type="none" w="med" len="med"/>
                                  </a:ln>
                                </wps:spPr>
                                <wps:bodyPr upright="1"/>
                              </wps:wsp>
                              <wps:wsp>
                                <wps:cNvPr id="49" name="任意多边形 49"/>
                                <wps:cNvSpPr/>
                                <wps:spPr>
                                  <a:xfrm>
                                    <a:off x="9736" y="6608"/>
                                    <a:ext cx="64" cy="96"/>
                                  </a:xfrm>
                                  <a:custGeom>
                                    <a:avLst/>
                                    <a:gdLst/>
                                    <a:ahLst/>
                                    <a:cxnLst/>
                                    <a:pathLst>
                                      <a:path w="64" h="91">
                                        <a:moveTo>
                                          <a:pt x="64" y="0"/>
                                        </a:moveTo>
                                        <a:lnTo>
                                          <a:pt x="0" y="91"/>
                                        </a:lnTo>
                                        <a:lnTo>
                                          <a:pt x="29" y="72"/>
                                        </a:lnTo>
                                        <a:lnTo>
                                          <a:pt x="64" y="0"/>
                                        </a:lnTo>
                                        <a:close/>
                                      </a:path>
                                    </a:pathLst>
                                  </a:custGeom>
                                  <a:solidFill>
                                    <a:srgbClr val="000000"/>
                                  </a:solidFill>
                                  <a:ln w="9525">
                                    <a:noFill/>
                                  </a:ln>
                                </wps:spPr>
                                <wps:bodyPr upright="1"/>
                              </wps:wsp>
                              <wps:wsp>
                                <wps:cNvPr id="50" name="任意多边形 50"/>
                                <wps:cNvSpPr/>
                                <wps:spPr>
                                  <a:xfrm>
                                    <a:off x="9736" y="6608"/>
                                    <a:ext cx="64" cy="96"/>
                                  </a:xfrm>
                                  <a:custGeom>
                                    <a:avLst/>
                                    <a:gdLst/>
                                    <a:ahLst/>
                                    <a:cxnLst/>
                                    <a:pathLst>
                                      <a:path w="64" h="91">
                                        <a:moveTo>
                                          <a:pt x="64" y="0"/>
                                        </a:moveTo>
                                        <a:lnTo>
                                          <a:pt x="0" y="91"/>
                                        </a:lnTo>
                                        <a:lnTo>
                                          <a:pt x="29" y="72"/>
                                        </a:lnTo>
                                        <a:lnTo>
                                          <a:pt x="64" y="0"/>
                                        </a:lnTo>
                                      </a:path>
                                    </a:pathLst>
                                  </a:custGeom>
                                  <a:noFill/>
                                  <a:ln w="9525" cap="flat" cmpd="sng">
                                    <a:solidFill>
                                      <a:srgbClr val="000000"/>
                                    </a:solidFill>
                                    <a:prstDash val="solid"/>
                                    <a:headEnd type="none" w="med" len="med"/>
                                    <a:tailEnd type="none" w="med" len="med"/>
                                  </a:ln>
                                </wps:spPr>
                                <wps:bodyPr upright="1"/>
                              </wps:wsp>
                              <wps:wsp>
                                <wps:cNvPr id="51" name="任意多边形 51"/>
                                <wps:cNvSpPr/>
                                <wps:spPr>
                                  <a:xfrm>
                                    <a:off x="9765" y="6514"/>
                                    <a:ext cx="100" cy="170"/>
                                  </a:xfrm>
                                  <a:custGeom>
                                    <a:avLst/>
                                    <a:gdLst/>
                                    <a:ahLst/>
                                    <a:cxnLst/>
                                    <a:pathLst>
                                      <a:path w="100" h="163">
                                        <a:moveTo>
                                          <a:pt x="35" y="91"/>
                                        </a:moveTo>
                                        <a:lnTo>
                                          <a:pt x="0" y="163"/>
                                        </a:lnTo>
                                        <a:lnTo>
                                          <a:pt x="100" y="0"/>
                                        </a:lnTo>
                                        <a:lnTo>
                                          <a:pt x="35" y="91"/>
                                        </a:lnTo>
                                        <a:close/>
                                      </a:path>
                                    </a:pathLst>
                                  </a:custGeom>
                                  <a:solidFill>
                                    <a:srgbClr val="000000"/>
                                  </a:solidFill>
                                  <a:ln w="9525">
                                    <a:noFill/>
                                  </a:ln>
                                </wps:spPr>
                                <wps:bodyPr upright="1"/>
                              </wps:wsp>
                              <wps:wsp>
                                <wps:cNvPr id="52" name="任意多边形 52"/>
                                <wps:cNvSpPr/>
                                <wps:spPr>
                                  <a:xfrm>
                                    <a:off x="9800" y="6512"/>
                                    <a:ext cx="66" cy="96"/>
                                  </a:xfrm>
                                  <a:custGeom>
                                    <a:avLst/>
                                    <a:gdLst/>
                                    <a:ahLst/>
                                    <a:cxnLst/>
                                    <a:pathLst>
                                      <a:path w="66" h="93">
                                        <a:moveTo>
                                          <a:pt x="0" y="93"/>
                                        </a:moveTo>
                                        <a:lnTo>
                                          <a:pt x="65" y="2"/>
                                        </a:lnTo>
                                        <a:lnTo>
                                          <a:pt x="66" y="0"/>
                                        </a:lnTo>
                                        <a:lnTo>
                                          <a:pt x="0" y="93"/>
                                        </a:lnTo>
                                        <a:close/>
                                      </a:path>
                                    </a:pathLst>
                                  </a:custGeom>
                                  <a:solidFill>
                                    <a:srgbClr val="000000"/>
                                  </a:solidFill>
                                  <a:ln w="9525">
                                    <a:noFill/>
                                  </a:ln>
                                </wps:spPr>
                                <wps:bodyPr upright="1"/>
                              </wps:wsp>
                              <wps:wsp>
                                <wps:cNvPr id="53" name="任意多边形 53"/>
                                <wps:cNvSpPr/>
                                <wps:spPr>
                                  <a:xfrm>
                                    <a:off x="9736" y="6512"/>
                                    <a:ext cx="130" cy="192"/>
                                  </a:xfrm>
                                  <a:custGeom>
                                    <a:avLst/>
                                    <a:gdLst/>
                                    <a:ahLst/>
                                    <a:cxnLst/>
                                    <a:pathLst>
                                      <a:path w="130" h="184">
                                        <a:moveTo>
                                          <a:pt x="64" y="93"/>
                                        </a:moveTo>
                                        <a:lnTo>
                                          <a:pt x="130" y="0"/>
                                        </a:lnTo>
                                        <a:lnTo>
                                          <a:pt x="0" y="184"/>
                                        </a:lnTo>
                                        <a:lnTo>
                                          <a:pt x="64" y="93"/>
                                        </a:lnTo>
                                        <a:close/>
                                      </a:path>
                                    </a:pathLst>
                                  </a:custGeom>
                                  <a:solidFill>
                                    <a:srgbClr val="000000"/>
                                  </a:solidFill>
                                  <a:ln w="9525">
                                    <a:noFill/>
                                  </a:ln>
                                </wps:spPr>
                                <wps:bodyPr upright="1"/>
                              </wps:wsp>
                              <wps:wsp>
                                <wps:cNvPr id="54" name="任意多边形 54"/>
                                <wps:cNvSpPr/>
                                <wps:spPr>
                                  <a:xfrm>
                                    <a:off x="9736" y="6512"/>
                                    <a:ext cx="130" cy="192"/>
                                  </a:xfrm>
                                  <a:custGeom>
                                    <a:avLst/>
                                    <a:gdLst/>
                                    <a:ahLst/>
                                    <a:cxnLst/>
                                    <a:pathLst>
                                      <a:path w="130" h="184">
                                        <a:moveTo>
                                          <a:pt x="64" y="93"/>
                                        </a:moveTo>
                                        <a:lnTo>
                                          <a:pt x="130" y="0"/>
                                        </a:lnTo>
                                        <a:lnTo>
                                          <a:pt x="0" y="184"/>
                                        </a:lnTo>
                                        <a:lnTo>
                                          <a:pt x="64" y="93"/>
                                        </a:lnTo>
                                      </a:path>
                                    </a:pathLst>
                                  </a:custGeom>
                                  <a:noFill/>
                                  <a:ln w="9525" cap="flat" cmpd="sng">
                                    <a:solidFill>
                                      <a:srgbClr val="000000"/>
                                    </a:solidFill>
                                    <a:prstDash val="solid"/>
                                    <a:headEnd type="none" w="med" len="med"/>
                                    <a:tailEnd type="none" w="med" len="med"/>
                                  </a:ln>
                                </wps:spPr>
                                <wps:bodyPr upright="1"/>
                              </wps:wsp>
                              <wpg:grpSp>
                                <wpg:cNvPr id="58" name="组合 58"/>
                                <wpg:cNvGrpSpPr/>
                                <wpg:grpSpPr>
                                  <a:xfrm>
                                    <a:off x="9453" y="6512"/>
                                    <a:ext cx="413" cy="466"/>
                                    <a:chOff x="4987" y="3756"/>
                                    <a:chExt cx="413" cy="447"/>
                                  </a:xfrm>
                                </wpg:grpSpPr>
                                <wps:wsp>
                                  <wps:cNvPr id="55" name="任意多边形 55"/>
                                  <wps:cNvSpPr/>
                                  <wps:spPr>
                                    <a:xfrm>
                                      <a:off x="5334" y="3756"/>
                                      <a:ext cx="66" cy="93"/>
                                    </a:xfrm>
                                    <a:custGeom>
                                      <a:avLst/>
                                      <a:gdLst/>
                                      <a:ahLst/>
                                      <a:cxnLst/>
                                      <a:pathLst>
                                        <a:path w="66" h="93">
                                          <a:moveTo>
                                            <a:pt x="0" y="93"/>
                                          </a:moveTo>
                                          <a:lnTo>
                                            <a:pt x="65" y="2"/>
                                          </a:lnTo>
                                          <a:lnTo>
                                            <a:pt x="66" y="0"/>
                                          </a:lnTo>
                                          <a:lnTo>
                                            <a:pt x="0" y="93"/>
                                          </a:lnTo>
                                        </a:path>
                                      </a:pathLst>
                                    </a:custGeom>
                                    <a:noFill/>
                                    <a:ln w="9525" cap="flat" cmpd="sng">
                                      <a:solidFill>
                                        <a:srgbClr val="000000"/>
                                      </a:solidFill>
                                      <a:prstDash val="solid"/>
                                      <a:headEnd type="none" w="med" len="med"/>
                                      <a:tailEnd type="none" w="med" len="med"/>
                                    </a:ln>
                                  </wps:spPr>
                                  <wps:bodyPr upright="1"/>
                                </wps:wsp>
                                <wps:wsp>
                                  <wps:cNvPr id="56" name="任意多边形 56"/>
                                  <wps:cNvSpPr/>
                                  <wps:spPr>
                                    <a:xfrm>
                                      <a:off x="5202" y="3756"/>
                                      <a:ext cx="198" cy="325"/>
                                    </a:xfrm>
                                    <a:custGeom>
                                      <a:avLst/>
                                      <a:gdLst/>
                                      <a:ahLst/>
                                      <a:cxnLst/>
                                      <a:pathLst>
                                        <a:path w="198" h="325">
                                          <a:moveTo>
                                            <a:pt x="0" y="325"/>
                                          </a:moveTo>
                                          <a:lnTo>
                                            <a:pt x="198" y="0"/>
                                          </a:lnTo>
                                          <a:lnTo>
                                            <a:pt x="198" y="0"/>
                                          </a:lnTo>
                                        </a:path>
                                      </a:pathLst>
                                    </a:custGeom>
                                    <a:noFill/>
                                    <a:ln w="9525" cap="flat" cmpd="sng">
                                      <a:solidFill>
                                        <a:srgbClr val="000000"/>
                                      </a:solidFill>
                                      <a:prstDash val="solid"/>
                                      <a:headEnd type="none" w="med" len="med"/>
                                      <a:tailEnd type="none" w="med" len="med"/>
                                    </a:ln>
                                  </wps:spPr>
                                  <wps:bodyPr upright="1"/>
                                </wps:wsp>
                                <wps:wsp>
                                  <wps:cNvPr id="57" name="任意多边形 57"/>
                                  <wps:cNvSpPr/>
                                  <wps:spPr>
                                    <a:xfrm>
                                      <a:off x="4987" y="3868"/>
                                      <a:ext cx="215" cy="335"/>
                                    </a:xfrm>
                                    <a:custGeom>
                                      <a:avLst/>
                                      <a:gdLst/>
                                      <a:ahLst/>
                                      <a:cxnLst/>
                                      <a:pathLst>
                                        <a:path w="215" h="335">
                                          <a:moveTo>
                                            <a:pt x="0" y="335"/>
                                          </a:moveTo>
                                          <a:lnTo>
                                            <a:pt x="215" y="0"/>
                                          </a:lnTo>
                                          <a:lnTo>
                                            <a:pt x="215" y="0"/>
                                          </a:lnTo>
                                        </a:path>
                                      </a:pathLst>
                                    </a:custGeom>
                                    <a:noFill/>
                                    <a:ln w="9525" cap="flat" cmpd="sng">
                                      <a:solidFill>
                                        <a:srgbClr val="000000"/>
                                      </a:solidFill>
                                      <a:prstDash val="solid"/>
                                      <a:headEnd type="none" w="med" len="med"/>
                                      <a:tailEnd type="none" w="med" len="med"/>
                                    </a:ln>
                                  </wps:spPr>
                                  <wps:bodyPr upright="1"/>
                                </wps:wsp>
                              </wpg:grpSp>
                            </wpg:wgp>
                            <wps:wsp>
                              <wps:cNvPr id="60" name="文本框 60"/>
                              <wps:cNvSpPr txBox="1"/>
                              <wps:spPr>
                                <a:xfrm>
                                  <a:off x="2066925" y="99060"/>
                                  <a:ext cx="533400" cy="297180"/>
                                </a:xfrm>
                                <a:prstGeom prst="rect">
                                  <a:avLst/>
                                </a:prstGeom>
                                <a:noFill/>
                                <a:ln w="9525">
                                  <a:noFill/>
                                </a:ln>
                              </wps:spPr>
                              <wps:txbx>
                                <w:txbxContent>
                                  <w:p>
                                    <w:pPr>
                                      <w:rPr>
                                        <w:rFonts w:hint="eastAsia" w:eastAsia="宋体"/>
                                        <w:color w:val="auto"/>
                                        <w:szCs w:val="21"/>
                                        <w:lang w:val="en-US" w:eastAsia="zh-CN"/>
                                      </w:rPr>
                                    </w:pPr>
                                    <w:r>
                                      <w:rPr>
                                        <w:rFonts w:hint="eastAsia"/>
                                        <w:color w:val="auto"/>
                                        <w:szCs w:val="21"/>
                                        <w:lang w:val="en-US" w:eastAsia="zh-CN"/>
                                      </w:rPr>
                                      <w:t>0.11</w:t>
                                    </w:r>
                                  </w:p>
                                </w:txbxContent>
                              </wps:txbx>
                              <wps:bodyPr upright="1"/>
                            </wps:wsp>
                            <wps:wsp>
                              <wps:cNvPr id="62" name="直接连接符 62"/>
                              <wps:cNvCnPr/>
                              <wps:spPr>
                                <a:xfrm>
                                  <a:off x="3659505" y="611505"/>
                                  <a:ext cx="533400" cy="635"/>
                                </a:xfrm>
                                <a:prstGeom prst="line">
                                  <a:avLst/>
                                </a:prstGeom>
                                <a:ln w="9525" cap="flat" cmpd="sng">
                                  <a:solidFill>
                                    <a:srgbClr val="000000"/>
                                  </a:solidFill>
                                  <a:prstDash val="solid"/>
                                  <a:headEnd type="none" w="med" len="med"/>
                                  <a:tailEnd type="triangle" w="med" len="med"/>
                                </a:ln>
                              </wps:spPr>
                              <wps:bodyPr upright="1"/>
                            </wps:wsp>
                            <wps:wsp>
                              <wps:cNvPr id="64" name="文本框 64"/>
                              <wps:cNvSpPr txBox="1"/>
                              <wps:spPr>
                                <a:xfrm>
                                  <a:off x="4121150" y="459105"/>
                                  <a:ext cx="876300" cy="297180"/>
                                </a:xfrm>
                                <a:prstGeom prst="rect">
                                  <a:avLst/>
                                </a:prstGeom>
                                <a:noFill/>
                                <a:ln w="9525">
                                  <a:noFill/>
                                </a:ln>
                              </wps:spPr>
                              <wps:txbx>
                                <w:txbxContent>
                                  <w:p>
                                    <w:pPr>
                                      <w:rPr>
                                        <w:rFonts w:hint="eastAsia" w:eastAsia="宋体"/>
                                        <w:szCs w:val="21"/>
                                        <w:lang w:eastAsia="zh-CN"/>
                                      </w:rPr>
                                    </w:pPr>
                                    <w:r>
                                      <w:rPr>
                                        <w:rFonts w:hint="eastAsia"/>
                                        <w:szCs w:val="21"/>
                                        <w:lang w:eastAsia="zh-CN"/>
                                      </w:rPr>
                                      <w:t>农田利用</w:t>
                                    </w:r>
                                  </w:p>
                                </w:txbxContent>
                              </wps:txbx>
                              <wps:bodyPr upright="1"/>
                            </wps:wsp>
                          </wpc:wpc>
                        </a:graphicData>
                      </a:graphic>
                    </wp:inline>
                  </w:drawing>
                </mc:Choice>
                <mc:Fallback>
                  <w:pict>
                    <v:group id="_x0000_s1026" o:spid="_x0000_s1026" o:spt="203" style="height:113.65pt;width:394.5pt;" coordsize="5010150,1443355" editas="canvas" o:gfxdata="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">
                      <o:lock v:ext="edit" aspectratio="f"/>
                      <v:shape id="_x0000_s1026" o:spid="_x0000_s1026" style="position:absolute;left:0;top:0;height:1443355;width:5010150;" filled="f" stroked="f" coordsize="21600,21600" o:gfxdata="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">
                        <v:fill on="f" focussize="0,0"/>
                        <v:stroke on="f"/>
                        <v:imagedata o:title=""/>
                        <o:lock v:ext="edit" aspectratio="t"/>
                      </v:shape>
                      <v:rect id="_x0000_s1026" o:spid="_x0000_s1026" o:spt="1" style="position:absolute;left:1409700;top:424180;height:297815;width:1066800;" filled="f" stroked="t" coordsize="21600,21600" o:gfxdata="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bY&#10;3D/VAAAABQEAAA8AAAAAAAAAAQAgAAAAIgAAAGRycy9kb3ducmV2LnhtbFBLAQIUABQAAAAIAIdO&#10;4kDLuo067QEAAL0DAAAOAAAAAAAAAAEAIAAAACQBAABkcnMvZTJvRG9jLnhtbFBLBQYAAAAABgAG&#10;AFkBAACDBQ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生活用水</w:t>
                              </w:r>
                            </w:p>
                          </w:txbxContent>
                        </v:textbox>
                      </v:rect>
                      <v:line id="_x0000_s1026" o:spid="_x0000_s1026" o:spt="20" style="position:absolute;left:2476500;top:575310;height:635;width:533400;" filled="f" stroked="t" coordsize="21600,21600" o:gfxdata="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fa0lPXAAAABQEAAA8AAAAAAAAAAQAgAAAAIgAAAGRycy9kb3ducmV2LnhtbFBLAQIUABQAAAAI&#10;AIdO4kCNj23+7gEAAKgDAAAOAAAAAAAAAAEAIAAAACYBAABkcnMvZTJvRG9jLnhtbFBLBQYAAAAA&#10;BgAGAFkBAACGBQAAAAA=&#10;">
                        <v:fill on="f" focussize="0,0"/>
                        <v:stroke color="#000000" joinstyle="round" endarrow="block"/>
                        <v:imagedata o:title=""/>
                        <o:lock v:ext="edit" aspectratio="f"/>
                      </v:line>
                      <v:rect id="_x0000_s1026" o:spid="_x0000_s1026" o:spt="1" style="position:absolute;left:3009900;top:424815;height:297815;width:635000;" filled="f" stroked="t" coordsize="21600,21600" o:gfxdata="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OCuO1gAAAAUBAAAPAAAAAAAAAAEAIAAAACIAAABkcnMvZG93bnJldi54bWxQSwEC&#10;FAAUAAAACACHTuJAuY7Ndr0BAABWAwAADgAAAAAAAAABACAAAAAlAQAAZHJzL2Uyb0RvYy54bWxQ&#10;SwUGAAAAAAYABgBZAQAAVAUAAAAA&#10;">
                        <v:fill on="f" focussize="0,0"/>
                        <v:stroke weight="1pt" color="#000000 [3213]" joinstyle="round"/>
                        <v:imagedata o:title=""/>
                        <o:lock v:ext="edit" aspectratio="f"/>
                        <v:textbox>
                          <w:txbxContent>
                            <w:p>
                              <w:pPr>
                                <w:rPr>
                                  <w:rFonts w:hint="eastAsia" w:eastAsia="宋体"/>
                                  <w:lang w:eastAsia="zh-CN"/>
                                </w:rPr>
                              </w:pPr>
                              <w:r>
                                <w:rPr>
                                  <w:rFonts w:hint="eastAsia"/>
                                  <w:lang w:eastAsia="zh-CN"/>
                                </w:rPr>
                                <w:t>化粪池</w:t>
                              </w:r>
                            </w:p>
                          </w:txbxContent>
                        </v:textbox>
                      </v:rect>
                      <v:rect id="_x0000_s1026" o:spid="_x0000_s1026" o:spt="1" style="position:absolute;left:1409700;top:1019175;height:297815;width:1066800;" filled="f" stroked="t" coordsize="21600,21600" o:gfxdata="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bY&#10;3D/VAAAABQEAAA8AAAAAAAAAAQAgAAAAIgAAAGRycy9kb3ducmV2LnhtbFBLAQIUABQAAAAIAIdO&#10;4kANPefC7QEAAMADAAAOAAAAAAAAAAEAIAAAACQBAABkcnMvZTJvRG9jLnhtbFBLBQYAAAAABgAG&#10;AFkBAACDBQAAAAA=&#10;">
                        <v:fill on="f" focussize="0,0"/>
                        <v:stroke color="#000000" joinstyle="miter"/>
                        <v:imagedata o:title=""/>
                        <o:lock v:ext="edit" aspectratio="f"/>
                        <v:textbox>
                          <w:txbxContent>
                            <w:p>
                              <w:pPr>
                                <w:jc w:val="center"/>
                                <w:rPr>
                                  <w:rFonts w:hint="eastAsia"/>
                                </w:rPr>
                              </w:pPr>
                              <w:r>
                                <w:rPr>
                                  <w:rFonts w:hint="eastAsia"/>
                                </w:rPr>
                                <w:t>绿化用水</w:t>
                              </w:r>
                            </w:p>
                          </w:txbxContent>
                        </v:textbox>
                      </v:rect>
                      <v:line id="_x0000_s1026" o:spid="_x0000_s1026" o:spt="20" style="position:absolute;left:933450;top:594360;height:594360;width:635;" filled="f" stroked="t" coordsize="21600,21600" o:gfxdata="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K5xM9QAAAAFAQAA&#10;DwAAAAAAAAABACAAAAAiAAAAZHJzL2Rvd25yZXYueG1sUEsBAhQAFAAAAAgAh07iQEZnduLkAQAA&#10;owMAAA4AAAAAAAAAAQAgAAAAIwEAAGRycy9lMm9Eb2MueG1sUEsFBgAAAAAGAAYAWQEAAHkFAAAA&#10;AA==&#10;">
                        <v:fill on="f" focussize="0,0"/>
                        <v:stroke color="#000000" joinstyle="round"/>
                        <v:imagedata o:title=""/>
                        <o:lock v:ext="edit" aspectratio="f"/>
                      </v:line>
                      <v:line id="_x0000_s1026" o:spid="_x0000_s1026" o:spt="20" style="position:absolute;left:933450;top:594360;height:0;width:466725;" filled="f" stroked="t" coordsize="21600,21600" o:gfxdata="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fa&#10;0lPXAAAABQEAAA8AAAAAAAAAAQAgAAAAIgAAAGRycy9kb3ducmV2LnhtbFBLAQIUABQAAAAIAIdO&#10;4kBtRTji6wEAAKUDAAAOAAAAAAAAAAEAIAAAACYBAABkcnMvZTJvRG9jLnhtbFBLBQYAAAAABgAG&#10;AFkBAACDBQAAAAA=&#10;">
                        <v:fill on="f" focussize="0,0"/>
                        <v:stroke color="#000000" joinstyle="round" endarrow="block"/>
                        <v:imagedata o:title=""/>
                        <o:lock v:ext="edit" aspectratio="f"/>
                      </v:line>
                      <v:line id="_x0000_s1026" o:spid="_x0000_s1026" o:spt="20" style="position:absolute;left:933450;top:1188720;height:635;width:466725;" filled="f" stroked="t" coordsize="21600,21600" o:gfxdata="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fa0lPXAAAABQEAAA8AAAAAAAAAAQAgAAAAIgAAAGRycy9kb3ducmV2LnhtbFBLAQIUABQAAAAI&#10;AIdO4kDXdZej7gEAAKgDAAAOAAAAAAAAAAEAIAAAACYBAABkcnMvZTJvRG9jLnhtbFBLBQYAAAAA&#10;BgAGAFkBAACGBQAAAAA=&#10;">
                        <v:fill on="f" focussize="0,0"/>
                        <v:stroke color="#000000" joinstyle="round" endarrow="block"/>
                        <v:imagedata o:title=""/>
                        <o:lock v:ext="edit" aspectratio="f"/>
                      </v:line>
                      <v:line id="_x0000_s1026" o:spid="_x0000_s1026" o:spt="20" style="position:absolute;left:666750;top:895350;height:635;width:266700;" filled="f" stroked="t" coordsize="21600,21600" o:gfxdata="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fa&#10;0lPXAAAABQEAAA8AAAAAAAAAAQAgAAAAIgAAAGRycy9kb3ducmV2LnhtbFBLAQIUABQAAAAIAIdO&#10;4kBPfrkK6wEAAKcDAAAOAAAAAAAAAAEAIAAAACYBAABkcnMvZTJvRG9jLnhtbFBLBQYAAAAABgAG&#10;AFkBAACDBQAAAAA=&#10;">
                        <v:fill on="f" focussize="0,0"/>
                        <v:stroke color="#000000" joinstyle="round" endarrow="block"/>
                        <v:imagedata o:title=""/>
                        <o:lock v:ext="edit" aspectratio="f"/>
                      </v:line>
                      <v:rect id="_x0000_s1026" o:spid="_x0000_s1026" o:spt="1" style="position:absolute;left:133350;top:744855;height:297815;width:666750;" filled="f" stroked="f" coordsize="21600,21600" o:gfxdata="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OqqT0zXAAAABQEAAA8AAAAAAAAAAQAgAAAA&#10;IgAAAGRycy9kb3ducmV2LnhtbFBLAQIUABQAAAAIAIdO4kAy9m/dmgEAAAcDAAAOAAAAAAAAAAEA&#10;IAAAACYBAABkcnMvZTJvRG9jLnhtbFBLBQYAAAAABgAGAFkBAAAyBQAAAAA=&#10;">
                        <v:fill on="f" focussize="0,0"/>
                        <v:stroke on="f"/>
                        <v:imagedata o:title=""/>
                        <o:lock v:ext="edit" aspectratio="f"/>
                        <v:textbox>
                          <w:txbxContent>
                            <w:p>
                              <w:pPr>
                                <w:rPr>
                                  <w:rFonts w:hint="eastAsia"/>
                                </w:rPr>
                              </w:pPr>
                              <w:r>
                                <w:rPr>
                                  <w:rFonts w:hint="eastAsia"/>
                                </w:rPr>
                                <w:t>新鲜水</w:t>
                              </w:r>
                            </w:p>
                          </w:txbxContent>
                        </v:textbox>
                      </v:rect>
                      <v:shape id="_x0000_s1026" o:spid="_x0000_s1026" o:spt="202" type="#_x0000_t202" style="position:absolute;left:952500;top:344805;height:297180;width:533400;" filled="f" stroked="f" coordsize="21600,21600" o:gfxdata="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GdTaO1AAAAAUBAAAPAAAAAAAAAAEA&#10;IAAAACIAAABkcnMvZG93bnJldi54bWxQSwECFAAUAAAACACHTuJARNo1AqEBAAAUAwAADgAAAAAA&#10;AAABACAAAAAjAQAAZHJzL2Uyb0RvYy54bWxQSwUGAAAAAAYABgBZAQAANgUAAAAA&#10;">
                        <v:fill on="f" focussize="0,0"/>
                        <v:stroke on="f"/>
                        <v:imagedata o:title=""/>
                        <o:lock v:ext="edit" aspectratio="f"/>
                        <v:textbox>
                          <w:txbxContent>
                            <w:p>
                              <w:pPr>
                                <w:rPr>
                                  <w:szCs w:val="21"/>
                                </w:rPr>
                              </w:pPr>
                              <w:r>
                                <w:rPr>
                                  <w:rFonts w:hint="eastAsia"/>
                                  <w:szCs w:val="21"/>
                                </w:rPr>
                                <w:t>0.28</w:t>
                              </w:r>
                            </w:p>
                          </w:txbxContent>
                        </v:textbox>
                      </v:shape>
                      <v:shape id="_x0000_s1026" o:spid="_x0000_s1026" o:spt="202" type="#_x0000_t202" style="position:absolute;left:952500;top:952500;height:297180;width:533400;" filled="f" stroked="f" coordsize="21600,21600" o:gfxdata="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Z1No7UAAAABQEAAA8AAAAAAAAAAQAgAAAA&#10;IgAAAGRycy9kb3ducmV2LnhtbFBLAQIUABQAAAAIAIdO4kD/gUWjnQEAABQDAAAOAAAAAAAAAAEA&#10;IAAAACMBAABkcnMvZTJvRG9jLnhtbFBLBQYAAAAABgAGAFkBAAAyBQAAAAA=&#10;">
                        <v:fill on="f" focussize="0,0"/>
                        <v:stroke on="f"/>
                        <v:imagedata o:title=""/>
                        <o:lock v:ext="edit" aspectratio="f"/>
                        <v:textbox>
                          <w:txbxContent>
                            <w:p>
                              <w:pPr>
                                <w:rPr>
                                  <w:szCs w:val="21"/>
                                </w:rPr>
                              </w:pPr>
                              <w:r>
                                <w:rPr>
                                  <w:rFonts w:hint="eastAsia"/>
                                  <w:szCs w:val="21"/>
                                </w:rPr>
                                <w:t>0.09</w:t>
                              </w:r>
                            </w:p>
                          </w:txbxContent>
                        </v:textbox>
                      </v:shape>
                      <v:shape id="_x0000_s1026" o:spid="_x0000_s1026" o:spt="202" type="#_x0000_t202" style="position:absolute;left:542925;top:655320;height:297180;width:533400;" filled="f" stroked="f" coordsize="21600,21600" o:gfxdata="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BnU2jtQAAAAFAQAADwAAAAAAAAAB&#10;ACAAAAAiAAAAZHJzL2Rvd25yZXYueG1sUEsBAhQAFAAAAAgAh07iQI4bnemiAQAAFAMAAA4AAAAA&#10;AAAAAQAgAAAAIwEAAGRycy9lMm9Eb2MueG1sUEsFBgAAAAAGAAYAWQEAADcFAAAAAA==&#10;">
                        <v:fill on="f" focussize="0,0"/>
                        <v:stroke on="f"/>
                        <v:imagedata o:title=""/>
                        <o:lock v:ext="edit" aspectratio="f"/>
                        <v:textbox>
                          <w:txbxContent>
                            <w:p>
                              <w:pPr>
                                <w:rPr>
                                  <w:szCs w:val="21"/>
                                </w:rPr>
                              </w:pPr>
                              <w:r>
                                <w:rPr>
                                  <w:rFonts w:hint="eastAsia"/>
                                  <w:szCs w:val="21"/>
                                </w:rPr>
                                <w:t>0.37</w:t>
                              </w:r>
                            </w:p>
                          </w:txbxContent>
                        </v:textbox>
                      </v:shape>
                      <v:shape id="_x0000_s1026" o:spid="_x0000_s1026" o:spt="202" type="#_x0000_t202" style="position:absolute;left:2581275;top:335915;height:297180;width:533400;" filled="f" stroked="f" coordsize="21600,21600" o:gfxdata="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GdTaO1AAAAAUBAAAPAAAA&#10;AAAAAAEAIAAAACIAAABkcnMvZG93bnJldi54bWxQSwECFAAUAAAACACHTuJA9z9XUacBAAAVAwAA&#10;DgAAAAAAAAABACAAAAAjAQAAZHJzL2Uyb0RvYy54bWxQSwUGAAAAAAYABgBZAQAAPAUAAAAA&#10;">
                        <v:fill on="f" focussize="0,0"/>
                        <v:stroke on="f"/>
                        <v:imagedata o:title=""/>
                        <o:lock v:ext="edit" aspectratio="f"/>
                        <v:textbox>
                          <w:txbxContent>
                            <w:p>
                              <w:pPr>
                                <w:rPr>
                                  <w:rFonts w:hint="eastAsia" w:eastAsia="宋体"/>
                                  <w:color w:val="auto"/>
                                  <w:szCs w:val="21"/>
                                  <w:lang w:val="en-US" w:eastAsia="zh-CN"/>
                                </w:rPr>
                              </w:pPr>
                              <w:r>
                                <w:rPr>
                                  <w:rFonts w:hint="eastAsia"/>
                                  <w:color w:val="auto"/>
                                  <w:szCs w:val="21"/>
                                </w:rPr>
                                <w:t>0</w:t>
                              </w:r>
                              <w:r>
                                <w:rPr>
                                  <w:rFonts w:hint="eastAsia"/>
                                  <w:color w:val="auto"/>
                                  <w:szCs w:val="21"/>
                                  <w:lang w:val="en-US" w:eastAsia="zh-CN"/>
                                </w:rPr>
                                <w:t>.17</w:t>
                              </w:r>
                            </w:p>
                          </w:txbxContent>
                        </v:textbox>
                      </v:shape>
                      <v:group id="_x0000_s1026" o:spid="_x0000_s1026" o:spt="203" style="position:absolute;left:1866900;top:198120;height:188595;width:262255;" coordorigin="9453,6512" coordsize="413,466" o:gfxdata="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">
                        <o:lock v:ext="edit" aspectratio="f"/>
                        <v:shape id="_x0000_s1026" o:spid="_x0000_s1026" o:spt="100" style="position:absolute;left:9668;top:6629;height:222;width:0;" filled="f" stroked="t" coordsize="1,213" o:gfxdata="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EKtjugAAANsA&#10;AAAPAAAAAAAAAAEAIAAAACIAAABkcnMvZG93bnJldi54bWxQSwECFAAUAAAACACHTuJAMy8FnjsA&#10;AAA5AAAAEAAAAAAAAAABACAAAAAJAQAAZHJzL3NoYXBleG1sLnhtbFBLBQYAAAAABgAGAFsBAACz&#10;AwAAAAA=&#10;" path="m0,0l0,213,0,213e">
                          <v:fill on="f" focussize="0,0"/>
                          <v:stroke color="#000000" joinstyle="round"/>
                          <v:imagedata o:title=""/>
                          <o:lock v:ext="edit" aspectratio="f"/>
                        </v:shape>
                        <v:shape id="_x0000_s1026" o:spid="_x0000_s1026" o:spt="100" style="position:absolute;left:9762;top:6639;height:80;width:36;" fillcolor="#000000" filled="t" stroked="f" coordsize="36,77" o:gfxdata="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PPnhr4A&#10;AADbAAAADwAAAAAAAAABACAAAAAiAAAAZHJzL2Rvd25yZXYueG1sUEsBAhQAFAAAAAgAh07iQDMv&#10;BZ47AAAAOQAAABAAAAAAAAAAAQAgAAAADQEAAGRycy9zaGFwZXhtbC54bWxQSwUGAAAAAAYABgBb&#10;AQAAtwMAAAAA&#10;" path="m36,0l3,43,0,77,36,0xe">
                          <v:fill on="t" focussize="0,0"/>
                          <v:stroke on="f"/>
                          <v:imagedata o:title=""/>
                          <o:lock v:ext="edit" aspectratio="f"/>
                        </v:shape>
                        <v:shape id="_x0000_s1026" o:spid="_x0000_s1026" o:spt="100" style="position:absolute;left:9762;top:6639;height:80;width:36;" filled="f" stroked="t" coordsize="36,77" o:gfxdata="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TTspvQAA&#10;ANsAAAAPAAAAAAAAAAEAIAAAACIAAABkcnMvZG93bnJldi54bWxQSwECFAAUAAAACACHTuJAMy8F&#10;njsAAAA5AAAAEAAAAAAAAAABACAAAAAMAQAAZHJzL3NoYXBleG1sLnhtbFBLBQYAAAAABgAGAFsB&#10;AAC2AwAAAAA=&#10;" path="m36,0l3,43,0,77,36,0e">
                          <v:fill on="f" focussize="0,0"/>
                          <v:stroke color="#000000" joinstyle="round"/>
                          <v:imagedata o:title=""/>
                          <o:lock v:ext="edit" aspectratio="f"/>
                        </v:shape>
                        <v:shape id="_x0000_s1026" o:spid="_x0000_s1026" o:spt="100" style="position:absolute;left:9762;top:6514;height:205;width:104;" fillcolor="#000000" filled="t" stroked="f" coordsize="104,197" o:gfxdata="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zY6r4A&#10;AADbAAAADwAAAAAAAAABACAAAAAiAAAAZHJzL2Rvd25yZXYueG1sUEsBAhQAFAAAAAgAh07iQDMv&#10;BZ47AAAAOQAAABAAAAAAAAAAAQAgAAAADQEAAGRycy9zaGFwZXhtbC54bWxQSwUGAAAAAAYABgBb&#10;AQAAtwMAAAAA&#10;" path="m36,120l0,197,104,0,36,120xe">
                          <v:fill on="t" focussize="0,0"/>
                          <v:stroke on="f"/>
                          <v:imagedata o:title=""/>
                          <o:lock v:ext="edit" aspectratio="f"/>
                        </v:shape>
                        <v:shape id="_x0000_s1026" o:spid="_x0000_s1026" o:spt="100" style="position:absolute;left:9762;top:6514;height:205;width:104;" filled="f" stroked="t" coordsize="104,197" o:gfxdata="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Lc4h74A&#10;AADbAAAADwAAAAAAAAABACAAAAAiAAAAZHJzL2Rvd25yZXYueG1sUEsBAhQAFAAAAAgAh07iQDMv&#10;BZ47AAAAOQAAABAAAAAAAAAAAQAgAAAADQEAAGRycy9zaGFwZXhtbC54bWxQSwUGAAAAAAYABgBb&#10;AQAAtwMAAAAA&#10;" path="m36,120l0,197,104,0,36,120e">
                          <v:fill on="f" focussize="0,0"/>
                          <v:stroke color="#000000" joinstyle="round"/>
                          <v:imagedata o:title=""/>
                          <o:lock v:ext="edit" aspectratio="f"/>
                        </v:shape>
                        <v:shape id="_x0000_s1026" o:spid="_x0000_s1026" o:spt="100" style="position:absolute;left:9765;top:6514;height:170;width:101;" fillcolor="#000000" filled="t" stroked="f" coordsize="101,163" o:gfxdata="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UVQr7sAAADb&#10;AAAADwAAAAAAAAABACAAAAAiAAAAZHJzL2Rvd25yZXYueG1sUEsBAhQAFAAAAAgAh07iQDMvBZ47&#10;AAAAOQAAABAAAAAAAAAAAQAgAAAACgEAAGRycy9zaGFwZXhtbC54bWxQSwUGAAAAAAYABgBbAQAA&#10;tAMAAAAA&#10;" path="m33,120l101,0,0,163,33,120xe">
                          <v:fill on="t" focussize="0,0"/>
                          <v:stroke on="f"/>
                          <v:imagedata o:title=""/>
                          <o:lock v:ext="edit" aspectratio="f"/>
                        </v:shape>
                        <v:shape id="_x0000_s1026" o:spid="_x0000_s1026" o:spt="100" style="position:absolute;left:9765;top:6514;height:170;width:101;" filled="f" stroked="t" coordsize="101,163" o:gfxdata="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moXK2AAAA2wAAAA8A&#10;AAAAAAAAAQAgAAAAIgAAAGRycy9kb3ducmV2LnhtbFBLAQIUABQAAAAIAIdO4kAzLwWeOwAAADkA&#10;AAAQAAAAAAAAAAEAIAAAAAUBAABkcnMvc2hhcGV4bWwueG1sUEsFBgAAAAAGAAYAWwEAAK8DAAAA&#10;AA==&#10;" path="m33,120l101,0,0,163,33,120e">
                          <v:fill on="f" focussize="0,0"/>
                          <v:stroke color="#000000" joinstyle="round"/>
                          <v:imagedata o:title=""/>
                          <o:lock v:ext="edit" aspectratio="f"/>
                        </v:shape>
                        <v:shape id="_x0000_s1026" o:spid="_x0000_s1026" o:spt="100" style="position:absolute;left:9736;top:6608;height:96;width:64;" fillcolor="#000000" filled="t" stroked="f" coordsize="64,91" o:gfxdata="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Gdm0vQAA&#10;ANsAAAAPAAAAAAAAAAEAIAAAACIAAABkcnMvZG93bnJldi54bWxQSwECFAAUAAAACACHTuJAMy8F&#10;njsAAAA5AAAAEAAAAAAAAAABACAAAAAMAQAAZHJzL3NoYXBleG1sLnhtbFBLBQYAAAAABgAGAFsB&#10;AAC2AwAAAAA=&#10;" path="m64,0l0,91,29,72,64,0xe">
                          <v:fill on="t" focussize="0,0"/>
                          <v:stroke on="f"/>
                          <v:imagedata o:title=""/>
                          <o:lock v:ext="edit" aspectratio="f"/>
                        </v:shape>
                        <v:shape id="_x0000_s1026" o:spid="_x0000_s1026" o:spt="100" style="position:absolute;left:9736;top:6608;height:96;width:64;" filled="f" stroked="t" coordsize="64,91" o:gfxdata="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8KjbsAAADb&#10;AAAADwAAAAAAAAABACAAAAAiAAAAZHJzL2Rvd25yZXYueG1sUEsBAhQAFAAAAAgAh07iQDMvBZ47&#10;AAAAOQAAABAAAAAAAAAAAQAgAAAACgEAAGRycy9zaGFwZXhtbC54bWxQSwUGAAAAAAYABgBbAQAA&#10;tAMAAAAA&#10;" path="m64,0l0,91,29,72,64,0e">
                          <v:fill on="f" focussize="0,0"/>
                          <v:stroke color="#000000" joinstyle="round"/>
                          <v:imagedata o:title=""/>
                          <o:lock v:ext="edit" aspectratio="f"/>
                        </v:shape>
                        <v:shape id="_x0000_s1026" o:spid="_x0000_s1026" o:spt="100" style="position:absolute;left:9765;top:6514;height:170;width:100;" fillcolor="#000000" filled="t" stroked="f" coordsize="100,163" o:gfxdata="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ks4/vQAA&#10;ANsAAAAPAAAAAAAAAAEAIAAAACIAAABkcnMvZG93bnJldi54bWxQSwECFAAUAAAACACHTuJAMy8F&#10;njsAAAA5AAAAEAAAAAAAAAABACAAAAAMAQAAZHJzL3NoYXBleG1sLnhtbFBLBQYAAAAABgAGAFsB&#10;AAC2AwAAAAA=&#10;" path="m35,91l0,163,100,0,35,91xe">
                          <v:fill on="t" focussize="0,0"/>
                          <v:stroke on="f"/>
                          <v:imagedata o:title=""/>
                          <o:lock v:ext="edit" aspectratio="f"/>
                        </v:shape>
                        <v:shape id="_x0000_s1026" o:spid="_x0000_s1026" o:spt="100" style="position:absolute;left:9800;top:6512;height:96;width:66;" fillcolor="#000000" filled="t" stroked="f" coordsize="66,93" o:gfxdata="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nG0+/&#10;AAAA2wAAAA8AAAAAAAAAAQAgAAAAIgAAAGRycy9kb3ducmV2LnhtbFBLAQIUABQAAAAIAIdO4kAz&#10;LwWeOwAAADkAAAAQAAAAAAAAAAEAIAAAAA4BAABkcnMvc2hhcGV4bWwueG1sUEsFBgAAAAAGAAYA&#10;WwEAALgDAAAAAA==&#10;" path="m0,93l65,2,66,0,0,93xe">
                          <v:fill on="t" focussize="0,0"/>
                          <v:stroke on="f"/>
                          <v:imagedata o:title=""/>
                          <o:lock v:ext="edit" aspectratio="f"/>
                        </v:shape>
                        <v:shape id="_x0000_s1026" o:spid="_x0000_s1026" o:spt="100" style="position:absolute;left:9736;top:6512;height:192;width:130;" fillcolor="#000000" filled="t" stroked="f" coordsize="130,184" o:gfxdata="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BORxvQAA&#10;ANsAAAAPAAAAAAAAAAEAIAAAACIAAABkcnMvZG93bnJldi54bWxQSwECFAAUAAAACACHTuJAMy8F&#10;njsAAAA5AAAAEAAAAAAAAAABACAAAAAMAQAAZHJzL3NoYXBleG1sLnhtbFBLBQYAAAAABgAGAFsB&#10;AAC2AwAAAAA=&#10;" path="m64,93l130,0,0,184,64,93xe">
                          <v:fill on="t" focussize="0,0"/>
                          <v:stroke on="f"/>
                          <v:imagedata o:title=""/>
                          <o:lock v:ext="edit" aspectratio="f"/>
                        </v:shape>
                        <v:shape id="_x0000_s1026" o:spid="_x0000_s1026" o:spt="100" style="position:absolute;left:9736;top:6512;height:192;width:130;" filled="f" stroked="t" coordsize="130,184" o:gfxdata="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oi0ni/&#10;AAAA2wAAAA8AAAAAAAAAAQAgAAAAIgAAAGRycy9kb3ducmV2LnhtbFBLAQIUABQAAAAIAIdO4kAz&#10;LwWeOwAAADkAAAAQAAAAAAAAAAEAIAAAAA4BAABkcnMvc2hhcGV4bWwueG1sUEsFBgAAAAAGAAYA&#10;WwEAALgDAAAAAA==&#10;" path="m64,93l130,0,0,184,64,93e">
                          <v:fill on="f" focussize="0,0"/>
                          <v:stroke color="#000000" joinstyle="round"/>
                          <v:imagedata o:title=""/>
                          <o:lock v:ext="edit" aspectratio="f"/>
                        </v:shape>
                        <v:group id="_x0000_s1026" o:spid="_x0000_s1026" o:spt="203" style="position:absolute;left:9453;top:6512;height:466;width:413;" coordorigin="4987,3756" coordsize="413,447"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shape id="_x0000_s1026" o:spid="_x0000_s1026" o:spt="100" style="position:absolute;left:5334;top:3756;height:93;width:66;" filled="f" stroked="t" coordsize="66,93" o:gfxdata="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9WBGFtwAAANsAAAAP&#10;AAAAAAAAAAEAIAAAACIAAABkcnMvZG93bnJldi54bWxQSwECFAAUAAAACACHTuJAMy8FnjsAAAA5&#10;AAAAEAAAAAAAAAABACAAAAAGAQAAZHJzL3NoYXBleG1sLnhtbFBLBQYAAAAABgAGAFsBAACwAwAA&#10;AAA=&#10;" path="m0,93l65,2,66,0,0,93e">
                            <v:fill on="f" focussize="0,0"/>
                            <v:stroke color="#000000" joinstyle="round"/>
                            <v:imagedata o:title=""/>
                            <o:lock v:ext="edit" aspectratio="f"/>
                          </v:shape>
                          <v:shape id="_x0000_s1026" o:spid="_x0000_s1026" o:spt="100" style="position:absolute;left:5202;top:3756;height:325;width:198;" filled="f" stroked="t" coordsize="198,325" o:gfxdata="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R+ib4A&#10;AADbAAAADwAAAAAAAAABACAAAAAiAAAAZHJzL2Rvd25yZXYueG1sUEsBAhQAFAAAAAgAh07iQDMv&#10;BZ47AAAAOQAAABAAAAAAAAAAAQAgAAAADQEAAGRycy9zaGFwZXhtbC54bWxQSwUGAAAAAAYABgBb&#10;AQAAtwMAAAAA&#10;" path="m0,325l198,0,198,0e">
                            <v:fill on="f" focussize="0,0"/>
                            <v:stroke color="#000000" joinstyle="round"/>
                            <v:imagedata o:title=""/>
                            <o:lock v:ext="edit" aspectratio="f"/>
                          </v:shape>
                          <v:shape id="_x0000_s1026" o:spid="_x0000_s1026" o:spt="100" style="position:absolute;left:4987;top:3868;height:335;width:215;" filled="f" stroked="t" coordsize="215,335" o:gfxdata="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LFXLvQAA&#10;ANsAAAAPAAAAAAAAAAEAIAAAACIAAABkcnMvZG93bnJldi54bWxQSwECFAAUAAAACACHTuJAMy8F&#10;njsAAAA5AAAAEAAAAAAAAAABACAAAAAMAQAAZHJzL3NoYXBleG1sLnhtbFBLBQYAAAAABgAGAFsB&#10;AAC2AwAAAAA=&#10;" path="m0,335l215,0,215,0e">
                            <v:fill on="f" focussize="0,0"/>
                            <v:stroke color="#000000" joinstyle="round"/>
                            <v:imagedata o:title=""/>
                            <o:lock v:ext="edit" aspectratio="f"/>
                          </v:shape>
                        </v:group>
                      </v:group>
                      <v:shape id="_x0000_s1026" o:spid="_x0000_s1026" o:spt="202" type="#_x0000_t202" style="position:absolute;left:2066925;top:99060;height:297180;width:533400;" filled="f" stroked="f" coordsize="21600,21600" o:gfxdata="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GdTaO1AAAAAUBAAAPAAAAAAAAAAEAIAAA&#10;ACIAAABkcnMvZG93bnJldi54bWxQSwECFAAUAAAACACHTuJA7ixjMp4BAAAUAwAADgAAAAAAAAAB&#10;ACAAAAAjAQAAZHJzL2Uyb0RvYy54bWxQSwUGAAAAAAYABgBZAQAAMwUAAAAA&#10;">
                        <v:fill on="f" focussize="0,0"/>
                        <v:stroke on="f"/>
                        <v:imagedata o:title=""/>
                        <o:lock v:ext="edit" aspectratio="f"/>
                        <v:textbox>
                          <w:txbxContent>
                            <w:p>
                              <w:pPr>
                                <w:rPr>
                                  <w:rFonts w:hint="eastAsia" w:eastAsia="宋体"/>
                                  <w:color w:val="auto"/>
                                  <w:szCs w:val="21"/>
                                  <w:lang w:val="en-US" w:eastAsia="zh-CN"/>
                                </w:rPr>
                              </w:pPr>
                              <w:r>
                                <w:rPr>
                                  <w:rFonts w:hint="eastAsia"/>
                                  <w:color w:val="auto"/>
                                  <w:szCs w:val="21"/>
                                  <w:lang w:val="en-US" w:eastAsia="zh-CN"/>
                                </w:rPr>
                                <w:t>0.11</w:t>
                              </w:r>
                            </w:p>
                          </w:txbxContent>
                        </v:textbox>
                      </v:shape>
                      <v:line id="_x0000_s1026" o:spid="_x0000_s1026" o:spt="20" style="position:absolute;left:3659505;top:611505;height:635;width:533400;" filled="f" stroked="t" coordsize="21600,21600" o:gfxdata="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9rSU9cAAAAFAQAADwAAAAAAAAABACAAAAAiAAAAZHJzL2Rvd25yZXYueG1sUEsBAhQAFAAAAAgA&#10;h07iQAaiGrLtAQAAqAMAAA4AAAAAAAAAAQAgAAAAJgEAAGRycy9lMm9Eb2MueG1sUEsFBgAAAAAG&#10;AAYAWQEAAIUFAAAAAA==&#10;">
                        <v:fill on="f" focussize="0,0"/>
                        <v:stroke color="#000000" joinstyle="round" endarrow="block"/>
                        <v:imagedata o:title=""/>
                        <o:lock v:ext="edit" aspectratio="f"/>
                      </v:line>
                      <v:shape id="_x0000_s1026" o:spid="_x0000_s1026" o:spt="202" type="#_x0000_t202" style="position:absolute;left:4121150;top:459105;height:297180;width:876300;" filled="f" stroked="f" coordsize="21600,21600" o:gfxdata="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BnU2jtQAAAAFAQAADwAAAAAA&#10;AAABACAAAAAiAAAAZHJzL2Rvd25yZXYueG1sUEsBAhQAFAAAAAgAh07iQJNbW/KlAQAAFQMAAA4A&#10;AAAAAAAAAQAgAAAAIwEAAGRycy9lMm9Eb2MueG1sUEsFBgAAAAAGAAYAWQEAADoFAAAAAA==&#10;">
                        <v:fill on="f" focussize="0,0"/>
                        <v:stroke on="f"/>
                        <v:imagedata o:title=""/>
                        <o:lock v:ext="edit" aspectratio="f"/>
                        <v:textbox>
                          <w:txbxContent>
                            <w:p>
                              <w:pPr>
                                <w:rPr>
                                  <w:rFonts w:hint="eastAsia" w:eastAsia="宋体"/>
                                  <w:szCs w:val="21"/>
                                  <w:lang w:eastAsia="zh-CN"/>
                                </w:rPr>
                              </w:pPr>
                              <w:r>
                                <w:rPr>
                                  <w:rFonts w:hint="eastAsia"/>
                                  <w:szCs w:val="21"/>
                                  <w:lang w:eastAsia="zh-CN"/>
                                </w:rPr>
                                <w:t>农田利用</w:t>
                              </w:r>
                            </w:p>
                          </w:txbxContent>
                        </v:textbox>
                      </v:shape>
                      <w10:wrap type="none"/>
                      <w10:anchorlock/>
                    </v:group>
                  </w:pict>
                </mc:Fallback>
              </mc:AlternateContent>
            </w:r>
          </w:p>
          <w:p>
            <w:pPr>
              <w:pStyle w:val="48"/>
              <w:spacing w:line="360" w:lineRule="auto"/>
              <w:ind w:firstLine="480"/>
              <w:rPr>
                <w:rFonts w:hint="eastAsia" w:eastAsia="宋体"/>
                <w:color w:val="auto"/>
                <w:sz w:val="24"/>
                <w:lang w:eastAsia="zh-CN"/>
              </w:rPr>
            </w:pPr>
            <w:r>
              <w:rPr>
                <w:rFonts w:ascii="黑体" w:hAnsi="黑体" w:eastAsia="黑体"/>
                <w:color w:val="auto"/>
              </w:rPr>
              <w:t>图</w:t>
            </w:r>
            <w:r>
              <w:rPr>
                <w:rFonts w:hint="eastAsia" w:ascii="黑体" w:hAnsi="黑体" w:eastAsia="黑体"/>
                <w:color w:val="auto"/>
                <w:lang w:val="en-US" w:eastAsia="zh-CN"/>
              </w:rPr>
              <w:t>2-1</w:t>
            </w:r>
            <w:r>
              <w:rPr>
                <w:rFonts w:ascii="黑体" w:hAnsi="黑体" w:eastAsia="黑体"/>
                <w:color w:val="auto"/>
              </w:rPr>
              <w:t xml:space="preserve">  </w:t>
            </w:r>
            <w:r>
              <w:rPr>
                <w:rFonts w:hint="eastAsia" w:ascii="黑体" w:hAnsi="黑体" w:eastAsia="黑体"/>
                <w:color w:val="auto"/>
              </w:rPr>
              <w:t xml:space="preserve">                </w:t>
            </w:r>
            <w:r>
              <w:rPr>
                <w:rFonts w:ascii="黑体" w:hAnsi="黑体" w:eastAsia="黑体"/>
                <w:color w:val="auto"/>
              </w:rPr>
              <w:t xml:space="preserve">项目水平衡图 </w:t>
            </w:r>
            <w:r>
              <w:rPr>
                <w:rFonts w:hint="eastAsia" w:ascii="黑体" w:hAnsi="黑体" w:eastAsia="黑体"/>
                <w:color w:val="auto"/>
              </w:rPr>
              <w:t xml:space="preserve">               </w:t>
            </w:r>
            <w:r>
              <w:rPr>
                <w:rFonts w:ascii="黑体" w:hAnsi="黑体" w:eastAsia="黑体"/>
                <w:color w:val="auto"/>
              </w:rPr>
              <w:t xml:space="preserve"> 单位: m</w:t>
            </w:r>
            <w:r>
              <w:rPr>
                <w:rFonts w:ascii="黑体" w:hAnsi="黑体" w:eastAsia="黑体"/>
                <w:color w:val="auto"/>
                <w:vertAlign w:val="superscript"/>
              </w:rPr>
              <w:t>3</w:t>
            </w:r>
            <w:r>
              <w:rPr>
                <w:rFonts w:ascii="黑体" w:hAnsi="黑体" w:eastAsia="黑体"/>
                <w:color w:val="auto"/>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5" w:hRule="atLeast"/>
        </w:trPr>
        <w:tc>
          <w:tcPr>
            <w:tcW w:w="8546" w:type="dxa"/>
            <w:noWrap w:val="0"/>
            <w:vAlign w:val="top"/>
          </w:tcPr>
          <w:p>
            <w:pPr>
              <w:spacing w:before="48" w:beforeLines="20" w:line="360" w:lineRule="auto"/>
              <w:rPr>
                <w:rFonts w:ascii="宋体" w:hAnsi="宋体"/>
                <w:b/>
                <w:color w:val="auto"/>
                <w:sz w:val="24"/>
                <w:szCs w:val="24"/>
              </w:rPr>
            </w:pPr>
            <w:r>
              <w:rPr>
                <w:rFonts w:hint="eastAsia" w:ascii="宋体" w:hAnsi="宋体"/>
                <w:b/>
                <w:color w:val="auto"/>
                <w:sz w:val="24"/>
                <w:szCs w:val="24"/>
              </w:rPr>
              <w:t>主要工艺流程及产物环节（附处理工艺流程图，标出产污节点）</w:t>
            </w:r>
          </w:p>
          <w:p>
            <w:pPr>
              <w:pStyle w:val="4"/>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⑴ 卸车工艺流程</w:t>
            </w:r>
          </w:p>
          <w:p>
            <w:pPr>
              <w:pStyle w:val="4"/>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采用密闭卸油系统，汽油、柴油由罐车运至加油站罐区，将加油站静电接地导线与油罐车的静电导出设备进行跨接，清除静电，然后采用快速接头将油罐车的卸油管与埋地油罐的快速密闭卸油孔连接在一起，然后接好油气回收系统，打开储罐进油阀和油罐车卸油阀。油品卸完后，检查有无溢油、漏油，人工封闭油罐进油口和罐车卸油口。项目采用浸没式卸油方式，卸油管出油口距罐底高度应小于200mm，卸油时产生的油气，通过油气回收系统收集进入罐车油罐内。</w:t>
            </w:r>
          </w:p>
          <w:p>
            <w:pPr>
              <w:pStyle w:val="4"/>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⑵ 加油工艺流程</w:t>
            </w:r>
          </w:p>
          <w:p>
            <w:pPr>
              <w:pStyle w:val="4"/>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项目加油采用加油机油泵自吸工艺。通过加油机自带的油泵将油品由储油罐中吸至加油机中，逐级经过加油机的油气分离器、计量器，加入车辆油箱。每个加油枪设单独管线吸油，汽车油箱加油时产生的油气，通过油气回收系统收集进入埋地油罐中。</w:t>
            </w:r>
          </w:p>
          <w:p>
            <w:pPr>
              <w:pStyle w:val="4"/>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⑶ 油气回收系统</w:t>
            </w:r>
          </w:p>
          <w:p>
            <w:pPr>
              <w:keepNext w:val="0"/>
              <w:keepLines w:val="0"/>
              <w:pageBreakBefore w:val="0"/>
              <w:widowControl w:val="0"/>
              <w:tabs>
                <w:tab w:val="left" w:pos="1530"/>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eastAsia="zh-CN"/>
              </w:rPr>
              <w:t>一级油气回收：</w:t>
            </w:r>
            <w:r>
              <w:rPr>
                <w:rFonts w:hint="eastAsia" w:ascii="宋体" w:hAnsi="宋体" w:eastAsia="宋体" w:cs="宋体"/>
                <w:b w:val="0"/>
                <w:bCs w:val="0"/>
                <w:color w:val="auto"/>
                <w:sz w:val="24"/>
                <w:szCs w:val="24"/>
              </w:rPr>
              <w:t>项目采用密闭卸油系统，卸料时采用一级油气回收系统将油罐内的油罐内的油气导入油罐车内，可减少油罐收油时的大呼吸损失；</w:t>
            </w:r>
          </w:p>
          <w:p>
            <w:pPr>
              <w:keepNext w:val="0"/>
              <w:keepLines w:val="0"/>
              <w:pageBreakBefore w:val="0"/>
              <w:widowControl w:val="0"/>
              <w:tabs>
                <w:tab w:val="left" w:pos="1530"/>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eastAsia="zh-CN"/>
              </w:rPr>
              <w:t>二级油气回收系统：</w:t>
            </w:r>
            <w:r>
              <w:rPr>
                <w:rFonts w:hint="eastAsia" w:ascii="宋体" w:hAnsi="宋体" w:eastAsia="宋体" w:cs="宋体"/>
                <w:b w:val="0"/>
                <w:bCs w:val="0"/>
                <w:color w:val="auto"/>
                <w:sz w:val="24"/>
                <w:szCs w:val="24"/>
              </w:rPr>
              <w:t>项目所用的加油枪都具有一定的自封功能，经真空泵将汽车油箱内的烃类气体回吸入储油罐内，管路直接通入油罐底部，可使一部分油气液化，减少加油作业损失；</w:t>
            </w:r>
          </w:p>
          <w:p>
            <w:pPr>
              <w:keepNext w:val="0"/>
              <w:keepLines w:val="0"/>
              <w:pageBreakBefore w:val="0"/>
              <w:widowControl w:val="0"/>
              <w:tabs>
                <w:tab w:val="left" w:pos="1530"/>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eastAsia="zh-CN"/>
              </w:rPr>
              <w:t>三级油气回收系统：</w:t>
            </w:r>
            <w:r>
              <w:rPr>
                <w:rFonts w:hint="eastAsia" w:ascii="宋体" w:hAnsi="宋体" w:eastAsia="宋体" w:cs="宋体"/>
                <w:b w:val="0"/>
                <w:bCs w:val="0"/>
                <w:color w:val="auto"/>
                <w:sz w:val="24"/>
                <w:szCs w:val="24"/>
              </w:rPr>
              <w:t>为降低油罐小呼吸损失和排放二级回收吸入空气的过程中所造成的油气损失，项目设三级油气回收系统，油罐小呼吸和排放空气过程中混杂的油气经三级回收系统的冷凝装置和膜分离组合处理系统处理后，被重新送回油罐加以利用，减少了油气的无组织挥发。</w:t>
            </w:r>
          </w:p>
          <w:p>
            <w:pPr>
              <w:spacing w:line="360" w:lineRule="auto"/>
              <w:ind w:firstLine="420" w:firstLineChars="200"/>
              <w:outlineLvl w:val="0"/>
              <w:rPr>
                <w:rFonts w:hint="eastAsia" w:ascii="宋体" w:hAnsi="宋体" w:eastAsia="宋体" w:cs="宋体"/>
                <w:b w:val="0"/>
                <w:bCs w:val="0"/>
                <w:color w:val="auto"/>
                <w:sz w:val="24"/>
                <w:szCs w:val="24"/>
              </w:rPr>
            </w:pPr>
            <w:r>
              <w:rPr>
                <w:rFonts w:hint="eastAsia"/>
                <w:color w:val="auto"/>
              </w:rPr>
              <w:t>项</w:t>
            </w:r>
            <w:r>
              <w:rPr>
                <w:rFonts w:hint="eastAsia" w:ascii="宋体" w:hAnsi="宋体"/>
                <w:color w:val="auto"/>
                <w:sz w:val="24"/>
              </w:rPr>
              <w:t>目运营期工艺流程及产污环节图见图2-2。</w:t>
            </w:r>
            <w:r>
              <w:rPr>
                <w:rFonts w:hint="eastAsia" w:ascii="宋体" w:hAnsi="宋体" w:eastAsia="宋体" w:cs="宋体"/>
                <w:b w:val="0"/>
                <w:bCs w:val="0"/>
                <w:color w:val="auto"/>
                <w:sz w:val="24"/>
                <w:szCs w:val="24"/>
              </w:rPr>
              <w:t>油气回收系统流程见图</w:t>
            </w:r>
            <w:r>
              <w:rPr>
                <w:rFonts w:hint="eastAsia" w:ascii="宋体" w:hAnsi="宋体" w:eastAsia="宋体" w:cs="宋体"/>
                <w:b w:val="0"/>
                <w:bCs w:val="0"/>
                <w:color w:val="auto"/>
                <w:sz w:val="24"/>
                <w:szCs w:val="24"/>
                <w:lang w:val="en-US" w:eastAsia="zh-CN"/>
              </w:rPr>
              <w:t>2-3</w:t>
            </w:r>
            <w:r>
              <w:rPr>
                <w:rFonts w:hint="eastAsia" w:ascii="宋体" w:hAnsi="宋体" w:eastAsia="宋体" w:cs="宋体"/>
                <w:b w:val="0"/>
                <w:bCs w:val="0"/>
                <w:color w:val="auto"/>
                <w:sz w:val="24"/>
                <w:szCs w:val="24"/>
              </w:rPr>
              <w:t>。</w:t>
            </w:r>
          </w:p>
          <w:p>
            <w:pPr>
              <w:pStyle w:val="2"/>
              <w:ind w:left="0" w:leftChars="0" w:firstLine="0" w:firstLineChars="0"/>
              <w:jc w:val="center"/>
              <w:rPr>
                <w:rFonts w:hint="eastAsia" w:ascii="宋体" w:hAnsi="宋体" w:eastAsia="宋体" w:cs="宋体"/>
                <w:snapToGrid w:val="0"/>
                <w:color w:val="auto"/>
                <w:sz w:val="24"/>
                <w:szCs w:val="24"/>
              </w:rPr>
            </w:pPr>
            <w:r>
              <w:rPr>
                <w:rFonts w:hint="eastAsia" w:ascii="宋体" w:hAnsi="宋体" w:eastAsia="宋体" w:cs="宋体"/>
                <w:color w:val="auto"/>
                <w:sz w:val="24"/>
              </w:rPr>
              <mc:AlternateContent>
                <mc:Choice Requires="wpc">
                  <w:drawing>
                    <wp:inline distT="0" distB="0" distL="114300" distR="114300">
                      <wp:extent cx="5184775" cy="2073910"/>
                      <wp:effectExtent l="0" t="0" r="0" b="0"/>
                      <wp:docPr id="66" name="画布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7" name="文本框 7"/>
                              <wps:cNvSpPr txBox="1"/>
                              <wps:spPr>
                                <a:xfrm>
                                  <a:off x="342942" y="940435"/>
                                  <a:ext cx="800198" cy="281305"/>
                                </a:xfrm>
                                <a:prstGeom prst="rect">
                                  <a:avLst/>
                                </a:prstGeom>
                                <a:noFill/>
                                <a:ln w="9525" cap="flat" cmpd="sng">
                                  <a:solidFill>
                                    <a:srgbClr val="000000"/>
                                  </a:solidFill>
                                  <a:prstDash val="solid"/>
                                  <a:miter/>
                                  <a:headEnd type="none" w="med" len="med"/>
                                  <a:tailEnd type="none" w="med" len="med"/>
                                </a:ln>
                              </wps:spPr>
                              <wps:txbx>
                                <w:txbxContent>
                                  <w:p>
                                    <w:pPr>
                                      <w:spacing w:line="280" w:lineRule="exact"/>
                                      <w:jc w:val="center"/>
                                      <w:rPr>
                                        <w:rFonts w:hint="eastAsia"/>
                                      </w:rPr>
                                    </w:pPr>
                                    <w:r>
                                      <w:rPr>
                                        <w:rFonts w:hint="eastAsia"/>
                                      </w:rPr>
                                      <w:t>油罐车</w:t>
                                    </w:r>
                                  </w:p>
                                </w:txbxContent>
                              </wps:txbx>
                              <wps:bodyPr upright="1"/>
                            </wps:wsp>
                            <wps:wsp>
                              <wps:cNvPr id="8" name="直接连接符 8"/>
                              <wps:cNvCnPr/>
                              <wps:spPr>
                                <a:xfrm>
                                  <a:off x="1143140" y="1002030"/>
                                  <a:ext cx="342942" cy="0"/>
                                </a:xfrm>
                                <a:prstGeom prst="line">
                                  <a:avLst/>
                                </a:prstGeom>
                                <a:ln w="9525" cap="flat" cmpd="sng">
                                  <a:solidFill>
                                    <a:srgbClr val="000000"/>
                                  </a:solidFill>
                                  <a:prstDash val="solid"/>
                                  <a:headEnd type="none" w="med" len="med"/>
                                  <a:tailEnd type="triangle" w="med" len="med"/>
                                </a:ln>
                              </wps:spPr>
                              <wps:bodyPr upright="1"/>
                            </wps:wsp>
                            <wps:wsp>
                              <wps:cNvPr id="9" name="文本框 9"/>
                              <wps:cNvSpPr txBox="1"/>
                              <wps:spPr>
                                <a:xfrm>
                                  <a:off x="1487352" y="942340"/>
                                  <a:ext cx="800198" cy="280670"/>
                                </a:xfrm>
                                <a:prstGeom prst="rect">
                                  <a:avLst/>
                                </a:prstGeom>
                                <a:noFill/>
                                <a:ln w="9525" cap="flat" cmpd="sng">
                                  <a:solidFill>
                                    <a:srgbClr val="000000"/>
                                  </a:solidFill>
                                  <a:prstDash val="solid"/>
                                  <a:miter/>
                                  <a:headEnd type="none" w="med" len="med"/>
                                  <a:tailEnd type="none" w="med" len="med"/>
                                </a:ln>
                              </wps:spPr>
                              <wps:txbx>
                                <w:txbxContent>
                                  <w:p>
                                    <w:pPr>
                                      <w:spacing w:line="280" w:lineRule="exact"/>
                                      <w:jc w:val="center"/>
                                      <w:rPr>
                                        <w:rFonts w:hint="eastAsia"/>
                                      </w:rPr>
                                    </w:pPr>
                                    <w:r>
                                      <w:rPr>
                                        <w:rFonts w:hint="eastAsia"/>
                                      </w:rPr>
                                      <w:t>储油罐</w:t>
                                    </w:r>
                                  </w:p>
                                </w:txbxContent>
                              </wps:txbx>
                              <wps:bodyPr upright="1"/>
                            </wps:wsp>
                            <wps:wsp>
                              <wps:cNvPr id="12" name="文本框 12"/>
                              <wps:cNvSpPr txBox="1"/>
                              <wps:spPr>
                                <a:xfrm>
                                  <a:off x="2687014" y="942340"/>
                                  <a:ext cx="685249" cy="280670"/>
                                </a:xfrm>
                                <a:prstGeom prst="rect">
                                  <a:avLst/>
                                </a:prstGeom>
                                <a:noFill/>
                                <a:ln w="9525" cap="flat" cmpd="sng">
                                  <a:solidFill>
                                    <a:srgbClr val="000000"/>
                                  </a:solidFill>
                                  <a:prstDash val="solid"/>
                                  <a:miter/>
                                  <a:headEnd type="none" w="med" len="med"/>
                                  <a:tailEnd type="none" w="med" len="med"/>
                                </a:ln>
                              </wps:spPr>
                              <wps:txbx>
                                <w:txbxContent>
                                  <w:p>
                                    <w:pPr>
                                      <w:spacing w:line="280" w:lineRule="exact"/>
                                      <w:jc w:val="center"/>
                                      <w:rPr>
                                        <w:rFonts w:hint="eastAsia"/>
                                      </w:rPr>
                                    </w:pPr>
                                    <w:r>
                                      <w:rPr>
                                        <w:rFonts w:hint="eastAsia"/>
                                      </w:rPr>
                                      <w:t>油泵</w:t>
                                    </w:r>
                                  </w:p>
                                </w:txbxContent>
                              </wps:txbx>
                              <wps:bodyPr upright="1"/>
                            </wps:wsp>
                            <wps:wsp>
                              <wps:cNvPr id="13" name="文本框 13"/>
                              <wps:cNvSpPr txBox="1"/>
                              <wps:spPr>
                                <a:xfrm>
                                  <a:off x="2735280" y="1637665"/>
                                  <a:ext cx="800198" cy="281305"/>
                                </a:xfrm>
                                <a:prstGeom prst="rect">
                                  <a:avLst/>
                                </a:prstGeom>
                                <a:noFill/>
                                <a:ln w="9525" cap="flat" cmpd="sng">
                                  <a:solidFill>
                                    <a:srgbClr val="000000"/>
                                  </a:solidFill>
                                  <a:prstDash val="solid"/>
                                  <a:miter/>
                                  <a:headEnd type="none" w="med" len="med"/>
                                  <a:tailEnd type="none" w="med" len="med"/>
                                </a:ln>
                              </wps:spPr>
                              <wps:txbx>
                                <w:txbxContent>
                                  <w:p>
                                    <w:pPr>
                                      <w:spacing w:line="280" w:lineRule="exact"/>
                                      <w:jc w:val="center"/>
                                      <w:rPr>
                                        <w:rFonts w:hint="eastAsia"/>
                                      </w:rPr>
                                    </w:pPr>
                                    <w:r>
                                      <w:rPr>
                                        <w:rFonts w:hint="eastAsia"/>
                                      </w:rPr>
                                      <w:t>加油机</w:t>
                                    </w:r>
                                  </w:p>
                                </w:txbxContent>
                              </wps:txbx>
                              <wps:bodyPr upright="1"/>
                            </wps:wsp>
                            <wps:wsp>
                              <wps:cNvPr id="14" name="文本框 14"/>
                              <wps:cNvSpPr txBox="1"/>
                              <wps:spPr>
                                <a:xfrm>
                                  <a:off x="2629222" y="51435"/>
                                  <a:ext cx="800833" cy="297815"/>
                                </a:xfrm>
                                <a:prstGeom prst="rect">
                                  <a:avLst/>
                                </a:prstGeom>
                                <a:noFill/>
                                <a:ln w="9525">
                                  <a:noFill/>
                                </a:ln>
                              </wps:spPr>
                              <wps:txbx>
                                <w:txbxContent>
                                  <w:p>
                                    <w:pPr>
                                      <w:spacing w:line="280" w:lineRule="exact"/>
                                      <w:jc w:val="center"/>
                                      <w:rPr>
                                        <w:rFonts w:hint="eastAsia"/>
                                        <w:szCs w:val="21"/>
                                      </w:rPr>
                                    </w:pPr>
                                    <w:r>
                                      <w:rPr>
                                        <w:rFonts w:hint="eastAsia"/>
                                        <w:szCs w:val="21"/>
                                      </w:rPr>
                                      <w:t>噪声</w:t>
                                    </w:r>
                                  </w:p>
                                </w:txbxContent>
                              </wps:txbx>
                              <wps:bodyPr upright="1"/>
                            </wps:wsp>
                            <wps:wsp>
                              <wps:cNvPr id="15" name="文本框 15"/>
                              <wps:cNvSpPr txBox="1"/>
                              <wps:spPr>
                                <a:xfrm>
                                  <a:off x="1487352" y="1651000"/>
                                  <a:ext cx="800198" cy="280035"/>
                                </a:xfrm>
                                <a:prstGeom prst="rect">
                                  <a:avLst/>
                                </a:prstGeom>
                                <a:noFill/>
                                <a:ln w="9525" cap="flat" cmpd="sng">
                                  <a:solidFill>
                                    <a:srgbClr val="000000"/>
                                  </a:solidFill>
                                  <a:prstDash val="solid"/>
                                  <a:miter/>
                                  <a:headEnd type="none" w="med" len="med"/>
                                  <a:tailEnd type="none" w="med" len="med"/>
                                </a:ln>
                              </wps:spPr>
                              <wps:txbx>
                                <w:txbxContent>
                                  <w:p>
                                    <w:pPr>
                                      <w:spacing w:line="280" w:lineRule="exact"/>
                                      <w:jc w:val="center"/>
                                      <w:rPr>
                                        <w:rFonts w:hint="eastAsia"/>
                                      </w:rPr>
                                    </w:pPr>
                                    <w:r>
                                      <w:rPr>
                                        <w:rFonts w:hint="eastAsia"/>
                                      </w:rPr>
                                      <w:t>汽  车</w:t>
                                    </w:r>
                                  </w:p>
                                </w:txbxContent>
                              </wps:txbx>
                              <wps:bodyPr upright="1"/>
                            </wps:wsp>
                            <wps:wsp>
                              <wps:cNvPr id="16" name="文本框 16"/>
                              <wps:cNvSpPr txBox="1"/>
                              <wps:spPr>
                                <a:xfrm>
                                  <a:off x="2067178" y="1188720"/>
                                  <a:ext cx="800833" cy="297180"/>
                                </a:xfrm>
                                <a:prstGeom prst="rect">
                                  <a:avLst/>
                                </a:prstGeom>
                                <a:noFill/>
                                <a:ln w="9525">
                                  <a:noFill/>
                                </a:ln>
                              </wps:spPr>
                              <wps:txbx>
                                <w:txbxContent>
                                  <w:p>
                                    <w:pPr>
                                      <w:spacing w:line="280" w:lineRule="exact"/>
                                      <w:jc w:val="center"/>
                                      <w:rPr>
                                        <w:rFonts w:hint="eastAsia"/>
                                        <w:szCs w:val="21"/>
                                      </w:rPr>
                                    </w:pPr>
                                    <w:r>
                                      <w:rPr>
                                        <w:rFonts w:hint="eastAsia"/>
                                        <w:szCs w:val="21"/>
                                      </w:rPr>
                                      <w:t>油气</w:t>
                                    </w:r>
                                  </w:p>
                                </w:txbxContent>
                              </wps:txbx>
                              <wps:bodyPr upright="1"/>
                            </wps:wsp>
                            <wps:wsp>
                              <wps:cNvPr id="17" name="文本框 17"/>
                              <wps:cNvSpPr txBox="1"/>
                              <wps:spPr>
                                <a:xfrm>
                                  <a:off x="866881" y="495300"/>
                                  <a:ext cx="800198" cy="297180"/>
                                </a:xfrm>
                                <a:prstGeom prst="rect">
                                  <a:avLst/>
                                </a:prstGeom>
                                <a:noFill/>
                                <a:ln w="9525">
                                  <a:noFill/>
                                </a:ln>
                              </wps:spPr>
                              <wps:txbx>
                                <w:txbxContent>
                                  <w:p>
                                    <w:pPr>
                                      <w:spacing w:line="280" w:lineRule="exact"/>
                                      <w:jc w:val="center"/>
                                      <w:rPr>
                                        <w:rFonts w:hint="eastAsia"/>
                                        <w:szCs w:val="21"/>
                                      </w:rPr>
                                    </w:pPr>
                                    <w:r>
                                      <w:rPr>
                                        <w:rFonts w:hint="eastAsia"/>
                                        <w:szCs w:val="21"/>
                                      </w:rPr>
                                      <w:t>油气</w:t>
                                    </w:r>
                                  </w:p>
                                </w:txbxContent>
                              </wps:txbx>
                              <wps:bodyPr upright="1"/>
                            </wps:wsp>
                            <wps:wsp>
                              <wps:cNvPr id="18" name="文本框 18"/>
                              <wps:cNvSpPr txBox="1"/>
                              <wps:spPr>
                                <a:xfrm>
                                  <a:off x="1390820" y="47625"/>
                                  <a:ext cx="1027556" cy="297180"/>
                                </a:xfrm>
                                <a:prstGeom prst="rect">
                                  <a:avLst/>
                                </a:prstGeom>
                                <a:noFill/>
                                <a:ln w="9525">
                                  <a:noFill/>
                                </a:ln>
                              </wps:spPr>
                              <wps:txbx>
                                <w:txbxContent>
                                  <w:p>
                                    <w:pPr>
                                      <w:spacing w:line="280" w:lineRule="exact"/>
                                      <w:jc w:val="center"/>
                                      <w:rPr>
                                        <w:rFonts w:hint="eastAsia"/>
                                        <w:szCs w:val="21"/>
                                      </w:rPr>
                                    </w:pPr>
                                    <w:r>
                                      <w:rPr>
                                        <w:rFonts w:hint="eastAsia"/>
                                        <w:szCs w:val="21"/>
                                      </w:rPr>
                                      <w:t>无组织废气</w:t>
                                    </w:r>
                                  </w:p>
                                </w:txbxContent>
                              </wps:txbx>
                              <wps:bodyPr upright="1"/>
                            </wps:wsp>
                            <wps:wsp>
                              <wps:cNvPr id="19" name="直接连接符 19"/>
                              <wps:cNvCnPr/>
                              <wps:spPr>
                                <a:xfrm>
                                  <a:off x="3544369" y="1807845"/>
                                  <a:ext cx="348658" cy="635"/>
                                </a:xfrm>
                                <a:prstGeom prst="line">
                                  <a:avLst/>
                                </a:prstGeom>
                                <a:ln w="9525" cap="flat" cmpd="sng">
                                  <a:solidFill>
                                    <a:srgbClr val="000000"/>
                                  </a:solidFill>
                                  <a:prstDash val="dash"/>
                                  <a:headEnd type="none" w="med" len="med"/>
                                  <a:tailEnd type="triangle" w="med" len="med"/>
                                </a:ln>
                              </wps:spPr>
                              <wps:bodyPr upright="1"/>
                            </wps:wsp>
                            <wps:wsp>
                              <wps:cNvPr id="20" name="文本框 20"/>
                              <wps:cNvSpPr txBox="1"/>
                              <wps:spPr>
                                <a:xfrm>
                                  <a:off x="3821898" y="1651000"/>
                                  <a:ext cx="1370498" cy="297180"/>
                                </a:xfrm>
                                <a:prstGeom prst="rect">
                                  <a:avLst/>
                                </a:prstGeom>
                                <a:noFill/>
                                <a:ln w="9525">
                                  <a:noFill/>
                                </a:ln>
                              </wps:spPr>
                              <wps:txbx>
                                <w:txbxContent>
                                  <w:p>
                                    <w:pPr>
                                      <w:spacing w:line="280" w:lineRule="exact"/>
                                      <w:jc w:val="center"/>
                                      <w:rPr>
                                        <w:rFonts w:hint="eastAsia"/>
                                        <w:szCs w:val="21"/>
                                      </w:rPr>
                                    </w:pPr>
                                    <w:r>
                                      <w:rPr>
                                        <w:rFonts w:hint="eastAsia"/>
                                        <w:szCs w:val="21"/>
                                      </w:rPr>
                                      <w:t>无组织废气、噪声</w:t>
                                    </w:r>
                                  </w:p>
                                </w:txbxContent>
                              </wps:txbx>
                              <wps:bodyPr upright="1"/>
                            </wps:wsp>
                            <wps:wsp>
                              <wps:cNvPr id="21" name="直接连接符 21"/>
                              <wps:cNvCnPr/>
                              <wps:spPr>
                                <a:xfrm>
                                  <a:off x="733515" y="741045"/>
                                  <a:ext cx="635" cy="198120"/>
                                </a:xfrm>
                                <a:prstGeom prst="line">
                                  <a:avLst/>
                                </a:prstGeom>
                                <a:ln w="9525" cap="flat" cmpd="sng">
                                  <a:solidFill>
                                    <a:srgbClr val="000000"/>
                                  </a:solidFill>
                                  <a:prstDash val="solid"/>
                                  <a:headEnd type="none" w="med" len="med"/>
                                  <a:tailEnd type="triangle" w="med" len="med"/>
                                </a:ln>
                              </wps:spPr>
                              <wps:bodyPr upright="1"/>
                            </wps:wsp>
                            <wps:wsp>
                              <wps:cNvPr id="22" name="直接连接符 22"/>
                              <wps:cNvCnPr/>
                              <wps:spPr>
                                <a:xfrm>
                                  <a:off x="723989" y="731520"/>
                                  <a:ext cx="1066931" cy="635"/>
                                </a:xfrm>
                                <a:prstGeom prst="line">
                                  <a:avLst/>
                                </a:prstGeom>
                                <a:ln w="9525" cap="flat" cmpd="sng">
                                  <a:solidFill>
                                    <a:srgbClr val="000000"/>
                                  </a:solidFill>
                                  <a:prstDash val="solid"/>
                                  <a:headEnd type="none" w="med" len="med"/>
                                  <a:tailEnd type="none" w="med" len="med"/>
                                </a:ln>
                              </wps:spPr>
                              <wps:bodyPr upright="1"/>
                            </wps:wsp>
                            <wps:wsp>
                              <wps:cNvPr id="23" name="直接连接符 23"/>
                              <wps:cNvCnPr/>
                              <wps:spPr>
                                <a:xfrm>
                                  <a:off x="1790919" y="741045"/>
                                  <a:ext cx="635" cy="198120"/>
                                </a:xfrm>
                                <a:prstGeom prst="line">
                                  <a:avLst/>
                                </a:prstGeom>
                                <a:ln w="9525" cap="flat" cmpd="sng">
                                  <a:solidFill>
                                    <a:srgbClr val="000000"/>
                                  </a:solidFill>
                                  <a:prstDash val="solid"/>
                                  <a:headEnd type="none" w="med" len="med"/>
                                  <a:tailEnd type="triangle" w="med" len="med"/>
                                </a:ln>
                              </wps:spPr>
                              <wps:bodyPr upright="1"/>
                            </wps:wsp>
                            <wps:wsp>
                              <wps:cNvPr id="25" name="直接连接符 25"/>
                              <wps:cNvCnPr/>
                              <wps:spPr>
                                <a:xfrm flipV="1">
                                  <a:off x="1895707" y="325755"/>
                                  <a:ext cx="635" cy="594360"/>
                                </a:xfrm>
                                <a:prstGeom prst="line">
                                  <a:avLst/>
                                </a:prstGeom>
                                <a:ln w="9525" cap="flat" cmpd="sng">
                                  <a:solidFill>
                                    <a:srgbClr val="000000"/>
                                  </a:solidFill>
                                  <a:prstDash val="dash"/>
                                  <a:headEnd type="none" w="med" len="med"/>
                                  <a:tailEnd type="triangle" w="med" len="med"/>
                                </a:ln>
                              </wps:spPr>
                              <wps:bodyPr upright="1"/>
                            </wps:wsp>
                            <wps:wsp>
                              <wps:cNvPr id="26" name="直接连接符 26"/>
                              <wps:cNvCnPr/>
                              <wps:spPr>
                                <a:xfrm flipV="1">
                                  <a:off x="1905233" y="1217295"/>
                                  <a:ext cx="635" cy="198120"/>
                                </a:xfrm>
                                <a:prstGeom prst="line">
                                  <a:avLst/>
                                </a:prstGeom>
                                <a:ln w="9525" cap="flat" cmpd="sng">
                                  <a:solidFill>
                                    <a:srgbClr val="000000"/>
                                  </a:solidFill>
                                  <a:prstDash val="solid"/>
                                  <a:headEnd type="none" w="med" len="med"/>
                                  <a:tailEnd type="triangle" w="med" len="med"/>
                                </a:ln>
                              </wps:spPr>
                              <wps:bodyPr upright="1"/>
                            </wps:wsp>
                            <wps:wsp>
                              <wps:cNvPr id="27" name="直接连接符 27"/>
                              <wps:cNvCnPr/>
                              <wps:spPr>
                                <a:xfrm>
                                  <a:off x="1886181" y="1424940"/>
                                  <a:ext cx="1000248" cy="635"/>
                                </a:xfrm>
                                <a:prstGeom prst="line">
                                  <a:avLst/>
                                </a:prstGeom>
                                <a:ln w="9525" cap="flat" cmpd="sng">
                                  <a:solidFill>
                                    <a:srgbClr val="000000"/>
                                  </a:solidFill>
                                  <a:prstDash val="solid"/>
                                  <a:headEnd type="none" w="med" len="med"/>
                                  <a:tailEnd type="none" w="med" len="med"/>
                                </a:ln>
                              </wps:spPr>
                              <wps:bodyPr upright="1"/>
                            </wps:wsp>
                            <wps:wsp>
                              <wps:cNvPr id="28" name="直接连接符 28"/>
                              <wps:cNvCnPr/>
                              <wps:spPr>
                                <a:xfrm>
                                  <a:off x="2905481" y="1434465"/>
                                  <a:ext cx="635" cy="198120"/>
                                </a:xfrm>
                                <a:prstGeom prst="line">
                                  <a:avLst/>
                                </a:prstGeom>
                                <a:ln w="9525" cap="flat" cmpd="sng">
                                  <a:solidFill>
                                    <a:srgbClr val="000000"/>
                                  </a:solidFill>
                                  <a:prstDash val="solid"/>
                                  <a:headEnd type="none" w="med" len="med"/>
                                  <a:tailEnd type="triangle" w="med" len="med"/>
                                </a:ln>
                              </wps:spPr>
                              <wps:bodyPr upright="1"/>
                            </wps:wsp>
                            <wps:wsp>
                              <wps:cNvPr id="32" name="直接连接符 32"/>
                              <wps:cNvCnPr/>
                              <wps:spPr>
                                <a:xfrm>
                                  <a:off x="3096004" y="1240155"/>
                                  <a:ext cx="635" cy="396240"/>
                                </a:xfrm>
                                <a:prstGeom prst="line">
                                  <a:avLst/>
                                </a:prstGeom>
                                <a:ln w="9525" cap="flat" cmpd="sng">
                                  <a:solidFill>
                                    <a:srgbClr val="000000"/>
                                  </a:solidFill>
                                  <a:prstDash val="solid"/>
                                  <a:headEnd type="none" w="med" len="med"/>
                                  <a:tailEnd type="triangle" w="med" len="med"/>
                                </a:ln>
                              </wps:spPr>
                              <wps:bodyPr upright="1"/>
                            </wps:wsp>
                            <wps:wsp>
                              <wps:cNvPr id="63" name="直接连接符 63"/>
                              <wps:cNvCnPr/>
                              <wps:spPr>
                                <a:xfrm flipV="1">
                                  <a:off x="3076952" y="325755"/>
                                  <a:ext cx="635" cy="594360"/>
                                </a:xfrm>
                                <a:prstGeom prst="line">
                                  <a:avLst/>
                                </a:prstGeom>
                                <a:ln w="9525" cap="flat" cmpd="sng">
                                  <a:solidFill>
                                    <a:srgbClr val="000000"/>
                                  </a:solidFill>
                                  <a:prstDash val="dash"/>
                                  <a:headEnd type="none" w="med" len="med"/>
                                  <a:tailEnd type="triangle" w="med" len="med"/>
                                </a:ln>
                              </wps:spPr>
                              <wps:bodyPr upright="1"/>
                            </wps:wsp>
                            <wps:wsp>
                              <wps:cNvPr id="65" name="直接连接符 65"/>
                              <wps:cNvCnPr/>
                              <wps:spPr>
                                <a:xfrm flipH="1">
                                  <a:off x="2295806" y="1783080"/>
                                  <a:ext cx="400099" cy="635"/>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163.3pt;width:408.25pt;" coordsize="5184775,2073910" editas="canvas" o:gfxdata="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">
                      <o:lock v:ext="edit" aspectratio="f"/>
                      <v:shape id="_x0000_s1026" o:spid="_x0000_s1026" style="position:absolute;left:0;top:0;height:2073910;width:5184775;" filled="f" stroked="f" coordsize="21600,21600" o:gfxdata="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">
                        <v:fill on="f" focussize="0,0"/>
                        <v:stroke on="f"/>
                        <v:imagedata o:title=""/>
                        <o:lock v:ext="edit" aspectratio="t"/>
                      </v:shape>
                      <v:shape id="_x0000_s1026" o:spid="_x0000_s1026" o:spt="202" type="#_x0000_t202" style="position:absolute;left:342942;top:940435;height:281305;width:800198;" filled="f" stroked="t" coordsize="21600,21600" o:gfxdata="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SGx1AAAAAUBAAAPAAAAAAAAAAEAIAAAACIAAABkcnMvZG93bnJldi54bWxQSwECFAAU&#10;AAAACACHTuJA0DI5DvUBAADIAwAADgAAAAAAAAABACAAAAAjAQAAZHJzL2Uyb0RvYy54bWxQSwUG&#10;AAAAAAYABgBZAQAAigUAAAAA&#10;">
                        <v:fill on="f" focussize="0,0"/>
                        <v:stroke color="#000000" joinstyle="miter"/>
                        <v:imagedata o:title=""/>
                        <o:lock v:ext="edit" aspectratio="f"/>
                        <v:textbox>
                          <w:txbxContent>
                            <w:p>
                              <w:pPr>
                                <w:spacing w:line="280" w:lineRule="exact"/>
                                <w:jc w:val="center"/>
                                <w:rPr>
                                  <w:rFonts w:hint="eastAsia"/>
                                </w:rPr>
                              </w:pPr>
                              <w:r>
                                <w:rPr>
                                  <w:rFonts w:hint="eastAsia"/>
                                </w:rPr>
                                <w:t>油罐车</w:t>
                              </w:r>
                            </w:p>
                          </w:txbxContent>
                        </v:textbox>
                      </v:shape>
                      <v:line id="_x0000_s1026" o:spid="_x0000_s1026" o:spt="20" style="position:absolute;left:1143140;top:1002030;height:0;width:342942;" filled="f" stroked="t" coordsize="21600,21600" o:gfxdata="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vsUR/XAAAABQEAAA8AAAAAAAAAAQAgAAAAIgAAAGRycy9kb3ducmV2LnhtbFBLAQIUABQAAAAI&#10;AIdO4kANtY2S7gEAAKUDAAAOAAAAAAAAAAEAIAAAACYBAABkcnMvZTJvRG9jLnhtbFBLBQYAAAAA&#10;BgAGAFkBAACGBQAAAAA=&#10;">
                        <v:fill on="f" focussize="0,0"/>
                        <v:stroke color="#000000" joinstyle="round" endarrow="block"/>
                        <v:imagedata o:title=""/>
                        <o:lock v:ext="edit" aspectratio="f"/>
                      </v:line>
                      <v:shape id="_x0000_s1026" o:spid="_x0000_s1026" o:spt="202" type="#_x0000_t202" style="position:absolute;left:1487352;top:942340;height:280670;width:800198;" filled="f" stroked="t" coordsize="21600,21600" o:gfxdata="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EhsdQAAAAFAQAADwAAAAAAAAABACAAAAAiAAAAZHJzL2Rvd25yZXYueG1sUEsBAhQA&#10;FAAAAAgAh07iQPK6/lH2AQAAyQMAAA4AAAAAAAAAAQAgAAAAIwEAAGRycy9lMm9Eb2MueG1sUEsF&#10;BgAAAAAGAAYAWQEAAIsFAAAAAA==&#10;">
                        <v:fill on="f" focussize="0,0"/>
                        <v:stroke color="#000000" joinstyle="miter"/>
                        <v:imagedata o:title=""/>
                        <o:lock v:ext="edit" aspectratio="f"/>
                        <v:textbox>
                          <w:txbxContent>
                            <w:p>
                              <w:pPr>
                                <w:spacing w:line="280" w:lineRule="exact"/>
                                <w:jc w:val="center"/>
                                <w:rPr>
                                  <w:rFonts w:hint="eastAsia"/>
                                </w:rPr>
                              </w:pPr>
                              <w:r>
                                <w:rPr>
                                  <w:rFonts w:hint="eastAsia"/>
                                </w:rPr>
                                <w:t>储油罐</w:t>
                              </w:r>
                            </w:p>
                          </w:txbxContent>
                        </v:textbox>
                      </v:shape>
                      <v:shape id="_x0000_s1026" o:spid="_x0000_s1026" o:spt="202" type="#_x0000_t202" style="position:absolute;left:2687014;top:942340;height:280670;width:685249;" filled="f" stroked="t" coordsize="21600,21600" o:gfxdata="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EhsdQAAAAFAQAADwAAAAAAAAABACAAAAAiAAAAZHJzL2Rvd25yZXYueG1sUEsBAhQA&#10;FAAAAAgAh07iQNil3PT2AQAAywMAAA4AAAAAAAAAAQAgAAAAIwEAAGRycy9lMm9Eb2MueG1sUEsF&#10;BgAAAAAGAAYAWQEAAIsFAAAAAA==&#10;">
                        <v:fill on="f" focussize="0,0"/>
                        <v:stroke color="#000000" joinstyle="miter"/>
                        <v:imagedata o:title=""/>
                        <o:lock v:ext="edit" aspectratio="f"/>
                        <v:textbox>
                          <w:txbxContent>
                            <w:p>
                              <w:pPr>
                                <w:spacing w:line="280" w:lineRule="exact"/>
                                <w:jc w:val="center"/>
                                <w:rPr>
                                  <w:rFonts w:hint="eastAsia"/>
                                </w:rPr>
                              </w:pPr>
                              <w:r>
                                <w:rPr>
                                  <w:rFonts w:hint="eastAsia"/>
                                </w:rPr>
                                <w:t>油泵</w:t>
                              </w:r>
                            </w:p>
                          </w:txbxContent>
                        </v:textbox>
                      </v:shape>
                      <v:shape id="_x0000_s1026" o:spid="_x0000_s1026" o:spt="202" type="#_x0000_t202" style="position:absolute;left:2735280;top:1637665;height:281305;width:800198;" filled="f" stroked="t" coordsize="21600,21600" o:gfxdata="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ISGx1AAAAAUBAAAPAAAAAAAAAAEAIAAAACIAAABkcnMvZG93bnJldi54bWxQSwEC&#10;FAAUAAAACACHTuJASKQLcPgBAADMAwAADgAAAAAAAAABACAAAAAjAQAAZHJzL2Uyb0RvYy54bWxQ&#10;SwUGAAAAAAYABgBZAQAAjQUAAAAA&#10;">
                        <v:fill on="f" focussize="0,0"/>
                        <v:stroke color="#000000" joinstyle="miter"/>
                        <v:imagedata o:title=""/>
                        <o:lock v:ext="edit" aspectratio="f"/>
                        <v:textbox>
                          <w:txbxContent>
                            <w:p>
                              <w:pPr>
                                <w:spacing w:line="280" w:lineRule="exact"/>
                                <w:jc w:val="center"/>
                                <w:rPr>
                                  <w:rFonts w:hint="eastAsia"/>
                                </w:rPr>
                              </w:pPr>
                              <w:r>
                                <w:rPr>
                                  <w:rFonts w:hint="eastAsia"/>
                                </w:rPr>
                                <w:t>加油机</w:t>
                              </w:r>
                            </w:p>
                          </w:txbxContent>
                        </v:textbox>
                      </v:shape>
                      <v:shape id="_x0000_s1026" o:spid="_x0000_s1026" o:spt="202" type="#_x0000_t202" style="position:absolute;left:2629222;top:51435;height:297815;width:800833;" filled="f" stroked="f" coordsize="21600,21600" o:gfxdata="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O1wtQAAAAFAQAADwAAAAAA&#10;AAABACAAAAAiAAAAZHJzL2Rvd25yZXYueG1sUEsBAhQAFAAAAAgAh07iQJMXTCylAQAAFAMAAA4A&#10;AAAAAAAAAQAgAAAAIwEAAGRycy9lMm9Eb2MueG1sUEsFBgAAAAAGAAYAWQEAADoFAAAAAA==&#10;">
                        <v:fill on="f" focussize="0,0"/>
                        <v:stroke on="f"/>
                        <v:imagedata o:title=""/>
                        <o:lock v:ext="edit" aspectratio="f"/>
                        <v:textbox>
                          <w:txbxContent>
                            <w:p>
                              <w:pPr>
                                <w:spacing w:line="280" w:lineRule="exact"/>
                                <w:jc w:val="center"/>
                                <w:rPr>
                                  <w:rFonts w:hint="eastAsia"/>
                                  <w:szCs w:val="21"/>
                                </w:rPr>
                              </w:pPr>
                              <w:r>
                                <w:rPr>
                                  <w:rFonts w:hint="eastAsia"/>
                                  <w:szCs w:val="21"/>
                                </w:rPr>
                                <w:t>噪声</w:t>
                              </w:r>
                            </w:p>
                          </w:txbxContent>
                        </v:textbox>
                      </v:shape>
                      <v:shape id="_x0000_s1026" o:spid="_x0000_s1026" o:spt="202" type="#_x0000_t202" style="position:absolute;left:1487352;top:1651000;height:280035;width:800198;" filled="f" stroked="t" coordsize="21600,21600" o:gfxdata="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yEhsdQAAAAFAQAADwAAAAAAAAABACAAAAAiAAAAZHJzL2Rvd25yZXYueG1sUEsBAhQA&#10;FAAAAAgAh07iQAh9J0T2AQAAzAMAAA4AAAAAAAAAAQAgAAAAIwEAAGRycy9lMm9Eb2MueG1sUEsF&#10;BgAAAAAGAAYAWQEAAIsFAAAAAA==&#10;">
                        <v:fill on="f" focussize="0,0"/>
                        <v:stroke color="#000000" joinstyle="miter"/>
                        <v:imagedata o:title=""/>
                        <o:lock v:ext="edit" aspectratio="f"/>
                        <v:textbox>
                          <w:txbxContent>
                            <w:p>
                              <w:pPr>
                                <w:spacing w:line="280" w:lineRule="exact"/>
                                <w:jc w:val="center"/>
                                <w:rPr>
                                  <w:rFonts w:hint="eastAsia"/>
                                </w:rPr>
                              </w:pPr>
                              <w:r>
                                <w:rPr>
                                  <w:rFonts w:hint="eastAsia"/>
                                </w:rPr>
                                <w:t>汽  车</w:t>
                              </w:r>
                            </w:p>
                          </w:txbxContent>
                        </v:textbox>
                      </v:shape>
                      <v:shape id="_x0000_s1026" o:spid="_x0000_s1026" o:spt="202" type="#_x0000_t202" style="position:absolute;left:2067178;top:1188720;height:297180;width:800833;" filled="f" stroked="f" coordsize="21600,21600" o:gfxdata="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6Q7XC1AAAAAUBAAAPAAAAAAAA&#10;AAEAIAAAACIAAABkcnMvZG93bnJldi54bWxQSwECFAAUAAAACACHTuJAZiMB4KQBAAAWAwAADgAA&#10;AAAAAAABACAAAAAjAQAAZHJzL2Uyb0RvYy54bWxQSwUGAAAAAAYABgBZAQAAOQUAAAAA&#10;">
                        <v:fill on="f" focussize="0,0"/>
                        <v:stroke on="f"/>
                        <v:imagedata o:title=""/>
                        <o:lock v:ext="edit" aspectratio="f"/>
                        <v:textbox>
                          <w:txbxContent>
                            <w:p>
                              <w:pPr>
                                <w:spacing w:line="280" w:lineRule="exact"/>
                                <w:jc w:val="center"/>
                                <w:rPr>
                                  <w:rFonts w:hint="eastAsia"/>
                                  <w:szCs w:val="21"/>
                                </w:rPr>
                              </w:pPr>
                              <w:r>
                                <w:rPr>
                                  <w:rFonts w:hint="eastAsia"/>
                                  <w:szCs w:val="21"/>
                                </w:rPr>
                                <w:t>油气</w:t>
                              </w:r>
                            </w:p>
                          </w:txbxContent>
                        </v:textbox>
                      </v:shape>
                      <v:shape id="_x0000_s1026" o:spid="_x0000_s1026" o:spt="202" type="#_x0000_t202" style="position:absolute;left:866881;top:495300;height:297180;width:800198;" filled="f" stroked="f" coordsize="21600,21600" o:gfxdata="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6Q7XC1AAAAAUBAAAPAAAAAAAA&#10;AAEAIAAAACIAAABkcnMvZG93bnJldi54bWxQSwECFAAUAAAACACHTuJAd0PmDaQBAAAUAwAADgAA&#10;AAAAAAABACAAAAAjAQAAZHJzL2Uyb0RvYy54bWxQSwUGAAAAAAYABgBZAQAAOQUAAAAA&#10;">
                        <v:fill on="f" focussize="0,0"/>
                        <v:stroke on="f"/>
                        <v:imagedata o:title=""/>
                        <o:lock v:ext="edit" aspectratio="f"/>
                        <v:textbox>
                          <w:txbxContent>
                            <w:p>
                              <w:pPr>
                                <w:spacing w:line="280" w:lineRule="exact"/>
                                <w:jc w:val="center"/>
                                <w:rPr>
                                  <w:rFonts w:hint="eastAsia"/>
                                  <w:szCs w:val="21"/>
                                </w:rPr>
                              </w:pPr>
                              <w:r>
                                <w:rPr>
                                  <w:rFonts w:hint="eastAsia"/>
                                  <w:szCs w:val="21"/>
                                </w:rPr>
                                <w:t>油气</w:t>
                              </w:r>
                            </w:p>
                          </w:txbxContent>
                        </v:textbox>
                      </v:shape>
                      <v:shape id="_x0000_s1026" o:spid="_x0000_s1026" o:spt="202" type="#_x0000_t202" style="position:absolute;left:1390820;top:47625;height:297180;width:1027556;" filled="f" stroked="f" coordsize="21600,21600" o:gfxdata="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pDtcLUAAAABQEAAA8AAAAAAAAA&#10;AQAgAAAAIgAAAGRycy9kb3ducmV2LnhtbFBLAQIUABQAAAAIAIdO4kCfTLH7owEAABUDAAAOAAAA&#10;AAAAAAEAIAAAACMBAABkcnMvZTJvRG9jLnhtbFBLBQYAAAAABgAGAFkBAAA4BQAAAAA=&#10;">
                        <v:fill on="f" focussize="0,0"/>
                        <v:stroke on="f"/>
                        <v:imagedata o:title=""/>
                        <o:lock v:ext="edit" aspectratio="f"/>
                        <v:textbox>
                          <w:txbxContent>
                            <w:p>
                              <w:pPr>
                                <w:spacing w:line="280" w:lineRule="exact"/>
                                <w:jc w:val="center"/>
                                <w:rPr>
                                  <w:rFonts w:hint="eastAsia"/>
                                  <w:szCs w:val="21"/>
                                </w:rPr>
                              </w:pPr>
                              <w:r>
                                <w:rPr>
                                  <w:rFonts w:hint="eastAsia"/>
                                  <w:szCs w:val="21"/>
                                </w:rPr>
                                <w:t>无组织废气</w:t>
                              </w:r>
                            </w:p>
                          </w:txbxContent>
                        </v:textbox>
                      </v:shape>
                      <v:line id="_x0000_s1026" o:spid="_x0000_s1026" o:spt="20" style="position:absolute;left:3544369;top:1807845;height:635;width:348658;" filled="f" stroked="t" coordsize="21600,21600" o:gfxdata="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2M72AAAAAUBAAAPAAAAAAAAAAEAIAAAACIAAABkcnMvZG93bnJldi54bWxQSwECFAAU&#10;AAAACACHTuJAwgS6BvEBAACoAwAADgAAAAAAAAABACAAAAAnAQAAZHJzL2Uyb0RvYy54bWxQSwUG&#10;AAAAAAYABgBZAQAAigUAAAAA&#10;">
                        <v:fill on="f" focussize="0,0"/>
                        <v:stroke color="#000000" joinstyle="round" dashstyle="dash" endarrow="block"/>
                        <v:imagedata o:title=""/>
                        <o:lock v:ext="edit" aspectratio="f"/>
                      </v:line>
                      <v:shape id="_x0000_s1026" o:spid="_x0000_s1026" o:spt="202" type="#_x0000_t202" style="position:absolute;left:3821898;top:1651000;height:297180;width:1370498;" filled="f" stroked="f" coordsize="21600,21600" o:gfxdata="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6Q7XC1AAAAAUBAAAPAAAAAAAA&#10;AAEAIAAAACIAAABkcnMvZG93bnJldi54bWxQSwECFAAUAAAACACHTuJA84S9IaQBAAAXAwAADgAA&#10;AAAAAAABACAAAAAjAQAAZHJzL2Uyb0RvYy54bWxQSwUGAAAAAAYABgBZAQAAOQUAAAAA&#10;">
                        <v:fill on="f" focussize="0,0"/>
                        <v:stroke on="f"/>
                        <v:imagedata o:title=""/>
                        <o:lock v:ext="edit" aspectratio="f"/>
                        <v:textbox>
                          <w:txbxContent>
                            <w:p>
                              <w:pPr>
                                <w:spacing w:line="280" w:lineRule="exact"/>
                                <w:jc w:val="center"/>
                                <w:rPr>
                                  <w:rFonts w:hint="eastAsia"/>
                                  <w:szCs w:val="21"/>
                                </w:rPr>
                              </w:pPr>
                              <w:r>
                                <w:rPr>
                                  <w:rFonts w:hint="eastAsia"/>
                                  <w:szCs w:val="21"/>
                                </w:rPr>
                                <w:t>无组织废气、噪声</w:t>
                              </w:r>
                            </w:p>
                          </w:txbxContent>
                        </v:textbox>
                      </v:shape>
                      <v:line id="_x0000_s1026" o:spid="_x0000_s1026" o:spt="20" style="position:absolute;left:733515;top:741045;height:198120;width:635;" filled="f" stroked="t" coordsize="21600,21600" o:gfxdata="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7FEf1wAAAAUBAAAPAAAAAAAAAAEAIAAAACIAAABkcnMvZG93bnJldi54bWxQSwECFAAUAAAA&#10;CACHTuJA6z87xe8BAACnAwAADgAAAAAAAAABACAAAAAmAQAAZHJzL2Uyb0RvYy54bWxQSwUGAAAA&#10;AAYABgBZAQAAhwUAAAAA&#10;">
                        <v:fill on="f" focussize="0,0"/>
                        <v:stroke color="#000000" joinstyle="round" endarrow="block"/>
                        <v:imagedata o:title=""/>
                        <o:lock v:ext="edit" aspectratio="f"/>
                      </v:line>
                      <v:line id="_x0000_s1026" o:spid="_x0000_s1026" o:spt="20" style="position:absolute;left:723989;top:731520;height:635;width:1066931;" filled="f" stroked="t" coordsize="21600,21600" o:gfxdata="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omPJ/1QAA&#10;AAUBAAAPAAAAAAAAAAEAIAAAACIAAABkcnMvZG93bnJldi54bWxQSwECFAAUAAAACACHTuJAwu3Y&#10;COgBAACkAwAADgAAAAAAAAABACAAAAAkAQAAZHJzL2Uyb0RvYy54bWxQSwUGAAAAAAYABgBZAQAA&#10;fgUAAAAA&#10;">
                        <v:fill on="f" focussize="0,0"/>
                        <v:stroke color="#000000" joinstyle="round"/>
                        <v:imagedata o:title=""/>
                        <o:lock v:ext="edit" aspectratio="f"/>
                      </v:line>
                      <v:line id="_x0000_s1026" o:spid="_x0000_s1026" o:spt="20" style="position:absolute;left:1790919;top:741045;height:198120;width:635;" filled="f" stroked="t" coordsize="21600,21600" o:gfxdata="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xRH9cAAAAFAQAADwAAAAAAAAABACAAAAAiAAAAZHJzL2Rvd25yZXYueG1sUEsBAhQA&#10;FAAAAAgAh07iQH5jOBfzAQAAqAMAAA4AAAAAAAAAAQAgAAAAJgEAAGRycy9lMm9Eb2MueG1sUEsF&#10;BgAAAAAGAAYAWQEAAIsFAAAAAA==&#10;">
                        <v:fill on="f" focussize="0,0"/>
                        <v:stroke color="#000000" joinstyle="round" endarrow="block"/>
                        <v:imagedata o:title=""/>
                        <o:lock v:ext="edit" aspectratio="f"/>
                      </v:line>
                      <v:line id="_x0000_s1026" o:spid="_x0000_s1026" o:spt="20" style="position:absolute;left:1895707;top:325755;flip:y;height:594360;width:635;" filled="f" stroked="t" coordsize="21600,21600" o:gfxdata="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lZlydQAAAAFAQAADwAAAAAAAAABACAAAAAiAAAAZHJzL2Rvd25yZXYueG1sUEsB&#10;AhQAFAAAAAgAh07iQIOYZTT5AQAAsQMAAA4AAAAAAAAAAQAgAAAAIwEAAGRycy9lMm9Eb2MueG1s&#10;UEsFBgAAAAAGAAYAWQEAAI4FAAAAAA==&#10;">
                        <v:fill on="f" focussize="0,0"/>
                        <v:stroke color="#000000" joinstyle="round" dashstyle="dash" endarrow="block"/>
                        <v:imagedata o:title=""/>
                        <o:lock v:ext="edit" aspectratio="f"/>
                      </v:line>
                      <v:line id="_x0000_s1026" o:spid="_x0000_s1026" o:spt="20" style="position:absolute;left:1905233;top:1217295;flip:y;height:198120;width:635;" filled="f" stroked="t" coordsize="21600,21600" o:gfxdata="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OExEzXAAAABQEAAA8AAAAAAAAAAQAgAAAAIgAAAGRycy9kb3ducmV2LnhtbFBL&#10;AQIUABQAAAAIAIdO4kDpTy0j9wEAALMDAAAOAAAAAAAAAAEAIAAAACYBAABkcnMvZTJvRG9jLnht&#10;bFBLBQYAAAAABgAGAFkBAACPBQAAAAA=&#10;">
                        <v:fill on="f" focussize="0,0"/>
                        <v:stroke color="#000000" joinstyle="round" endarrow="block"/>
                        <v:imagedata o:title=""/>
                        <o:lock v:ext="edit" aspectratio="f"/>
                      </v:line>
                      <v:line id="_x0000_s1026" o:spid="_x0000_s1026" o:spt="20" style="position:absolute;left:1886181;top:1424940;height:635;width:1000248;" filled="f" stroked="t" coordsize="21600,21600" o:gfxdata="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omPJ/1QAA&#10;AAUBAAAPAAAAAAAAAAEAIAAAACIAAABkcnMvZG93bnJldi54bWxQSwECFAAUAAAACACHTuJAQbxn&#10;begBAACmAwAADgAAAAAAAAABACAAAAAkAQAAZHJzL2Uyb0RvYy54bWxQSwUGAAAAAAYABgBZAQAA&#10;fgUAAAAA&#10;">
                        <v:fill on="f" focussize="0,0"/>
                        <v:stroke color="#000000" joinstyle="round"/>
                        <v:imagedata o:title=""/>
                        <o:lock v:ext="edit" aspectratio="f"/>
                      </v:line>
                      <v:line id="_x0000_s1026" o:spid="_x0000_s1026" o:spt="20" style="position:absolute;left:2905481;top:1434465;height:198120;width:635;" filled="f" stroked="t" coordsize="21600,21600" o:gfxdata="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vsUR/XAAAABQEAAA8AAAAAAAAAAQAgAAAAIgAAAGRycy9kb3ducmV2LnhtbFBLAQIUABQA&#10;AAAIAIdO4kDpZBhE8QEAAKkDAAAOAAAAAAAAAAEAIAAAACYBAABkcnMvZTJvRG9jLnhtbFBLBQYA&#10;AAAABgAGAFkBAACJBQAAAAA=&#10;">
                        <v:fill on="f" focussize="0,0"/>
                        <v:stroke color="#000000" joinstyle="round" endarrow="block"/>
                        <v:imagedata o:title=""/>
                        <o:lock v:ext="edit" aspectratio="f"/>
                      </v:line>
                      <v:line id="_x0000_s1026" o:spid="_x0000_s1026" o:spt="20" style="position:absolute;left:3096004;top:1240155;height:396240;width:635;" filled="f" stroked="t" coordsize="21600,21600" o:gfxdata="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7FEf1wAAAAUBAAAPAAAAAAAAAAEAIAAAACIAAABkcnMvZG93bnJldi54bWxQSwECFAAUAAAA&#10;CACHTuJAI1aISO8BAACpAwAADgAAAAAAAAABACAAAAAmAQAAZHJzL2Uyb0RvYy54bWxQSwUGAAAA&#10;AAYABgBZAQAAhwUAAAAA&#10;">
                        <v:fill on="f" focussize="0,0"/>
                        <v:stroke color="#000000" joinstyle="round" endarrow="block"/>
                        <v:imagedata o:title=""/>
                        <o:lock v:ext="edit" aspectratio="f"/>
                      </v:line>
                      <v:line id="_x0000_s1026" o:spid="_x0000_s1026" o:spt="20" style="position:absolute;left:3076952;top:325755;flip:y;height:594360;width:635;" filled="f" stroked="t" coordsize="21600,21600" o:gfxdata="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CVmXJ1AAAAAUBAAAPAAAAAAAAAAEAIAAAACIAAABkcnMvZG93bnJldi54bWxQSwEC&#10;FAAUAAAACACHTuJA3S9BNvgBAACxAwAADgAAAAAAAAABACAAAAAjAQAAZHJzL2Uyb0RvYy54bWxQ&#10;SwUGAAAAAAYABgBZAQAAjQUAAAAA&#10;">
                        <v:fill on="f" focussize="0,0"/>
                        <v:stroke color="#000000" joinstyle="round" dashstyle="dash" endarrow="block"/>
                        <v:imagedata o:title=""/>
                        <o:lock v:ext="edit" aspectratio="f"/>
                      </v:line>
                      <v:line id="_x0000_s1026" o:spid="_x0000_s1026" o:spt="20" style="position:absolute;left:2295806;top:1783080;flip:x;height:635;width:400099;" filled="f" stroked="t" coordsize="21600,21600" o:gfxdata="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OExEzXAAAABQEAAA8AAAAAAAAAAQAgAAAAIgAAAGRycy9kb3ducmV2Lnht&#10;bFBLAQIUABQAAAAIAIdO4kAqTrv2+gEAALMDAAAOAAAAAAAAAAEAIAAAACYBAABkcnMvZTJvRG9j&#10;LnhtbFBLBQYAAAAABgAGAFkBAACSBQAAAAA=&#10;">
                        <v:fill on="f" focussize="0,0"/>
                        <v:stroke color="#000000" joinstyle="round" endarrow="block"/>
                        <v:imagedata o:title=""/>
                        <o:lock v:ext="edit" aspectratio="f"/>
                      </v:line>
                      <w10:wrap type="none"/>
                      <w10:anchorlock/>
                    </v:group>
                  </w:pict>
                </mc:Fallback>
              </mc:AlternateContent>
            </w:r>
          </w:p>
          <w:p>
            <w:pPr>
              <w:tabs>
                <w:tab w:val="left" w:pos="5275"/>
              </w:tabs>
              <w:spacing w:line="360" w:lineRule="auto"/>
              <w:ind w:firstLine="480" w:firstLineChars="200"/>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图</w:t>
            </w:r>
            <w:r>
              <w:rPr>
                <w:rFonts w:hint="eastAsia" w:ascii="黑体" w:hAnsi="黑体" w:eastAsia="黑体" w:cs="黑体"/>
                <w:b w:val="0"/>
                <w:bCs/>
                <w:color w:val="auto"/>
                <w:sz w:val="24"/>
                <w:szCs w:val="24"/>
                <w:lang w:val="en-US" w:eastAsia="zh-CN"/>
              </w:rPr>
              <w:t>2-2</w:t>
            </w:r>
            <w:r>
              <w:rPr>
                <w:rFonts w:hint="eastAsia" w:ascii="黑体" w:hAnsi="黑体" w:eastAsia="黑体" w:cs="黑体"/>
                <w:b w:val="0"/>
                <w:bCs/>
                <w:color w:val="auto"/>
                <w:sz w:val="24"/>
                <w:szCs w:val="24"/>
              </w:rPr>
              <w:t xml:space="preserve">                加油工艺流程及产污节点图</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drawing>
                <wp:inline distT="0" distB="0" distL="114300" distR="114300">
                  <wp:extent cx="4358005" cy="2748280"/>
                  <wp:effectExtent l="0" t="0" r="635" b="10160"/>
                  <wp:docPr id="24" name="图片 5" descr="QQ截图20180404112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descr="QQ截图20180404112641"/>
                          <pic:cNvPicPr>
                            <a:picLocks noChangeAspect="1"/>
                          </pic:cNvPicPr>
                        </pic:nvPicPr>
                        <pic:blipFill>
                          <a:blip r:embed="rId9"/>
                          <a:srcRect l="2243" t="16483" r="2061" b="1288"/>
                          <a:stretch>
                            <a:fillRect/>
                          </a:stretch>
                        </pic:blipFill>
                        <pic:spPr>
                          <a:xfrm>
                            <a:off x="0" y="0"/>
                            <a:ext cx="4358005" cy="2748280"/>
                          </a:xfrm>
                          <a:prstGeom prst="rect">
                            <a:avLst/>
                          </a:prstGeom>
                          <a:noFill/>
                          <a:ln w="9525">
                            <a:noFill/>
                          </a:ln>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outlineLvl w:val="9"/>
              <w:rPr>
                <w:rFonts w:hint="eastAsia" w:ascii="黑体" w:hAnsi="黑体" w:eastAsia="宋体" w:cs="黑体"/>
                <w:b w:val="0"/>
                <w:bCs w:val="0"/>
                <w:color w:val="auto"/>
                <w:sz w:val="24"/>
                <w:szCs w:val="24"/>
                <w:lang w:eastAsia="zh-CN"/>
              </w:rPr>
            </w:pPr>
            <w:r>
              <w:rPr>
                <w:rFonts w:hint="eastAsia" w:ascii="黑体" w:hAnsi="黑体" w:eastAsia="黑体" w:cs="黑体"/>
                <w:b w:val="0"/>
                <w:bCs w:val="0"/>
                <w:color w:val="auto"/>
                <w:sz w:val="24"/>
                <w:szCs w:val="24"/>
              </w:rPr>
              <w:t>图</w:t>
            </w:r>
            <w:r>
              <w:rPr>
                <w:rFonts w:hint="eastAsia" w:ascii="黑体" w:hAnsi="黑体" w:eastAsia="黑体" w:cs="黑体"/>
                <w:b w:val="0"/>
                <w:bCs w:val="0"/>
                <w:color w:val="auto"/>
                <w:sz w:val="24"/>
                <w:szCs w:val="24"/>
                <w:lang w:val="en-US" w:eastAsia="zh-CN"/>
              </w:rPr>
              <w:t xml:space="preserve">2-3                  </w:t>
            </w:r>
            <w:r>
              <w:rPr>
                <w:rFonts w:hint="eastAsia" w:ascii="黑体" w:hAnsi="黑体" w:eastAsia="黑体" w:cs="黑体"/>
                <w:b w:val="0"/>
                <w:bCs w:val="0"/>
                <w:color w:val="auto"/>
                <w:sz w:val="24"/>
                <w:szCs w:val="24"/>
              </w:rPr>
              <w:t>油气回收系统流程</w:t>
            </w:r>
            <w:r>
              <w:rPr>
                <w:rFonts w:hint="eastAsia" w:ascii="黑体" w:hAnsi="黑体" w:eastAsia="黑体" w:cs="黑体"/>
                <w:b w:val="0"/>
                <w:bCs w:val="0"/>
                <w:color w:val="auto"/>
                <w:sz w:val="24"/>
                <w:szCs w:val="24"/>
                <w:lang w:eastAsia="zh-CN"/>
              </w:rPr>
              <w:t>示意</w:t>
            </w:r>
            <w:r>
              <w:rPr>
                <w:rFonts w:hint="eastAsia" w:ascii="黑体" w:hAnsi="黑体" w:eastAsia="黑体" w:cs="黑体"/>
                <w:b w:val="0"/>
                <w:bCs w:val="0"/>
                <w:color w:val="auto"/>
                <w:sz w:val="24"/>
                <w:szCs w:val="24"/>
              </w:rPr>
              <w:t>图</w:t>
            </w:r>
          </w:p>
        </w:tc>
      </w:tr>
    </w:tbl>
    <w:p>
      <w:pPr>
        <w:pStyle w:val="4"/>
        <w:rPr>
          <w:b/>
          <w:color w:val="auto"/>
          <w:sz w:val="28"/>
          <w:szCs w:val="28"/>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p>
      <w:pPr>
        <w:spacing w:beforeLines="20" w:line="360" w:lineRule="auto"/>
        <w:rPr>
          <w:rFonts w:hint="eastAsia" w:ascii="宋体" w:hAnsi="宋体" w:eastAsia="宋体" w:cs="Times New Roman"/>
          <w:b/>
          <w:color w:val="auto"/>
          <w:sz w:val="24"/>
          <w:szCs w:val="24"/>
        </w:rPr>
      </w:pPr>
      <w:r>
        <w:rPr>
          <w:rFonts w:hint="eastAsia" w:ascii="宋体" w:hAnsi="宋体" w:eastAsia="宋体" w:cs="Times New Roman"/>
          <w:b/>
          <w:color w:val="auto"/>
          <w:sz w:val="24"/>
          <w:szCs w:val="24"/>
        </w:rPr>
        <w:t>主要环境保护目标：</w:t>
      </w:r>
    </w:p>
    <w:p>
      <w:pPr>
        <w:keepNext w:val="0"/>
        <w:keepLines w:val="0"/>
        <w:pageBreakBefore w:val="0"/>
        <w:widowControl w:val="0"/>
        <w:tabs>
          <w:tab w:val="left" w:pos="1530"/>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按照《</w:t>
      </w:r>
      <w:r>
        <w:rPr>
          <w:rFonts w:hint="eastAsia" w:cs="Times New Roman"/>
          <w:color w:val="auto"/>
          <w:sz w:val="24"/>
          <w:lang w:eastAsia="zh-CN"/>
        </w:rPr>
        <w:t>横山县茂源加油站改扩建项目</w:t>
      </w:r>
      <w:r>
        <w:rPr>
          <w:rFonts w:hint="eastAsia"/>
          <w:color w:val="auto"/>
          <w:sz w:val="24"/>
          <w:lang w:eastAsia="zh-CN"/>
        </w:rPr>
        <w:t>环境影响报告表</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sz w:val="24"/>
          <w:szCs w:val="24"/>
          <w:lang w:eastAsia="zh-CN"/>
        </w:rPr>
        <w:t>所列环境保护目标</w:t>
      </w:r>
      <w:r>
        <w:rPr>
          <w:rFonts w:hint="eastAsia" w:ascii="宋体" w:hAnsi="宋体" w:eastAsia="宋体" w:cs="宋体"/>
          <w:b w:val="0"/>
          <w:bCs w:val="0"/>
          <w:color w:val="auto"/>
          <w:sz w:val="24"/>
          <w:szCs w:val="24"/>
        </w:rPr>
        <w:t>，经调查核实项目主要环境保护目标与环评时期变化情况见表</w:t>
      </w:r>
      <w:r>
        <w:rPr>
          <w:rFonts w:hint="eastAsia" w:ascii="宋体" w:hAnsi="宋体" w:eastAsia="宋体" w:cs="宋体"/>
          <w:b w:val="0"/>
          <w:bCs w:val="0"/>
          <w:color w:val="auto"/>
          <w:sz w:val="24"/>
          <w:szCs w:val="24"/>
          <w:lang w:val="en-US" w:eastAsia="zh-CN"/>
        </w:rPr>
        <w:t>2-6</w:t>
      </w:r>
      <w:r>
        <w:rPr>
          <w:rFonts w:hint="eastAsia" w:ascii="宋体" w:hAnsi="宋体" w:eastAsia="宋体" w:cs="宋体"/>
          <w:b w:val="0"/>
          <w:bCs w:val="0"/>
          <w:color w:val="auto"/>
          <w:sz w:val="24"/>
          <w:szCs w:val="24"/>
        </w:rPr>
        <w:t xml:space="preserve">。 </w:t>
      </w:r>
    </w:p>
    <w:p>
      <w:pPr>
        <w:keepNext w:val="0"/>
        <w:keepLines w:val="0"/>
        <w:pageBreakBefore w:val="0"/>
        <w:widowControl w:val="0"/>
        <w:tabs>
          <w:tab w:val="left" w:pos="1530"/>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表</w:t>
      </w:r>
      <w:r>
        <w:rPr>
          <w:rFonts w:hint="eastAsia" w:ascii="宋体" w:hAnsi="宋体" w:eastAsia="宋体" w:cs="宋体"/>
          <w:b w:val="0"/>
          <w:bCs w:val="0"/>
          <w:color w:val="auto"/>
          <w:sz w:val="24"/>
          <w:szCs w:val="24"/>
          <w:lang w:val="en-US" w:eastAsia="zh-CN"/>
        </w:rPr>
        <w:t xml:space="preserve">2-6           </w:t>
      </w:r>
      <w:r>
        <w:rPr>
          <w:rFonts w:hint="eastAsia" w:ascii="宋体" w:hAnsi="宋体" w:eastAsia="宋体" w:cs="宋体"/>
          <w:b w:val="0"/>
          <w:bCs w:val="0"/>
          <w:color w:val="auto"/>
          <w:sz w:val="24"/>
          <w:szCs w:val="24"/>
        </w:rPr>
        <w:t>主要环境保护目标与环评时期变化情况表</w:t>
      </w:r>
    </w:p>
    <w:tbl>
      <w:tblPr>
        <w:tblStyle w:val="24"/>
        <w:tblW w:w="139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64"/>
        <w:gridCol w:w="1097"/>
        <w:gridCol w:w="926"/>
        <w:gridCol w:w="720"/>
        <w:gridCol w:w="1371"/>
        <w:gridCol w:w="1183"/>
        <w:gridCol w:w="857"/>
        <w:gridCol w:w="617"/>
        <w:gridCol w:w="1354"/>
        <w:gridCol w:w="909"/>
        <w:gridCol w:w="891"/>
        <w:gridCol w:w="3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9" w:hRule="atLeast"/>
        </w:trPr>
        <w:tc>
          <w:tcPr>
            <w:tcW w:w="664" w:type="dxa"/>
            <w:vMerge w:val="restart"/>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环境要素</w:t>
            </w:r>
          </w:p>
        </w:tc>
        <w:tc>
          <w:tcPr>
            <w:tcW w:w="1097" w:type="dxa"/>
            <w:vMerge w:val="restart"/>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保护对象</w:t>
            </w:r>
          </w:p>
        </w:tc>
        <w:tc>
          <w:tcPr>
            <w:tcW w:w="926" w:type="dxa"/>
            <w:vMerge w:val="restart"/>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人数</w:t>
            </w:r>
          </w:p>
        </w:tc>
        <w:tc>
          <w:tcPr>
            <w:tcW w:w="2091" w:type="dxa"/>
            <w:gridSpan w:val="2"/>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相对厂址位置</w:t>
            </w:r>
          </w:p>
        </w:tc>
        <w:tc>
          <w:tcPr>
            <w:tcW w:w="1183" w:type="dxa"/>
            <w:vMerge w:val="restart"/>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保护对象</w:t>
            </w:r>
          </w:p>
        </w:tc>
        <w:tc>
          <w:tcPr>
            <w:tcW w:w="857" w:type="dxa"/>
            <w:vMerge w:val="restart"/>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人数</w:t>
            </w:r>
          </w:p>
        </w:tc>
        <w:tc>
          <w:tcPr>
            <w:tcW w:w="1971" w:type="dxa"/>
            <w:gridSpan w:val="2"/>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相对厂址位置</w:t>
            </w:r>
          </w:p>
        </w:tc>
        <w:tc>
          <w:tcPr>
            <w:tcW w:w="909"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保护内容</w:t>
            </w:r>
          </w:p>
        </w:tc>
        <w:tc>
          <w:tcPr>
            <w:tcW w:w="891" w:type="dxa"/>
            <w:vMerge w:val="restart"/>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lang w:eastAsia="zh-CN"/>
              </w:rPr>
            </w:pPr>
            <w:r>
              <w:rPr>
                <w:rFonts w:hint="eastAsia" w:ascii="宋体" w:hAnsi="宋体"/>
                <w:color w:val="auto"/>
                <w:sz w:val="21"/>
                <w:szCs w:val="21"/>
                <w:lang w:eastAsia="zh-CN"/>
              </w:rPr>
              <w:t>变化</w:t>
            </w:r>
          </w:p>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情况</w:t>
            </w:r>
          </w:p>
        </w:tc>
        <w:tc>
          <w:tcPr>
            <w:tcW w:w="3391" w:type="dxa"/>
            <w:vMerge w:val="restart"/>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保护目标或保护对策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7" w:hRule="atLeast"/>
        </w:trPr>
        <w:tc>
          <w:tcPr>
            <w:tcW w:w="664"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p>
        </w:tc>
        <w:tc>
          <w:tcPr>
            <w:tcW w:w="1097"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p>
        </w:tc>
        <w:tc>
          <w:tcPr>
            <w:tcW w:w="926" w:type="dxa"/>
            <w:vMerge w:val="continue"/>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p>
        </w:tc>
        <w:tc>
          <w:tcPr>
            <w:tcW w:w="720" w:type="dxa"/>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方位</w:t>
            </w:r>
          </w:p>
        </w:tc>
        <w:tc>
          <w:tcPr>
            <w:tcW w:w="1371" w:type="dxa"/>
            <w:noWrap w:val="0"/>
            <w:vAlign w:val="center"/>
          </w:tcPr>
          <w:p>
            <w:pPr>
              <w:keepNext w:val="0"/>
              <w:keepLines w:val="0"/>
              <w:pageBreakBefore w:val="0"/>
              <w:widowControl w:val="0"/>
              <w:kinsoku/>
              <w:wordWrap/>
              <w:overflowPunct/>
              <w:topLinePunct w:val="0"/>
              <w:bidi w:val="0"/>
              <w:adjustRightInd/>
              <w:snapToGrid/>
              <w:ind w:firstLine="0" w:firstLineChars="0"/>
              <w:jc w:val="both"/>
              <w:textAlignment w:val="auto"/>
              <w:rPr>
                <w:rFonts w:hint="eastAsia" w:ascii="宋体" w:hAnsi="宋体"/>
                <w:color w:val="auto"/>
                <w:sz w:val="21"/>
                <w:szCs w:val="21"/>
              </w:rPr>
            </w:pPr>
            <w:r>
              <w:rPr>
                <w:rFonts w:hint="eastAsia" w:ascii="宋体" w:hAnsi="宋体"/>
                <w:color w:val="auto"/>
                <w:sz w:val="21"/>
                <w:szCs w:val="21"/>
              </w:rPr>
              <w:t>最近距离（m）</w:t>
            </w:r>
          </w:p>
        </w:tc>
        <w:tc>
          <w:tcPr>
            <w:tcW w:w="1183" w:type="dxa"/>
            <w:vMerge w:val="continue"/>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p>
        </w:tc>
        <w:tc>
          <w:tcPr>
            <w:tcW w:w="857" w:type="dxa"/>
            <w:vMerge w:val="continue"/>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p>
        </w:tc>
        <w:tc>
          <w:tcPr>
            <w:tcW w:w="617"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方位</w:t>
            </w:r>
          </w:p>
        </w:tc>
        <w:tc>
          <w:tcPr>
            <w:tcW w:w="1354"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最近距离（m）</w:t>
            </w:r>
          </w:p>
        </w:tc>
        <w:tc>
          <w:tcPr>
            <w:tcW w:w="90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p>
        </w:tc>
        <w:tc>
          <w:tcPr>
            <w:tcW w:w="891" w:type="dxa"/>
            <w:vMerge w:val="continue"/>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p>
        </w:tc>
        <w:tc>
          <w:tcPr>
            <w:tcW w:w="3391"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29" w:hRule="atLeast"/>
        </w:trPr>
        <w:tc>
          <w:tcPr>
            <w:tcW w:w="664" w:type="dxa"/>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时段</w:t>
            </w:r>
          </w:p>
        </w:tc>
        <w:tc>
          <w:tcPr>
            <w:tcW w:w="4114" w:type="dxa"/>
            <w:gridSpan w:val="4"/>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环评阶段</w:t>
            </w:r>
          </w:p>
        </w:tc>
        <w:tc>
          <w:tcPr>
            <w:tcW w:w="4011" w:type="dxa"/>
            <w:gridSpan w:val="4"/>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验收阶段</w:t>
            </w:r>
          </w:p>
        </w:tc>
        <w:tc>
          <w:tcPr>
            <w:tcW w:w="90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textAlignment w:val="auto"/>
              <w:rPr>
                <w:rFonts w:hint="eastAsia" w:ascii="宋体" w:hAnsi="宋体" w:eastAsia="宋体"/>
                <w:color w:val="auto"/>
                <w:sz w:val="21"/>
                <w:szCs w:val="21"/>
                <w:lang w:val="en-US" w:eastAsia="zh-CN"/>
              </w:rPr>
            </w:pPr>
          </w:p>
        </w:tc>
        <w:tc>
          <w:tcPr>
            <w:tcW w:w="891" w:type="dxa"/>
            <w:vMerge w:val="continue"/>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textAlignment w:val="auto"/>
              <w:rPr>
                <w:rFonts w:hint="eastAsia" w:ascii="宋体" w:hAnsi="宋体"/>
                <w:color w:val="auto"/>
                <w:sz w:val="21"/>
                <w:szCs w:val="21"/>
              </w:rPr>
            </w:pPr>
          </w:p>
        </w:tc>
        <w:tc>
          <w:tcPr>
            <w:tcW w:w="3391"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29" w:hRule="atLeast"/>
        </w:trPr>
        <w:tc>
          <w:tcPr>
            <w:tcW w:w="664" w:type="dxa"/>
            <w:vMerge w:val="restart"/>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大气环境</w:t>
            </w:r>
          </w:p>
        </w:tc>
        <w:tc>
          <w:tcPr>
            <w:tcW w:w="1097"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二道峁村</w:t>
            </w:r>
          </w:p>
        </w:tc>
        <w:tc>
          <w:tcPr>
            <w:tcW w:w="926"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580人</w:t>
            </w:r>
          </w:p>
        </w:tc>
        <w:tc>
          <w:tcPr>
            <w:tcW w:w="720" w:type="dxa"/>
            <w:tcBorders>
              <w:lef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东</w:t>
            </w:r>
          </w:p>
        </w:tc>
        <w:tc>
          <w:tcPr>
            <w:tcW w:w="1371"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88</w:t>
            </w:r>
          </w:p>
        </w:tc>
        <w:tc>
          <w:tcPr>
            <w:tcW w:w="1183"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二道峁村</w:t>
            </w:r>
          </w:p>
        </w:tc>
        <w:tc>
          <w:tcPr>
            <w:tcW w:w="85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580人</w:t>
            </w:r>
          </w:p>
        </w:tc>
        <w:tc>
          <w:tcPr>
            <w:tcW w:w="61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东</w:t>
            </w:r>
          </w:p>
        </w:tc>
        <w:tc>
          <w:tcPr>
            <w:tcW w:w="1354"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ascii="宋体" w:hAnsi="宋体"/>
                <w:color w:val="auto"/>
                <w:sz w:val="21"/>
                <w:szCs w:val="21"/>
              </w:rPr>
            </w:pPr>
            <w:r>
              <w:rPr>
                <w:rFonts w:hint="eastAsia" w:ascii="宋体" w:hAnsi="宋体"/>
                <w:color w:val="auto"/>
                <w:sz w:val="21"/>
                <w:szCs w:val="21"/>
              </w:rPr>
              <w:t>88</w:t>
            </w:r>
          </w:p>
        </w:tc>
        <w:tc>
          <w:tcPr>
            <w:tcW w:w="909"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rPr>
            </w:pPr>
            <w:r>
              <w:rPr>
                <w:rFonts w:hint="eastAsia" w:ascii="宋体" w:hAnsi="宋体"/>
                <w:color w:val="auto"/>
                <w:sz w:val="21"/>
                <w:szCs w:val="21"/>
              </w:rPr>
              <w:t>人群健康</w:t>
            </w:r>
          </w:p>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rPr>
            </w:pPr>
          </w:p>
        </w:tc>
        <w:tc>
          <w:tcPr>
            <w:tcW w:w="891" w:type="dxa"/>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相同</w:t>
            </w:r>
          </w:p>
        </w:tc>
        <w:tc>
          <w:tcPr>
            <w:tcW w:w="3391" w:type="dxa"/>
            <w:vMerge w:val="restart"/>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GB3095-2012</w:t>
            </w:r>
          </w:p>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ascii="宋体" w:hAnsi="宋体"/>
                <w:color w:val="auto"/>
                <w:sz w:val="21"/>
                <w:szCs w:val="21"/>
              </w:rPr>
              <w:t>《环境空气质量标准》二级标准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29" w:hRule="atLeast"/>
        </w:trPr>
        <w:tc>
          <w:tcPr>
            <w:tcW w:w="664"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highlight w:val="yellow"/>
              </w:rPr>
            </w:pPr>
          </w:p>
        </w:tc>
        <w:tc>
          <w:tcPr>
            <w:tcW w:w="1097"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幼儿园</w:t>
            </w:r>
          </w:p>
        </w:tc>
        <w:tc>
          <w:tcPr>
            <w:tcW w:w="926"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80人</w:t>
            </w:r>
          </w:p>
        </w:tc>
        <w:tc>
          <w:tcPr>
            <w:tcW w:w="720" w:type="dxa"/>
            <w:tcBorders>
              <w:lef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南</w:t>
            </w:r>
          </w:p>
        </w:tc>
        <w:tc>
          <w:tcPr>
            <w:tcW w:w="1371"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54</w:t>
            </w:r>
          </w:p>
        </w:tc>
        <w:tc>
          <w:tcPr>
            <w:tcW w:w="1183"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幼儿园</w:t>
            </w:r>
          </w:p>
        </w:tc>
        <w:tc>
          <w:tcPr>
            <w:tcW w:w="85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80人</w:t>
            </w:r>
          </w:p>
        </w:tc>
        <w:tc>
          <w:tcPr>
            <w:tcW w:w="61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南</w:t>
            </w:r>
          </w:p>
        </w:tc>
        <w:tc>
          <w:tcPr>
            <w:tcW w:w="1354"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ascii="宋体" w:hAnsi="宋体"/>
                <w:color w:val="auto"/>
                <w:sz w:val="21"/>
                <w:szCs w:val="21"/>
                <w:highlight w:val="yellow"/>
              </w:rPr>
            </w:pPr>
            <w:r>
              <w:rPr>
                <w:rFonts w:hint="eastAsia" w:ascii="宋体" w:hAnsi="宋体"/>
                <w:color w:val="auto"/>
                <w:sz w:val="21"/>
                <w:szCs w:val="21"/>
              </w:rPr>
              <w:t>54</w:t>
            </w:r>
          </w:p>
        </w:tc>
        <w:tc>
          <w:tcPr>
            <w:tcW w:w="90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highlight w:val="yellow"/>
              </w:rPr>
            </w:pPr>
          </w:p>
        </w:tc>
        <w:tc>
          <w:tcPr>
            <w:tcW w:w="891" w:type="dxa"/>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lang w:eastAsia="zh-CN"/>
              </w:rPr>
              <w:t>消失</w:t>
            </w:r>
          </w:p>
        </w:tc>
        <w:tc>
          <w:tcPr>
            <w:tcW w:w="3391"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29" w:hRule="atLeast"/>
        </w:trPr>
        <w:tc>
          <w:tcPr>
            <w:tcW w:w="664"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highlight w:val="yellow"/>
              </w:rPr>
            </w:pPr>
          </w:p>
        </w:tc>
        <w:tc>
          <w:tcPr>
            <w:tcW w:w="1097"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草地梁</w:t>
            </w:r>
          </w:p>
        </w:tc>
        <w:tc>
          <w:tcPr>
            <w:tcW w:w="926"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520人</w:t>
            </w:r>
          </w:p>
        </w:tc>
        <w:tc>
          <w:tcPr>
            <w:tcW w:w="720" w:type="dxa"/>
            <w:tcBorders>
              <w:lef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东</w:t>
            </w:r>
          </w:p>
        </w:tc>
        <w:tc>
          <w:tcPr>
            <w:tcW w:w="1371"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1100</w:t>
            </w:r>
          </w:p>
        </w:tc>
        <w:tc>
          <w:tcPr>
            <w:tcW w:w="1183"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草地梁</w:t>
            </w:r>
          </w:p>
        </w:tc>
        <w:tc>
          <w:tcPr>
            <w:tcW w:w="85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520人</w:t>
            </w:r>
          </w:p>
        </w:tc>
        <w:tc>
          <w:tcPr>
            <w:tcW w:w="61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东</w:t>
            </w:r>
          </w:p>
        </w:tc>
        <w:tc>
          <w:tcPr>
            <w:tcW w:w="1354"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ascii="宋体" w:hAnsi="宋体"/>
                <w:color w:val="auto"/>
                <w:sz w:val="21"/>
                <w:szCs w:val="21"/>
                <w:highlight w:val="yellow"/>
              </w:rPr>
            </w:pPr>
            <w:r>
              <w:rPr>
                <w:rFonts w:hint="eastAsia" w:ascii="宋体" w:hAnsi="宋体"/>
                <w:color w:val="auto"/>
                <w:sz w:val="21"/>
                <w:szCs w:val="21"/>
              </w:rPr>
              <w:t>1100</w:t>
            </w:r>
          </w:p>
        </w:tc>
        <w:tc>
          <w:tcPr>
            <w:tcW w:w="90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highlight w:val="yellow"/>
              </w:rPr>
            </w:pPr>
          </w:p>
        </w:tc>
        <w:tc>
          <w:tcPr>
            <w:tcW w:w="891" w:type="dxa"/>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lang w:eastAsia="zh-CN"/>
              </w:rPr>
              <w:t>相同</w:t>
            </w:r>
          </w:p>
        </w:tc>
        <w:tc>
          <w:tcPr>
            <w:tcW w:w="3391"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29" w:hRule="atLeast"/>
        </w:trPr>
        <w:tc>
          <w:tcPr>
            <w:tcW w:w="664"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highlight w:val="yellow"/>
              </w:rPr>
            </w:pPr>
          </w:p>
        </w:tc>
        <w:tc>
          <w:tcPr>
            <w:tcW w:w="1097"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苏梁</w:t>
            </w:r>
          </w:p>
        </w:tc>
        <w:tc>
          <w:tcPr>
            <w:tcW w:w="926"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280人</w:t>
            </w:r>
          </w:p>
        </w:tc>
        <w:tc>
          <w:tcPr>
            <w:tcW w:w="720" w:type="dxa"/>
            <w:tcBorders>
              <w:lef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西</w:t>
            </w:r>
          </w:p>
        </w:tc>
        <w:tc>
          <w:tcPr>
            <w:tcW w:w="1371"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948</w:t>
            </w:r>
          </w:p>
        </w:tc>
        <w:tc>
          <w:tcPr>
            <w:tcW w:w="1183"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苏梁</w:t>
            </w:r>
          </w:p>
        </w:tc>
        <w:tc>
          <w:tcPr>
            <w:tcW w:w="85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280人</w:t>
            </w:r>
          </w:p>
        </w:tc>
        <w:tc>
          <w:tcPr>
            <w:tcW w:w="61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西</w:t>
            </w:r>
          </w:p>
        </w:tc>
        <w:tc>
          <w:tcPr>
            <w:tcW w:w="1354"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ascii="宋体" w:hAnsi="宋体"/>
                <w:color w:val="auto"/>
                <w:sz w:val="21"/>
                <w:szCs w:val="21"/>
                <w:highlight w:val="yellow"/>
              </w:rPr>
            </w:pPr>
            <w:r>
              <w:rPr>
                <w:rFonts w:hint="eastAsia" w:ascii="宋体" w:hAnsi="宋体"/>
                <w:color w:val="auto"/>
                <w:sz w:val="21"/>
                <w:szCs w:val="21"/>
              </w:rPr>
              <w:t>948</w:t>
            </w:r>
          </w:p>
        </w:tc>
        <w:tc>
          <w:tcPr>
            <w:tcW w:w="90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highlight w:val="yellow"/>
              </w:rPr>
            </w:pPr>
          </w:p>
        </w:tc>
        <w:tc>
          <w:tcPr>
            <w:tcW w:w="891" w:type="dxa"/>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lang w:eastAsia="zh-CN"/>
              </w:rPr>
              <w:t>相同</w:t>
            </w:r>
          </w:p>
        </w:tc>
        <w:tc>
          <w:tcPr>
            <w:tcW w:w="3391"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29" w:hRule="atLeast"/>
        </w:trPr>
        <w:tc>
          <w:tcPr>
            <w:tcW w:w="664"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highlight w:val="yellow"/>
              </w:rPr>
            </w:pPr>
          </w:p>
        </w:tc>
        <w:tc>
          <w:tcPr>
            <w:tcW w:w="1097"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ascii="宋体" w:hAnsi="宋体"/>
                <w:color w:val="auto"/>
                <w:sz w:val="21"/>
                <w:szCs w:val="21"/>
              </w:rPr>
            </w:pPr>
            <w:r>
              <w:rPr>
                <w:rFonts w:hint="eastAsia" w:ascii="宋体" w:hAnsi="宋体"/>
                <w:color w:val="auto"/>
                <w:sz w:val="21"/>
                <w:szCs w:val="21"/>
              </w:rPr>
              <w:t>创业村</w:t>
            </w:r>
          </w:p>
        </w:tc>
        <w:tc>
          <w:tcPr>
            <w:tcW w:w="926"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350人</w:t>
            </w:r>
          </w:p>
        </w:tc>
        <w:tc>
          <w:tcPr>
            <w:tcW w:w="720" w:type="dxa"/>
            <w:tcBorders>
              <w:lef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东</w:t>
            </w:r>
          </w:p>
        </w:tc>
        <w:tc>
          <w:tcPr>
            <w:tcW w:w="1371"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1800</w:t>
            </w:r>
          </w:p>
        </w:tc>
        <w:tc>
          <w:tcPr>
            <w:tcW w:w="1183"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创业村</w:t>
            </w:r>
          </w:p>
        </w:tc>
        <w:tc>
          <w:tcPr>
            <w:tcW w:w="85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350人</w:t>
            </w:r>
          </w:p>
        </w:tc>
        <w:tc>
          <w:tcPr>
            <w:tcW w:w="61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东</w:t>
            </w:r>
          </w:p>
        </w:tc>
        <w:tc>
          <w:tcPr>
            <w:tcW w:w="1354"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ascii="宋体" w:hAnsi="宋体"/>
                <w:color w:val="auto"/>
                <w:sz w:val="21"/>
                <w:szCs w:val="21"/>
                <w:highlight w:val="yellow"/>
              </w:rPr>
            </w:pPr>
            <w:r>
              <w:rPr>
                <w:rFonts w:hint="eastAsia" w:ascii="宋体" w:hAnsi="宋体"/>
                <w:color w:val="auto"/>
                <w:sz w:val="21"/>
                <w:szCs w:val="21"/>
              </w:rPr>
              <w:t>1800</w:t>
            </w:r>
          </w:p>
        </w:tc>
        <w:tc>
          <w:tcPr>
            <w:tcW w:w="90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highlight w:val="yellow"/>
              </w:rPr>
            </w:pPr>
          </w:p>
        </w:tc>
        <w:tc>
          <w:tcPr>
            <w:tcW w:w="891" w:type="dxa"/>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lang w:eastAsia="zh-CN"/>
              </w:rPr>
              <w:t>相同</w:t>
            </w:r>
          </w:p>
        </w:tc>
        <w:tc>
          <w:tcPr>
            <w:tcW w:w="3391"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29" w:hRule="atLeast"/>
        </w:trPr>
        <w:tc>
          <w:tcPr>
            <w:tcW w:w="664"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highlight w:val="yellow"/>
              </w:rPr>
            </w:pPr>
          </w:p>
        </w:tc>
        <w:tc>
          <w:tcPr>
            <w:tcW w:w="1097"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楼湾</w:t>
            </w:r>
          </w:p>
        </w:tc>
        <w:tc>
          <w:tcPr>
            <w:tcW w:w="926"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260人</w:t>
            </w:r>
          </w:p>
        </w:tc>
        <w:tc>
          <w:tcPr>
            <w:tcW w:w="720" w:type="dxa"/>
            <w:tcBorders>
              <w:lef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西</w:t>
            </w:r>
          </w:p>
        </w:tc>
        <w:tc>
          <w:tcPr>
            <w:tcW w:w="1371"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1960</w:t>
            </w:r>
          </w:p>
        </w:tc>
        <w:tc>
          <w:tcPr>
            <w:tcW w:w="1183"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楼湾</w:t>
            </w:r>
          </w:p>
        </w:tc>
        <w:tc>
          <w:tcPr>
            <w:tcW w:w="85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260人</w:t>
            </w:r>
          </w:p>
        </w:tc>
        <w:tc>
          <w:tcPr>
            <w:tcW w:w="61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西</w:t>
            </w:r>
          </w:p>
        </w:tc>
        <w:tc>
          <w:tcPr>
            <w:tcW w:w="1354"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ascii="宋体" w:hAnsi="宋体"/>
                <w:color w:val="auto"/>
                <w:sz w:val="21"/>
                <w:szCs w:val="21"/>
                <w:highlight w:val="yellow"/>
              </w:rPr>
            </w:pPr>
            <w:r>
              <w:rPr>
                <w:rFonts w:hint="eastAsia" w:ascii="宋体" w:hAnsi="宋体"/>
                <w:color w:val="auto"/>
                <w:sz w:val="21"/>
                <w:szCs w:val="21"/>
              </w:rPr>
              <w:t>1960</w:t>
            </w:r>
          </w:p>
        </w:tc>
        <w:tc>
          <w:tcPr>
            <w:tcW w:w="90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highlight w:val="yellow"/>
              </w:rPr>
            </w:pPr>
          </w:p>
        </w:tc>
        <w:tc>
          <w:tcPr>
            <w:tcW w:w="891" w:type="dxa"/>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lang w:eastAsia="zh-CN"/>
              </w:rPr>
              <w:t>相同</w:t>
            </w:r>
          </w:p>
        </w:tc>
        <w:tc>
          <w:tcPr>
            <w:tcW w:w="3391"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29" w:hRule="atLeast"/>
        </w:trPr>
        <w:tc>
          <w:tcPr>
            <w:tcW w:w="664" w:type="dxa"/>
            <w:vMerge w:val="restart"/>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声环境</w:t>
            </w:r>
          </w:p>
        </w:tc>
        <w:tc>
          <w:tcPr>
            <w:tcW w:w="1097"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二道峁村</w:t>
            </w:r>
          </w:p>
        </w:tc>
        <w:tc>
          <w:tcPr>
            <w:tcW w:w="926"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580人</w:t>
            </w:r>
          </w:p>
        </w:tc>
        <w:tc>
          <w:tcPr>
            <w:tcW w:w="720" w:type="dxa"/>
            <w:tcBorders>
              <w:lef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东</w:t>
            </w:r>
          </w:p>
        </w:tc>
        <w:tc>
          <w:tcPr>
            <w:tcW w:w="1371"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88</w:t>
            </w:r>
          </w:p>
        </w:tc>
        <w:tc>
          <w:tcPr>
            <w:tcW w:w="1183"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二道峁村</w:t>
            </w:r>
          </w:p>
        </w:tc>
        <w:tc>
          <w:tcPr>
            <w:tcW w:w="85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580人</w:t>
            </w:r>
          </w:p>
        </w:tc>
        <w:tc>
          <w:tcPr>
            <w:tcW w:w="61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东</w:t>
            </w:r>
          </w:p>
        </w:tc>
        <w:tc>
          <w:tcPr>
            <w:tcW w:w="1354"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kern w:val="0"/>
                <w:sz w:val="21"/>
                <w:szCs w:val="21"/>
              </w:rPr>
            </w:pPr>
            <w:r>
              <w:rPr>
                <w:rFonts w:hint="eastAsia" w:ascii="宋体" w:hAnsi="宋体"/>
                <w:color w:val="auto"/>
                <w:sz w:val="21"/>
                <w:szCs w:val="21"/>
              </w:rPr>
              <w:t>88</w:t>
            </w:r>
          </w:p>
        </w:tc>
        <w:tc>
          <w:tcPr>
            <w:tcW w:w="90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kern w:val="0"/>
                <w:sz w:val="21"/>
                <w:szCs w:val="21"/>
              </w:rPr>
            </w:pPr>
          </w:p>
        </w:tc>
        <w:tc>
          <w:tcPr>
            <w:tcW w:w="891" w:type="dxa"/>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lang w:eastAsia="zh-CN"/>
              </w:rPr>
              <w:t>相同</w:t>
            </w:r>
          </w:p>
        </w:tc>
        <w:tc>
          <w:tcPr>
            <w:tcW w:w="3391" w:type="dxa"/>
            <w:vMerge w:val="restart"/>
            <w:noWrap w:val="0"/>
            <w:vAlign w:val="center"/>
          </w:tcPr>
          <w:p>
            <w:pPr>
              <w:keepNext w:val="0"/>
              <w:keepLines w:val="0"/>
              <w:pageBreakBefore w:val="0"/>
              <w:widowControl w:val="0"/>
              <w:kinsoku/>
              <w:wordWrap/>
              <w:overflowPunct/>
              <w:topLinePunct w:val="0"/>
              <w:autoSpaceDE w:val="0"/>
              <w:autoSpaceDN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GB3096-2008</w:t>
            </w:r>
          </w:p>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highlight w:val="yellow"/>
              </w:rPr>
            </w:pPr>
            <w:r>
              <w:rPr>
                <w:rFonts w:hint="eastAsia" w:ascii="宋体" w:hAnsi="宋体"/>
                <w:color w:val="auto"/>
                <w:kern w:val="0"/>
                <w:sz w:val="21"/>
                <w:szCs w:val="21"/>
              </w:rPr>
              <w:t>《声环境质量标准》2类标准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29" w:hRule="atLeast"/>
        </w:trPr>
        <w:tc>
          <w:tcPr>
            <w:tcW w:w="664"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highlight w:val="yellow"/>
              </w:rPr>
            </w:pPr>
          </w:p>
        </w:tc>
        <w:tc>
          <w:tcPr>
            <w:tcW w:w="1097"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幼儿园</w:t>
            </w:r>
          </w:p>
        </w:tc>
        <w:tc>
          <w:tcPr>
            <w:tcW w:w="926"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80人</w:t>
            </w:r>
          </w:p>
        </w:tc>
        <w:tc>
          <w:tcPr>
            <w:tcW w:w="720" w:type="dxa"/>
            <w:tcBorders>
              <w:lef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南</w:t>
            </w:r>
          </w:p>
        </w:tc>
        <w:tc>
          <w:tcPr>
            <w:tcW w:w="1371" w:type="dxa"/>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rPr>
            </w:pPr>
            <w:r>
              <w:rPr>
                <w:rFonts w:hint="eastAsia" w:ascii="宋体" w:hAnsi="宋体"/>
                <w:color w:val="auto"/>
                <w:sz w:val="21"/>
                <w:szCs w:val="21"/>
              </w:rPr>
              <w:t>54</w:t>
            </w:r>
          </w:p>
        </w:tc>
        <w:tc>
          <w:tcPr>
            <w:tcW w:w="1183"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幼儿园</w:t>
            </w:r>
          </w:p>
        </w:tc>
        <w:tc>
          <w:tcPr>
            <w:tcW w:w="85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80人</w:t>
            </w:r>
          </w:p>
        </w:tc>
        <w:tc>
          <w:tcPr>
            <w:tcW w:w="617"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rPr>
              <w:t>南</w:t>
            </w:r>
          </w:p>
        </w:tc>
        <w:tc>
          <w:tcPr>
            <w:tcW w:w="1354" w:type="dxa"/>
            <w:tcBorders>
              <w:right w:val="single" w:color="auto" w:sz="4" w:space="0"/>
            </w:tcBorders>
            <w:noWrap w:val="0"/>
            <w:vAlign w:val="center"/>
          </w:tcPr>
          <w:p>
            <w:pPr>
              <w:pStyle w:val="3"/>
              <w:keepNext w:val="0"/>
              <w:keepLines w:val="0"/>
              <w:pageBreakBefore w:val="0"/>
              <w:widowControl w:val="0"/>
              <w:kinsoku/>
              <w:wordWrap/>
              <w:overflowPunct/>
              <w:topLinePunct w:val="0"/>
              <w:bidi w:val="0"/>
              <w:adjustRightInd/>
              <w:snapToGrid/>
              <w:spacing w:after="0"/>
              <w:ind w:left="0" w:leftChars="0" w:firstLine="0" w:firstLineChars="0"/>
              <w:jc w:val="center"/>
              <w:textAlignment w:val="auto"/>
              <w:rPr>
                <w:rFonts w:ascii="宋体" w:hAnsi="宋体"/>
                <w:color w:val="auto"/>
                <w:sz w:val="21"/>
                <w:szCs w:val="21"/>
                <w:highlight w:val="yellow"/>
              </w:rPr>
            </w:pPr>
            <w:r>
              <w:rPr>
                <w:rFonts w:hint="eastAsia" w:ascii="宋体" w:hAnsi="宋体"/>
                <w:color w:val="auto"/>
                <w:sz w:val="21"/>
                <w:szCs w:val="21"/>
              </w:rPr>
              <w:t>54</w:t>
            </w:r>
          </w:p>
        </w:tc>
        <w:tc>
          <w:tcPr>
            <w:tcW w:w="90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highlight w:val="yellow"/>
              </w:rPr>
            </w:pPr>
          </w:p>
        </w:tc>
        <w:tc>
          <w:tcPr>
            <w:tcW w:w="891" w:type="dxa"/>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highlight w:val="yellow"/>
              </w:rPr>
            </w:pPr>
            <w:r>
              <w:rPr>
                <w:rFonts w:hint="eastAsia" w:ascii="宋体" w:hAnsi="宋体"/>
                <w:color w:val="auto"/>
                <w:sz w:val="21"/>
                <w:szCs w:val="21"/>
                <w:lang w:eastAsia="zh-CN"/>
              </w:rPr>
              <w:t>消失</w:t>
            </w:r>
          </w:p>
        </w:tc>
        <w:tc>
          <w:tcPr>
            <w:tcW w:w="3391" w:type="dxa"/>
            <w:vMerge w:val="continue"/>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highlight w:val="yello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7" w:hRule="atLeast"/>
        </w:trPr>
        <w:tc>
          <w:tcPr>
            <w:tcW w:w="664" w:type="dxa"/>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地表水</w:t>
            </w:r>
          </w:p>
        </w:tc>
        <w:tc>
          <w:tcPr>
            <w:tcW w:w="1097" w:type="dxa"/>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s="宋体"/>
                <w:color w:val="auto"/>
                <w:sz w:val="21"/>
                <w:szCs w:val="21"/>
              </w:rPr>
              <w:t>无定河</w:t>
            </w:r>
          </w:p>
        </w:tc>
        <w:tc>
          <w:tcPr>
            <w:tcW w:w="926"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w:t>
            </w:r>
          </w:p>
        </w:tc>
        <w:tc>
          <w:tcPr>
            <w:tcW w:w="720" w:type="dxa"/>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北</w:t>
            </w:r>
          </w:p>
        </w:tc>
        <w:tc>
          <w:tcPr>
            <w:tcW w:w="1371" w:type="dxa"/>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ascii="宋体" w:hAnsi="宋体"/>
                <w:color w:val="auto"/>
                <w:sz w:val="21"/>
                <w:szCs w:val="21"/>
              </w:rPr>
              <w:t>1447</w:t>
            </w:r>
          </w:p>
        </w:tc>
        <w:tc>
          <w:tcPr>
            <w:tcW w:w="1183"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s="宋体"/>
                <w:color w:val="auto"/>
                <w:sz w:val="21"/>
                <w:szCs w:val="21"/>
              </w:rPr>
              <w:t>无定河</w:t>
            </w:r>
          </w:p>
        </w:tc>
        <w:tc>
          <w:tcPr>
            <w:tcW w:w="857"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color w:val="auto"/>
              </w:rPr>
            </w:pPr>
            <w:r>
              <w:rPr>
                <w:rFonts w:hint="eastAsia" w:ascii="宋体" w:hAnsi="宋体"/>
                <w:color w:val="auto"/>
                <w:sz w:val="21"/>
                <w:szCs w:val="21"/>
              </w:rPr>
              <w:t>/</w:t>
            </w:r>
          </w:p>
        </w:tc>
        <w:tc>
          <w:tcPr>
            <w:tcW w:w="617"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color w:val="auto"/>
              </w:rPr>
            </w:pPr>
            <w:r>
              <w:rPr>
                <w:rFonts w:hint="eastAsia" w:ascii="宋体" w:hAnsi="宋体"/>
                <w:color w:val="auto"/>
                <w:sz w:val="21"/>
                <w:szCs w:val="21"/>
              </w:rPr>
              <w:t>北</w:t>
            </w:r>
          </w:p>
        </w:tc>
        <w:tc>
          <w:tcPr>
            <w:tcW w:w="1354" w:type="dxa"/>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color w:val="auto"/>
              </w:rPr>
            </w:pPr>
            <w:r>
              <w:rPr>
                <w:rFonts w:ascii="宋体" w:hAnsi="宋体"/>
                <w:color w:val="auto"/>
                <w:sz w:val="21"/>
                <w:szCs w:val="21"/>
              </w:rPr>
              <w:t>1447</w:t>
            </w:r>
          </w:p>
        </w:tc>
        <w:tc>
          <w:tcPr>
            <w:tcW w:w="90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水质</w:t>
            </w:r>
          </w:p>
        </w:tc>
        <w:tc>
          <w:tcPr>
            <w:tcW w:w="891" w:type="dxa"/>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lang w:eastAsia="zh-CN"/>
              </w:rPr>
              <w:t>相同</w:t>
            </w:r>
          </w:p>
        </w:tc>
        <w:tc>
          <w:tcPr>
            <w:tcW w:w="3391" w:type="dxa"/>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ascii="宋体" w:hAnsi="宋体"/>
                <w:color w:val="auto"/>
                <w:sz w:val="21"/>
                <w:szCs w:val="21"/>
              </w:rPr>
              <w:t>GB3838-2002</w:t>
            </w:r>
          </w:p>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ascii="宋体" w:hAnsi="宋体"/>
                <w:color w:val="auto"/>
                <w:sz w:val="21"/>
                <w:szCs w:val="21"/>
              </w:rPr>
              <w:t>《地</w:t>
            </w:r>
            <w:r>
              <w:rPr>
                <w:rFonts w:hint="eastAsia" w:ascii="宋体" w:hAnsi="宋体"/>
                <w:color w:val="auto"/>
                <w:sz w:val="21"/>
                <w:szCs w:val="21"/>
              </w:rPr>
              <w:t>表</w:t>
            </w:r>
            <w:r>
              <w:rPr>
                <w:rFonts w:ascii="宋体" w:hAnsi="宋体"/>
                <w:color w:val="auto"/>
                <w:sz w:val="21"/>
                <w:szCs w:val="21"/>
              </w:rPr>
              <w:t>水</w:t>
            </w:r>
            <w:r>
              <w:rPr>
                <w:rFonts w:hint="eastAsia" w:ascii="宋体" w:hAnsi="宋体"/>
                <w:color w:val="auto"/>
                <w:sz w:val="21"/>
                <w:szCs w:val="21"/>
              </w:rPr>
              <w:t>环境</w:t>
            </w:r>
            <w:r>
              <w:rPr>
                <w:rFonts w:ascii="宋体" w:hAnsi="宋体"/>
                <w:color w:val="auto"/>
                <w:sz w:val="21"/>
                <w:szCs w:val="21"/>
              </w:rPr>
              <w:t>质量标准》</w:t>
            </w:r>
            <w:r>
              <w:rPr>
                <w:rFonts w:hint="eastAsia" w:ascii="宋体" w:hAnsi="宋体" w:cs="宋体"/>
                <w:color w:val="auto"/>
                <w:sz w:val="21"/>
                <w:szCs w:val="21"/>
              </w:rPr>
              <w:t>Ⅲ</w:t>
            </w:r>
            <w:r>
              <w:rPr>
                <w:rFonts w:ascii="宋体" w:hAnsi="宋体"/>
                <w:color w:val="auto"/>
                <w:sz w:val="21"/>
                <w:szCs w:val="21"/>
              </w:rPr>
              <w:t>类标准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47" w:hRule="atLeast"/>
        </w:trPr>
        <w:tc>
          <w:tcPr>
            <w:tcW w:w="664" w:type="dxa"/>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地下水</w:t>
            </w:r>
          </w:p>
        </w:tc>
        <w:tc>
          <w:tcPr>
            <w:tcW w:w="4114" w:type="dxa"/>
            <w:gridSpan w:val="4"/>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项目及周边区域</w:t>
            </w:r>
          </w:p>
        </w:tc>
        <w:tc>
          <w:tcPr>
            <w:tcW w:w="4011" w:type="dxa"/>
            <w:gridSpan w:val="4"/>
            <w:tcBorders>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项目及周边区域</w:t>
            </w:r>
          </w:p>
        </w:tc>
        <w:tc>
          <w:tcPr>
            <w:tcW w:w="909"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水质</w:t>
            </w:r>
          </w:p>
        </w:tc>
        <w:tc>
          <w:tcPr>
            <w:tcW w:w="891" w:type="dxa"/>
            <w:tcBorders>
              <w:left w:val="single" w:color="auto" w:sz="4" w:space="0"/>
            </w:tcBorders>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lang w:eastAsia="zh-CN"/>
              </w:rPr>
              <w:t>相同</w:t>
            </w:r>
          </w:p>
        </w:tc>
        <w:tc>
          <w:tcPr>
            <w:tcW w:w="3391" w:type="dxa"/>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eastAsia="宋体"/>
                <w:color w:val="auto"/>
                <w:sz w:val="21"/>
                <w:szCs w:val="21"/>
                <w:lang w:val="en-US" w:eastAsia="zh-CN"/>
              </w:rPr>
            </w:pPr>
            <w:r>
              <w:rPr>
                <w:rFonts w:hint="eastAsia" w:ascii="宋体" w:hAnsi="宋体"/>
                <w:color w:val="auto"/>
                <w:sz w:val="21"/>
                <w:szCs w:val="21"/>
              </w:rPr>
              <w:t>GB/T14848-</w:t>
            </w:r>
            <w:r>
              <w:rPr>
                <w:rFonts w:hint="eastAsia" w:ascii="宋体" w:hAnsi="宋体"/>
                <w:color w:val="auto"/>
                <w:sz w:val="21"/>
                <w:szCs w:val="21"/>
                <w:lang w:val="en-US" w:eastAsia="zh-CN"/>
              </w:rPr>
              <w:t>2017</w:t>
            </w:r>
          </w:p>
          <w:p>
            <w:pPr>
              <w:keepNext w:val="0"/>
              <w:keepLines w:val="0"/>
              <w:pageBreakBefore w:val="0"/>
              <w:widowControl w:val="0"/>
              <w:kinsoku/>
              <w:wordWrap/>
              <w:overflowPunct/>
              <w:topLinePunct w:val="0"/>
              <w:bidi w:val="0"/>
              <w:adjustRightInd/>
              <w:snapToGrid/>
              <w:ind w:firstLine="0" w:firstLineChars="0"/>
              <w:jc w:val="center"/>
              <w:textAlignment w:val="auto"/>
              <w:rPr>
                <w:rFonts w:ascii="宋体" w:hAnsi="宋体"/>
                <w:color w:val="auto"/>
                <w:sz w:val="21"/>
                <w:szCs w:val="21"/>
              </w:rPr>
            </w:pPr>
            <w:r>
              <w:rPr>
                <w:rFonts w:ascii="宋体" w:hAnsi="宋体"/>
                <w:color w:val="auto"/>
                <w:sz w:val="21"/>
                <w:szCs w:val="21"/>
              </w:rPr>
              <w:t>《地下水</w:t>
            </w:r>
            <w:r>
              <w:rPr>
                <w:rFonts w:hint="eastAsia" w:ascii="宋体" w:hAnsi="宋体"/>
                <w:color w:val="auto"/>
                <w:sz w:val="21"/>
                <w:szCs w:val="21"/>
              </w:rPr>
              <w:t>质量</w:t>
            </w:r>
            <w:r>
              <w:rPr>
                <w:rFonts w:ascii="宋体" w:hAnsi="宋体"/>
                <w:color w:val="auto"/>
                <w:sz w:val="21"/>
                <w:szCs w:val="21"/>
              </w:rPr>
              <w:t>标准》Ⅲ类</w:t>
            </w:r>
            <w:r>
              <w:rPr>
                <w:rFonts w:hint="eastAsia" w:ascii="宋体" w:hAnsi="宋体"/>
                <w:color w:val="auto"/>
                <w:sz w:val="21"/>
                <w:szCs w:val="21"/>
              </w:rPr>
              <w:t>标</w:t>
            </w:r>
            <w:r>
              <w:rPr>
                <w:rFonts w:ascii="宋体" w:hAnsi="宋体"/>
                <w:color w:val="auto"/>
                <w:sz w:val="21"/>
                <w:szCs w:val="21"/>
              </w:rPr>
              <w:t>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40" w:hRule="atLeast"/>
        </w:trPr>
        <w:tc>
          <w:tcPr>
            <w:tcW w:w="664" w:type="dxa"/>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生态环境</w:t>
            </w:r>
          </w:p>
        </w:tc>
        <w:tc>
          <w:tcPr>
            <w:tcW w:w="4114" w:type="dxa"/>
            <w:gridSpan w:val="4"/>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项目及周边区域</w:t>
            </w:r>
          </w:p>
        </w:tc>
        <w:tc>
          <w:tcPr>
            <w:tcW w:w="4011" w:type="dxa"/>
            <w:gridSpan w:val="4"/>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项目及周边区域</w:t>
            </w:r>
          </w:p>
        </w:tc>
        <w:tc>
          <w:tcPr>
            <w:tcW w:w="909" w:type="dxa"/>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生态环境</w:t>
            </w:r>
          </w:p>
        </w:tc>
        <w:tc>
          <w:tcPr>
            <w:tcW w:w="891" w:type="dxa"/>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lang w:eastAsia="zh-CN"/>
              </w:rPr>
              <w:t>相同</w:t>
            </w:r>
          </w:p>
        </w:tc>
        <w:tc>
          <w:tcPr>
            <w:tcW w:w="3391" w:type="dxa"/>
            <w:noWrap w:val="0"/>
            <w:vAlign w:val="center"/>
          </w:tcPr>
          <w:p>
            <w:pPr>
              <w:keepNext w:val="0"/>
              <w:keepLines w:val="0"/>
              <w:pageBreakBefore w:val="0"/>
              <w:widowControl w:val="0"/>
              <w:kinsoku/>
              <w:wordWrap/>
              <w:overflowPunct/>
              <w:topLinePunct w:val="0"/>
              <w:bidi w:val="0"/>
              <w:adjustRightInd/>
              <w:snapToGrid/>
              <w:ind w:firstLine="0" w:firstLineChars="0"/>
              <w:jc w:val="center"/>
              <w:textAlignment w:val="auto"/>
              <w:rPr>
                <w:rFonts w:hint="eastAsia" w:ascii="宋体" w:hAnsi="宋体"/>
                <w:color w:val="auto"/>
                <w:sz w:val="21"/>
                <w:szCs w:val="21"/>
              </w:rPr>
            </w:pPr>
            <w:r>
              <w:rPr>
                <w:rFonts w:hint="eastAsia" w:ascii="宋体" w:hAnsi="宋体"/>
                <w:color w:val="auto"/>
                <w:sz w:val="21"/>
                <w:szCs w:val="21"/>
              </w:rPr>
              <w:t>不会对周围生态环境产生影响</w:t>
            </w:r>
          </w:p>
        </w:tc>
      </w:tr>
    </w:tbl>
    <w:p>
      <w:pPr>
        <w:pStyle w:val="4"/>
        <w:jc w:val="both"/>
        <w:rPr>
          <w:color w:val="auto"/>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eastAsia="宋体" w:cs="宋体"/>
          <w:b w:val="0"/>
          <w:bCs w:val="0"/>
          <w:color w:val="auto"/>
          <w:kern w:val="2"/>
          <w:sz w:val="24"/>
          <w:szCs w:val="24"/>
          <w:lang w:val="en-US" w:eastAsia="zh-CN" w:bidi="ar-SA"/>
        </w:rPr>
        <w:t>由上表可知，项目验收阶段</w:t>
      </w:r>
      <w:r>
        <w:rPr>
          <w:rFonts w:hint="eastAsia" w:ascii="宋体" w:hAnsi="宋体" w:cs="宋体"/>
          <w:b w:val="0"/>
          <w:bCs w:val="0"/>
          <w:color w:val="auto"/>
          <w:kern w:val="2"/>
          <w:sz w:val="24"/>
          <w:szCs w:val="24"/>
          <w:lang w:val="en-US" w:eastAsia="zh-CN" w:bidi="ar-SA"/>
        </w:rPr>
        <w:t>经现场调查项目南侧54米处幼儿园已关停，从环境保护目标中消失，其余</w:t>
      </w:r>
      <w:r>
        <w:rPr>
          <w:rFonts w:hint="eastAsia" w:ascii="宋体" w:hAnsi="宋体" w:eastAsia="宋体" w:cs="宋体"/>
          <w:b w:val="0"/>
          <w:bCs w:val="0"/>
          <w:color w:val="auto"/>
          <w:kern w:val="2"/>
          <w:sz w:val="24"/>
          <w:szCs w:val="24"/>
          <w:lang w:val="en-US" w:eastAsia="zh-CN" w:bidi="ar-SA"/>
        </w:rPr>
        <w:t>主要环境保护目标与环评时期基本一致。</w:t>
      </w:r>
    </w:p>
    <w:p>
      <w:pPr>
        <w:pStyle w:val="4"/>
        <w:rPr>
          <w:rFonts w:hint="eastAsia" w:ascii="宋体" w:hAnsi="宋体" w:eastAsia="宋体" w:cs="宋体"/>
          <w:b w:val="0"/>
          <w:bCs w:val="0"/>
          <w:color w:val="auto"/>
          <w:sz w:val="24"/>
          <w:szCs w:val="24"/>
        </w:rPr>
      </w:pPr>
    </w:p>
    <w:tbl>
      <w:tblPr>
        <w:tblStyle w:val="2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7" w:hRule="atLeast"/>
        </w:trPr>
        <w:tc>
          <w:tcPr>
            <w:tcW w:w="8546" w:type="dxa"/>
            <w:noWrap w:val="0"/>
            <w:vAlign w:val="top"/>
          </w:tcPr>
          <w:p>
            <w:pPr>
              <w:spacing w:before="48" w:beforeLines="20" w:line="360" w:lineRule="auto"/>
              <w:rPr>
                <w:rFonts w:ascii="宋体" w:hAnsi="宋体"/>
                <w:b/>
                <w:color w:val="auto"/>
                <w:sz w:val="24"/>
                <w:szCs w:val="24"/>
              </w:rPr>
            </w:pPr>
            <w:r>
              <w:rPr>
                <w:rFonts w:hint="eastAsia" w:ascii="宋体" w:hAnsi="宋体"/>
                <w:b/>
                <w:color w:val="auto"/>
                <w:sz w:val="24"/>
                <w:szCs w:val="24"/>
              </w:rPr>
              <w:t>项目变动情况</w:t>
            </w:r>
          </w:p>
          <w:p>
            <w:pPr>
              <w:spacing w:before="48" w:beforeLines="20" w:line="360" w:lineRule="auto"/>
              <w:ind w:firstLine="480" w:firstLineChars="200"/>
              <w:rPr>
                <w:color w:val="auto"/>
                <w:sz w:val="24"/>
              </w:rPr>
            </w:pPr>
            <w:r>
              <w:rPr>
                <w:rFonts w:hint="eastAsia"/>
                <w:color w:val="auto"/>
                <w:sz w:val="24"/>
              </w:rPr>
              <w:t>项目变动变动情况见表</w:t>
            </w:r>
            <w:r>
              <w:rPr>
                <w:color w:val="auto"/>
                <w:sz w:val="24"/>
              </w:rPr>
              <w:t>2</w:t>
            </w:r>
            <w:r>
              <w:rPr>
                <w:rFonts w:hint="eastAsia"/>
                <w:color w:val="auto"/>
                <w:sz w:val="24"/>
              </w:rPr>
              <w:t>-</w:t>
            </w:r>
            <w:r>
              <w:rPr>
                <w:rFonts w:hint="eastAsia"/>
                <w:color w:val="auto"/>
                <w:sz w:val="24"/>
                <w:lang w:val="en-US" w:eastAsia="zh-CN"/>
              </w:rPr>
              <w:t>7</w:t>
            </w:r>
            <w:r>
              <w:rPr>
                <w:rFonts w:hint="eastAsia"/>
                <w:color w:val="auto"/>
                <w:sz w:val="24"/>
              </w:rPr>
              <w:t>。</w:t>
            </w:r>
          </w:p>
          <w:p>
            <w:pPr>
              <w:spacing w:line="360" w:lineRule="auto"/>
              <w:ind w:firstLine="480" w:firstLineChars="200"/>
              <w:rPr>
                <w:rFonts w:ascii="黑体" w:hAnsi="黑体" w:eastAsia="黑体"/>
                <w:bCs/>
                <w:color w:val="auto"/>
                <w:sz w:val="24"/>
              </w:rPr>
            </w:pPr>
            <w:r>
              <w:rPr>
                <w:rFonts w:ascii="黑体" w:hAnsi="黑体" w:eastAsia="黑体"/>
                <w:bCs/>
                <w:color w:val="auto"/>
                <w:sz w:val="24"/>
              </w:rPr>
              <w:t>表2-</w:t>
            </w:r>
            <w:r>
              <w:rPr>
                <w:rFonts w:hint="eastAsia" w:ascii="黑体" w:hAnsi="黑体" w:eastAsia="黑体"/>
                <w:bCs/>
                <w:color w:val="auto"/>
                <w:sz w:val="24"/>
                <w:lang w:val="en-US" w:eastAsia="zh-CN"/>
              </w:rPr>
              <w:t>7</w:t>
            </w:r>
            <w:r>
              <w:rPr>
                <w:rFonts w:ascii="黑体" w:hAnsi="黑体" w:eastAsia="黑体"/>
                <w:bCs/>
                <w:color w:val="auto"/>
                <w:sz w:val="24"/>
              </w:rPr>
              <w:t xml:space="preserve">  </w:t>
            </w:r>
            <w:r>
              <w:rPr>
                <w:rFonts w:hint="eastAsia" w:ascii="黑体" w:hAnsi="黑体" w:eastAsia="黑体"/>
                <w:bCs/>
                <w:color w:val="auto"/>
                <w:sz w:val="24"/>
                <w:lang w:val="en-US" w:eastAsia="zh-CN"/>
              </w:rPr>
              <w:t xml:space="preserve">           </w:t>
            </w:r>
            <w:r>
              <w:rPr>
                <w:rFonts w:ascii="黑体" w:hAnsi="黑体" w:eastAsia="黑体"/>
                <w:bCs/>
                <w:color w:val="auto"/>
                <w:sz w:val="24"/>
              </w:rPr>
              <w:t xml:space="preserve"> </w:t>
            </w:r>
            <w:r>
              <w:rPr>
                <w:rFonts w:hint="eastAsia" w:ascii="黑体" w:hAnsi="黑体" w:eastAsia="黑体"/>
                <w:bCs/>
                <w:color w:val="auto"/>
                <w:sz w:val="24"/>
              </w:rPr>
              <w:t>项目建设内容</w:t>
            </w:r>
            <w:r>
              <w:rPr>
                <w:rFonts w:ascii="黑体" w:hAnsi="黑体" w:eastAsia="黑体"/>
                <w:bCs/>
                <w:color w:val="auto"/>
                <w:sz w:val="24"/>
              </w:rPr>
              <w:t>变化情况</w:t>
            </w:r>
          </w:p>
          <w:tbl>
            <w:tblPr>
              <w:tblStyle w:val="24"/>
              <w:tblW w:w="8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15"/>
              <w:gridCol w:w="2596"/>
              <w:gridCol w:w="298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tcBorders>
                    <w:tl2br w:val="nil"/>
                    <w:tr2bl w:val="nil"/>
                  </w:tcBorders>
                  <w:vAlign w:val="center"/>
                </w:tcPr>
                <w:p>
                  <w:pPr>
                    <w:spacing w:line="240" w:lineRule="auto"/>
                    <w:jc w:val="center"/>
                    <w:rPr>
                      <w:color w:val="auto"/>
                      <w:sz w:val="21"/>
                      <w:szCs w:val="21"/>
                    </w:rPr>
                  </w:pPr>
                  <w:r>
                    <w:rPr>
                      <w:color w:val="auto"/>
                      <w:sz w:val="21"/>
                      <w:szCs w:val="21"/>
                    </w:rPr>
                    <w:t>工程类别</w:t>
                  </w:r>
                </w:p>
              </w:tc>
              <w:tc>
                <w:tcPr>
                  <w:tcW w:w="3611" w:type="dxa"/>
                  <w:gridSpan w:val="2"/>
                  <w:tcBorders>
                    <w:tl2br w:val="nil"/>
                    <w:tr2bl w:val="nil"/>
                  </w:tcBorders>
                  <w:vAlign w:val="center"/>
                </w:tcPr>
                <w:p>
                  <w:pPr>
                    <w:spacing w:line="240" w:lineRule="auto"/>
                    <w:jc w:val="center"/>
                    <w:rPr>
                      <w:color w:val="auto"/>
                      <w:sz w:val="21"/>
                      <w:szCs w:val="21"/>
                    </w:rPr>
                  </w:pPr>
                  <w:r>
                    <w:rPr>
                      <w:color w:val="auto"/>
                      <w:sz w:val="21"/>
                      <w:szCs w:val="21"/>
                    </w:rPr>
                    <w:t>环评（批复）建设内容</w:t>
                  </w:r>
                </w:p>
              </w:tc>
              <w:tc>
                <w:tcPr>
                  <w:tcW w:w="2981" w:type="dxa"/>
                  <w:tcBorders>
                    <w:tl2br w:val="nil"/>
                    <w:tr2bl w:val="nil"/>
                  </w:tcBorders>
                  <w:vAlign w:val="center"/>
                </w:tcPr>
                <w:p>
                  <w:pPr>
                    <w:spacing w:line="240" w:lineRule="auto"/>
                    <w:jc w:val="center"/>
                    <w:rPr>
                      <w:color w:val="auto"/>
                      <w:sz w:val="21"/>
                      <w:szCs w:val="21"/>
                    </w:rPr>
                  </w:pPr>
                  <w:r>
                    <w:rPr>
                      <w:color w:val="auto"/>
                      <w:sz w:val="21"/>
                      <w:szCs w:val="21"/>
                    </w:rPr>
                    <w:t>实际建设内容</w:t>
                  </w:r>
                </w:p>
              </w:tc>
              <w:tc>
                <w:tcPr>
                  <w:tcW w:w="1080" w:type="dxa"/>
                  <w:tcBorders>
                    <w:tl2br w:val="nil"/>
                    <w:tr2bl w:val="nil"/>
                  </w:tcBorders>
                  <w:vAlign w:val="center"/>
                </w:tcPr>
                <w:p>
                  <w:pPr>
                    <w:spacing w:line="240" w:lineRule="auto"/>
                    <w:jc w:val="center"/>
                    <w:rPr>
                      <w:color w:val="auto"/>
                      <w:sz w:val="21"/>
                      <w:szCs w:val="21"/>
                    </w:rPr>
                  </w:pPr>
                  <w:r>
                    <w:rPr>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tcBorders>
                    <w:tl2br w:val="nil"/>
                    <w:tr2bl w:val="nil"/>
                  </w:tcBorders>
                  <w:vAlign w:val="center"/>
                </w:tcPr>
                <w:p>
                  <w:pPr>
                    <w:jc w:val="center"/>
                    <w:rPr>
                      <w:color w:val="auto"/>
                      <w:sz w:val="21"/>
                      <w:szCs w:val="21"/>
                    </w:rPr>
                  </w:pPr>
                  <w:r>
                    <w:rPr>
                      <w:rFonts w:hint="eastAsia"/>
                      <w:color w:val="auto"/>
                      <w:lang w:eastAsia="zh-CN"/>
                    </w:rPr>
                    <w:t>建设性质</w:t>
                  </w:r>
                </w:p>
              </w:tc>
              <w:tc>
                <w:tcPr>
                  <w:tcW w:w="3611" w:type="dxa"/>
                  <w:gridSpan w:val="2"/>
                  <w:tcBorders>
                    <w:tl2br w:val="nil"/>
                    <w:tr2bl w:val="nil"/>
                  </w:tcBorders>
                  <w:vAlign w:val="center"/>
                </w:tcPr>
                <w:p>
                  <w:pPr>
                    <w:spacing w:line="240" w:lineRule="auto"/>
                    <w:jc w:val="center"/>
                    <w:rPr>
                      <w:rFonts w:hint="eastAsia" w:eastAsia="宋体"/>
                      <w:color w:val="auto"/>
                      <w:sz w:val="21"/>
                      <w:szCs w:val="21"/>
                      <w:lang w:eastAsia="zh-CN"/>
                    </w:rPr>
                  </w:pPr>
                  <w:r>
                    <w:rPr>
                      <w:rFonts w:hint="eastAsia"/>
                      <w:color w:val="auto"/>
                      <w:sz w:val="21"/>
                      <w:szCs w:val="21"/>
                      <w:lang w:eastAsia="zh-CN"/>
                    </w:rPr>
                    <w:t>改扩建</w:t>
                  </w:r>
                </w:p>
              </w:tc>
              <w:tc>
                <w:tcPr>
                  <w:tcW w:w="2981" w:type="dxa"/>
                  <w:tcBorders>
                    <w:tl2br w:val="nil"/>
                    <w:tr2bl w:val="nil"/>
                  </w:tcBorders>
                  <w:vAlign w:val="center"/>
                </w:tcPr>
                <w:p>
                  <w:pPr>
                    <w:spacing w:line="240" w:lineRule="auto"/>
                    <w:jc w:val="center"/>
                    <w:rPr>
                      <w:rFonts w:hint="eastAsia" w:eastAsia="宋体"/>
                      <w:color w:val="auto"/>
                      <w:sz w:val="21"/>
                      <w:szCs w:val="21"/>
                      <w:lang w:eastAsia="zh-CN"/>
                    </w:rPr>
                  </w:pPr>
                  <w:r>
                    <w:rPr>
                      <w:rFonts w:hint="eastAsia"/>
                      <w:color w:val="auto"/>
                      <w:sz w:val="21"/>
                      <w:szCs w:val="21"/>
                      <w:lang w:eastAsia="zh-CN"/>
                    </w:rPr>
                    <w:t>改扩建</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widowControl/>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tcBorders>
                    <w:tl2br w:val="nil"/>
                    <w:tr2bl w:val="nil"/>
                  </w:tcBorders>
                  <w:vAlign w:val="center"/>
                </w:tcPr>
                <w:p>
                  <w:pPr>
                    <w:jc w:val="center"/>
                    <w:rPr>
                      <w:color w:val="auto"/>
                      <w:sz w:val="21"/>
                      <w:szCs w:val="21"/>
                    </w:rPr>
                  </w:pPr>
                  <w:r>
                    <w:rPr>
                      <w:rFonts w:hint="eastAsia"/>
                      <w:color w:val="auto"/>
                      <w:lang w:eastAsia="zh-CN"/>
                    </w:rPr>
                    <w:t>建设地点</w:t>
                  </w:r>
                </w:p>
              </w:tc>
              <w:tc>
                <w:tcPr>
                  <w:tcW w:w="3611"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outlineLvl w:val="9"/>
                    <w:rPr>
                      <w:rFonts w:hint="eastAsia"/>
                      <w:color w:val="auto"/>
                      <w:lang w:eastAsia="zh-CN"/>
                    </w:rPr>
                  </w:pPr>
                  <w:r>
                    <w:rPr>
                      <w:rFonts w:hint="eastAsia"/>
                      <w:color w:val="auto"/>
                      <w:lang w:eastAsia="zh-CN"/>
                    </w:rPr>
                    <w:t>榆林市横山县二道峁村S204省道北侧</w:t>
                  </w:r>
                </w:p>
              </w:tc>
              <w:tc>
                <w:tcPr>
                  <w:tcW w:w="2981" w:type="dxa"/>
                  <w:tcBorders>
                    <w:tl2br w:val="nil"/>
                    <w:tr2bl w:val="nil"/>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outlineLvl w:val="9"/>
                    <w:rPr>
                      <w:rFonts w:hint="eastAsia"/>
                      <w:color w:val="auto"/>
                      <w:lang w:eastAsia="zh-CN"/>
                    </w:rPr>
                  </w:pPr>
                  <w:r>
                    <w:rPr>
                      <w:rFonts w:hint="eastAsia"/>
                      <w:color w:val="auto"/>
                      <w:lang w:eastAsia="zh-CN"/>
                    </w:rPr>
                    <w:t>榆林市横山县二道峁村S204省道北侧</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tcBorders>
                    <w:tl2br w:val="nil"/>
                    <w:tr2bl w:val="nil"/>
                  </w:tcBorders>
                  <w:vAlign w:val="center"/>
                </w:tcPr>
                <w:p>
                  <w:pPr>
                    <w:jc w:val="center"/>
                    <w:rPr>
                      <w:rFonts w:hint="eastAsia"/>
                      <w:color w:val="auto"/>
                      <w:lang w:eastAsia="zh-CN"/>
                    </w:rPr>
                  </w:pPr>
                  <w:r>
                    <w:rPr>
                      <w:rFonts w:hint="eastAsia"/>
                      <w:color w:val="auto"/>
                      <w:lang w:eastAsia="zh-CN"/>
                    </w:rPr>
                    <w:t>生产工艺</w:t>
                  </w:r>
                </w:p>
              </w:tc>
              <w:tc>
                <w:tcPr>
                  <w:tcW w:w="3611" w:type="dxa"/>
                  <w:gridSpan w:val="2"/>
                  <w:tcBorders>
                    <w:tl2br w:val="nil"/>
                    <w:tr2bl w:val="nil"/>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outlineLvl w:val="9"/>
                    <w:rPr>
                      <w:rFonts w:hint="eastAsia"/>
                      <w:color w:val="auto"/>
                      <w:lang w:eastAsia="zh-CN"/>
                    </w:rPr>
                  </w:pPr>
                  <w:r>
                    <w:rPr>
                      <w:rFonts w:hint="eastAsia"/>
                      <w:color w:val="auto"/>
                      <w:kern w:val="0"/>
                      <w:lang w:val="en-US" w:eastAsia="zh-CN"/>
                    </w:rPr>
                    <w:t>成品油零售</w:t>
                  </w:r>
                </w:p>
              </w:tc>
              <w:tc>
                <w:tcPr>
                  <w:tcW w:w="2981" w:type="dxa"/>
                  <w:tcBorders>
                    <w:tl2br w:val="nil"/>
                    <w:tr2bl w:val="nil"/>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outlineLvl w:val="9"/>
                    <w:rPr>
                      <w:rFonts w:hint="eastAsia"/>
                      <w:color w:val="auto"/>
                      <w:lang w:eastAsia="zh-CN"/>
                    </w:rPr>
                  </w:pPr>
                  <w:r>
                    <w:rPr>
                      <w:rFonts w:hint="eastAsia"/>
                      <w:color w:val="auto"/>
                      <w:kern w:val="0"/>
                      <w:lang w:val="en-US" w:eastAsia="zh-CN"/>
                    </w:rPr>
                    <w:t>成品油零售</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spacing w:line="240" w:lineRule="auto"/>
                    <w:jc w:val="center"/>
                    <w:rPr>
                      <w:rFonts w:hint="eastAsia"/>
                      <w:color w:val="auto"/>
                      <w:sz w:val="21"/>
                      <w:szCs w:val="21"/>
                      <w:lang w:eastAsia="zh-CN"/>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648" w:type="dxa"/>
                  <w:vMerge w:val="restart"/>
                  <w:tcBorders>
                    <w:tl2br w:val="nil"/>
                    <w:tr2bl w:val="nil"/>
                  </w:tcBorders>
                  <w:vAlign w:val="center"/>
                </w:tcPr>
                <w:p>
                  <w:pPr>
                    <w:adjustRightInd w:val="0"/>
                    <w:snapToGrid w:val="0"/>
                    <w:spacing w:line="240" w:lineRule="auto"/>
                    <w:jc w:val="center"/>
                    <w:rPr>
                      <w:rFonts w:hint="eastAsia" w:eastAsia="宋体"/>
                      <w:color w:val="auto"/>
                      <w:sz w:val="21"/>
                      <w:szCs w:val="21"/>
                      <w:lang w:eastAsia="zh-CN"/>
                    </w:rPr>
                  </w:pPr>
                  <w:r>
                    <w:rPr>
                      <w:rFonts w:hint="eastAsia"/>
                      <w:color w:val="auto"/>
                      <w:sz w:val="21"/>
                      <w:szCs w:val="21"/>
                      <w:lang w:eastAsia="zh-CN"/>
                    </w:rPr>
                    <w:t>建设规模</w:t>
                  </w:r>
                </w:p>
              </w:tc>
              <w:tc>
                <w:tcPr>
                  <w:tcW w:w="1015"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rFonts w:hint="eastAsia"/>
                      <w:color w:val="auto"/>
                      <w:sz w:val="21"/>
                      <w:szCs w:val="21"/>
                      <w:lang w:eastAsia="zh-CN"/>
                    </w:rPr>
                    <w:t>油品储存区</w:t>
                  </w:r>
                </w:p>
              </w:tc>
              <w:tc>
                <w:tcPr>
                  <w:tcW w:w="259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eastAsia="zh-CN"/>
                    </w:rPr>
                  </w:pPr>
                  <w:r>
                    <w:rPr>
                      <w:rFonts w:hint="eastAsia"/>
                      <w:color w:val="auto"/>
                      <w:sz w:val="21"/>
                      <w:szCs w:val="21"/>
                      <w:lang w:eastAsia="zh-CN"/>
                    </w:rPr>
                    <w:t>2个30m</w:t>
                  </w:r>
                  <w:r>
                    <w:rPr>
                      <w:rFonts w:hint="eastAsia"/>
                      <w:color w:val="auto"/>
                      <w:sz w:val="21"/>
                      <w:szCs w:val="21"/>
                      <w:vertAlign w:val="superscript"/>
                      <w:lang w:eastAsia="zh-CN"/>
                    </w:rPr>
                    <w:t>3</w:t>
                  </w:r>
                  <w:r>
                    <w:rPr>
                      <w:rFonts w:hint="eastAsia"/>
                      <w:color w:val="auto"/>
                      <w:sz w:val="21"/>
                      <w:szCs w:val="21"/>
                      <w:lang w:eastAsia="zh-CN"/>
                    </w:rPr>
                    <w:t>双层柴油储罐</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val="en-US" w:eastAsia="zh-CN"/>
                    </w:rPr>
                  </w:pPr>
                  <w:r>
                    <w:rPr>
                      <w:rFonts w:hint="eastAsia"/>
                      <w:color w:val="auto"/>
                      <w:sz w:val="21"/>
                      <w:szCs w:val="21"/>
                      <w:lang w:eastAsia="zh-CN"/>
                    </w:rPr>
                    <w:t>2个30m</w:t>
                  </w:r>
                  <w:r>
                    <w:rPr>
                      <w:rFonts w:hint="eastAsia"/>
                      <w:color w:val="auto"/>
                      <w:sz w:val="21"/>
                      <w:szCs w:val="21"/>
                      <w:vertAlign w:val="superscript"/>
                      <w:lang w:eastAsia="zh-CN"/>
                    </w:rPr>
                    <w:t>3</w:t>
                  </w:r>
                  <w:r>
                    <w:rPr>
                      <w:rFonts w:hint="eastAsia"/>
                      <w:color w:val="auto"/>
                      <w:sz w:val="21"/>
                      <w:szCs w:val="21"/>
                      <w:lang w:eastAsia="zh-CN"/>
                    </w:rPr>
                    <w:t>双层汽油储罐</w:t>
                  </w:r>
                </w:p>
              </w:tc>
              <w:tc>
                <w:tcPr>
                  <w:tcW w:w="2981"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lang w:eastAsia="zh-CN"/>
                    </w:rPr>
                  </w:pPr>
                  <w:r>
                    <w:rPr>
                      <w:rFonts w:hint="eastAsia"/>
                      <w:color w:val="auto"/>
                      <w:lang w:eastAsia="zh-CN"/>
                    </w:rPr>
                    <w:t>2个30m</w:t>
                  </w:r>
                  <w:r>
                    <w:rPr>
                      <w:rFonts w:hint="eastAsia"/>
                      <w:color w:val="auto"/>
                      <w:vertAlign w:val="superscript"/>
                      <w:lang w:eastAsia="zh-CN"/>
                    </w:rPr>
                    <w:t>3</w:t>
                  </w:r>
                  <w:r>
                    <w:rPr>
                      <w:rFonts w:hint="eastAsia" w:ascii="Times New Roman" w:hAnsi="Times New Roman" w:eastAsia="宋体" w:cs="Times New Roman"/>
                      <w:color w:val="auto"/>
                      <w:kern w:val="2"/>
                      <w:sz w:val="21"/>
                      <w:szCs w:val="21"/>
                      <w:lang w:val="en-US" w:eastAsia="zh-CN" w:bidi="ar-SA"/>
                    </w:rPr>
                    <w:t>3DSF</w:t>
                  </w:r>
                  <w:r>
                    <w:rPr>
                      <w:rFonts w:hint="eastAsia"/>
                      <w:color w:val="auto"/>
                      <w:lang w:eastAsia="zh-CN"/>
                    </w:rPr>
                    <w:t>双层柴油储罐</w:t>
                  </w:r>
                </w:p>
                <w:p>
                  <w:pPr>
                    <w:keepNext w:val="0"/>
                    <w:keepLines w:val="0"/>
                    <w:pageBreakBefore w:val="0"/>
                    <w:widowControl/>
                    <w:kinsoku/>
                    <w:wordWrap/>
                    <w:overflowPunct/>
                    <w:topLinePunct w:val="0"/>
                    <w:autoSpaceDE/>
                    <w:autoSpaceDN/>
                    <w:bidi w:val="0"/>
                    <w:spacing w:line="300" w:lineRule="exact"/>
                    <w:jc w:val="center"/>
                    <w:textAlignment w:val="auto"/>
                    <w:outlineLvl w:val="9"/>
                    <w:rPr>
                      <w:rFonts w:hint="eastAsia"/>
                      <w:color w:val="auto"/>
                      <w:lang w:eastAsia="zh-CN"/>
                    </w:rPr>
                  </w:pPr>
                  <w:r>
                    <w:rPr>
                      <w:rFonts w:hint="eastAsia"/>
                      <w:color w:val="auto"/>
                      <w:lang w:eastAsia="zh-CN"/>
                    </w:rPr>
                    <w:t>2个30m</w:t>
                  </w:r>
                  <w:r>
                    <w:rPr>
                      <w:rFonts w:hint="eastAsia"/>
                      <w:color w:val="auto"/>
                      <w:vertAlign w:val="superscript"/>
                      <w:lang w:eastAsia="zh-CN"/>
                    </w:rPr>
                    <w:t>3</w:t>
                  </w:r>
                  <w:r>
                    <w:rPr>
                      <w:rFonts w:hint="eastAsia" w:ascii="Times New Roman" w:hAnsi="Times New Roman" w:eastAsia="宋体" w:cs="Times New Roman"/>
                      <w:color w:val="auto"/>
                      <w:kern w:val="2"/>
                      <w:sz w:val="21"/>
                      <w:szCs w:val="21"/>
                      <w:lang w:val="en-US" w:eastAsia="zh-CN" w:bidi="ar-SA"/>
                    </w:rPr>
                    <w:t>3DSF</w:t>
                  </w:r>
                  <w:r>
                    <w:rPr>
                      <w:rFonts w:hint="eastAsia"/>
                      <w:color w:val="auto"/>
                      <w:lang w:eastAsia="zh-CN"/>
                    </w:rPr>
                    <w:t>双层汽油储罐</w:t>
                  </w:r>
                </w:p>
                <w:p>
                  <w:pPr>
                    <w:pStyle w:val="2"/>
                    <w:ind w:left="0" w:leftChars="0" w:firstLine="0" w:firstLineChars="0"/>
                    <w:rPr>
                      <w:color w:val="auto"/>
                      <w:lang w:val="en-US"/>
                    </w:rPr>
                  </w:pPr>
                  <w:r>
                    <w:rPr>
                      <w:rFonts w:hint="eastAsia"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3DSF 双层油罐由钢制内罐和玻璃钢纤维外罐组成的双层地埋储罐</w:t>
                  </w:r>
                  <w:r>
                    <w:rPr>
                      <w:rFonts w:hint="eastAsia" w:cs="Times New Roman"/>
                      <w:color w:val="auto"/>
                      <w:kern w:val="2"/>
                      <w:sz w:val="21"/>
                      <w:szCs w:val="21"/>
                      <w:lang w:val="en-US" w:eastAsia="zh-CN" w:bidi="ar-SA"/>
                    </w:rPr>
                    <w:t>)</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widowControl/>
                    <w:spacing w:line="240" w:lineRule="auto"/>
                    <w:jc w:val="center"/>
                    <w:rPr>
                      <w:rFonts w:hint="eastAsia" w:eastAsia="宋体"/>
                      <w:color w:val="auto"/>
                      <w:sz w:val="21"/>
                      <w:szCs w:val="21"/>
                      <w:lang w:eastAsia="zh-CN"/>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widowControl/>
                    <w:spacing w:line="240" w:lineRule="auto"/>
                    <w:jc w:val="center"/>
                    <w:rPr>
                      <w:color w:val="auto"/>
                      <w:sz w:val="21"/>
                      <w:szCs w:val="21"/>
                    </w:rPr>
                  </w:pPr>
                </w:p>
              </w:tc>
              <w:tc>
                <w:tcPr>
                  <w:tcW w:w="1015"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rFonts w:hint="eastAsia"/>
                      <w:bCs/>
                      <w:color w:val="auto"/>
                      <w:sz w:val="21"/>
                      <w:szCs w:val="21"/>
                      <w:lang w:eastAsia="zh-CN"/>
                    </w:rPr>
                    <w:t>加油区</w:t>
                  </w:r>
                </w:p>
              </w:tc>
              <w:tc>
                <w:tcPr>
                  <w:tcW w:w="259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val="en-US" w:eastAsia="zh-CN"/>
                    </w:rPr>
                  </w:pPr>
                  <w:r>
                    <w:rPr>
                      <w:rFonts w:hint="eastAsia"/>
                      <w:color w:val="auto"/>
                      <w:sz w:val="21"/>
                      <w:szCs w:val="21"/>
                      <w:lang w:val="en-US" w:eastAsia="zh-CN"/>
                    </w:rPr>
                    <w:t>罩棚1座，投影面积165m</w:t>
                  </w:r>
                  <w:r>
                    <w:rPr>
                      <w:rFonts w:hint="eastAsia"/>
                      <w:color w:val="auto"/>
                      <w:sz w:val="21"/>
                      <w:szCs w:val="21"/>
                      <w:vertAlign w:val="superscript"/>
                      <w:lang w:val="en-US" w:eastAsia="zh-CN"/>
                    </w:rPr>
                    <w:t>2</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val="en-US" w:eastAsia="zh-CN"/>
                    </w:rPr>
                  </w:pPr>
                  <w:r>
                    <w:rPr>
                      <w:rFonts w:hint="eastAsia"/>
                      <w:color w:val="auto"/>
                      <w:sz w:val="21"/>
                      <w:szCs w:val="21"/>
                      <w:lang w:val="en-US" w:eastAsia="zh-CN"/>
                    </w:rPr>
                    <w:t>2台双枪柴油加油机</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val="en-US" w:eastAsia="zh-CN"/>
                    </w:rPr>
                  </w:pPr>
                  <w:r>
                    <w:rPr>
                      <w:rFonts w:hint="eastAsia"/>
                      <w:color w:val="auto"/>
                      <w:sz w:val="21"/>
                      <w:szCs w:val="21"/>
                      <w:lang w:val="en-US" w:eastAsia="zh-CN"/>
                    </w:rPr>
                    <w:t>2台双枪汽油加油机</w:t>
                  </w:r>
                </w:p>
              </w:tc>
              <w:tc>
                <w:tcPr>
                  <w:tcW w:w="2981"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val="en-US" w:eastAsia="zh-CN"/>
                    </w:rPr>
                  </w:pPr>
                  <w:r>
                    <w:rPr>
                      <w:rFonts w:hint="eastAsia"/>
                      <w:color w:val="auto"/>
                      <w:sz w:val="21"/>
                      <w:szCs w:val="21"/>
                      <w:lang w:val="en-US" w:eastAsia="zh-CN"/>
                    </w:rPr>
                    <w:t>罩棚1座，投影面积165m</w:t>
                  </w:r>
                  <w:r>
                    <w:rPr>
                      <w:rFonts w:hint="eastAsia"/>
                      <w:color w:val="auto"/>
                      <w:sz w:val="21"/>
                      <w:szCs w:val="21"/>
                      <w:vertAlign w:val="superscript"/>
                      <w:lang w:val="en-US" w:eastAsia="zh-CN"/>
                    </w:rPr>
                    <w:t>2</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val="en-US" w:eastAsia="zh-CN"/>
                    </w:rPr>
                  </w:pPr>
                  <w:r>
                    <w:rPr>
                      <w:rFonts w:hint="eastAsia"/>
                      <w:color w:val="auto"/>
                      <w:sz w:val="21"/>
                      <w:szCs w:val="21"/>
                      <w:lang w:val="en-US" w:eastAsia="zh-CN"/>
                    </w:rPr>
                    <w:t>2台双枪柴油加油机</w:t>
                  </w:r>
                </w:p>
                <w:p>
                  <w:pPr>
                    <w:keepNext w:val="0"/>
                    <w:keepLines w:val="0"/>
                    <w:pageBreakBefore w:val="0"/>
                    <w:widowControl/>
                    <w:kinsoku/>
                    <w:wordWrap/>
                    <w:overflowPunct/>
                    <w:topLinePunct w:val="0"/>
                    <w:autoSpaceDE/>
                    <w:autoSpaceDN/>
                    <w:bidi w:val="0"/>
                    <w:spacing w:line="300" w:lineRule="exact"/>
                    <w:jc w:val="center"/>
                    <w:textAlignment w:val="auto"/>
                    <w:outlineLvl w:val="9"/>
                    <w:rPr>
                      <w:color w:val="auto"/>
                      <w:sz w:val="21"/>
                      <w:szCs w:val="21"/>
                    </w:rPr>
                  </w:pPr>
                  <w:r>
                    <w:rPr>
                      <w:rFonts w:hint="eastAsia"/>
                      <w:color w:val="auto"/>
                      <w:sz w:val="21"/>
                      <w:szCs w:val="21"/>
                      <w:lang w:val="en-US" w:eastAsia="zh-CN"/>
                    </w:rPr>
                    <w:t>2台双枪汽油加油机</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widowControl/>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widowControl/>
                    <w:spacing w:line="240" w:lineRule="auto"/>
                    <w:jc w:val="center"/>
                    <w:rPr>
                      <w:color w:val="auto"/>
                      <w:sz w:val="21"/>
                      <w:szCs w:val="21"/>
                    </w:rPr>
                  </w:pPr>
                </w:p>
              </w:tc>
              <w:tc>
                <w:tcPr>
                  <w:tcW w:w="1015"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bCs/>
                      <w:color w:val="auto"/>
                      <w:sz w:val="21"/>
                      <w:szCs w:val="21"/>
                      <w:lang w:eastAsia="zh-CN"/>
                    </w:rPr>
                  </w:pPr>
                  <w:r>
                    <w:rPr>
                      <w:rFonts w:hint="eastAsia"/>
                      <w:bCs/>
                      <w:color w:val="auto"/>
                      <w:sz w:val="21"/>
                      <w:szCs w:val="21"/>
                      <w:lang w:eastAsia="zh-CN"/>
                    </w:rPr>
                    <w:t>站房</w:t>
                  </w:r>
                </w:p>
              </w:tc>
              <w:tc>
                <w:tcPr>
                  <w:tcW w:w="2596" w:type="dxa"/>
                  <w:tcBorders>
                    <w:tl2br w:val="nil"/>
                    <w:tr2bl w:val="nil"/>
                  </w:tcBorders>
                  <w:vAlign w:val="center"/>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color w:val="auto"/>
                      <w:sz w:val="21"/>
                      <w:szCs w:val="21"/>
                      <w:lang w:val="en-US" w:eastAsia="zh-CN"/>
                    </w:rPr>
                  </w:pPr>
                  <w:r>
                    <w:rPr>
                      <w:rFonts w:hint="eastAsia" w:cs="Times New Roman"/>
                      <w:color w:val="auto"/>
                      <w:kern w:val="2"/>
                      <w:sz w:val="21"/>
                      <w:szCs w:val="21"/>
                      <w:vertAlign w:val="baseline"/>
                      <w:lang w:val="en-US" w:eastAsia="zh-CN" w:bidi="ar-SA"/>
                    </w:rPr>
                    <w:t>站房建筑面积219.44m</w:t>
                  </w:r>
                  <w:r>
                    <w:rPr>
                      <w:rFonts w:hint="eastAsia" w:cs="Times New Roman"/>
                      <w:color w:val="auto"/>
                      <w:kern w:val="2"/>
                      <w:sz w:val="21"/>
                      <w:szCs w:val="21"/>
                      <w:vertAlign w:val="superscript"/>
                      <w:lang w:val="en-US" w:eastAsia="zh-CN" w:bidi="ar-SA"/>
                    </w:rPr>
                    <w:t>2</w:t>
                  </w:r>
                  <w:r>
                    <w:rPr>
                      <w:rFonts w:hint="eastAsia" w:cs="Times New Roman"/>
                      <w:color w:val="auto"/>
                      <w:kern w:val="2"/>
                      <w:sz w:val="21"/>
                      <w:szCs w:val="21"/>
                      <w:vertAlign w:val="baseline"/>
                      <w:lang w:val="en-US" w:eastAsia="zh-CN" w:bidi="ar-SA"/>
                    </w:rPr>
                    <w:t>，二层砖混结构，</w:t>
                  </w:r>
                </w:p>
              </w:tc>
              <w:tc>
                <w:tcPr>
                  <w:tcW w:w="2981" w:type="dxa"/>
                  <w:tcBorders>
                    <w:tl2br w:val="nil"/>
                    <w:tr2bl w:val="nil"/>
                  </w:tcBorders>
                  <w:vAlign w:val="center"/>
                </w:tcPr>
                <w:p>
                  <w:pPr>
                    <w:keepNext w:val="0"/>
                    <w:keepLines w:val="0"/>
                    <w:pageBreakBefore w:val="0"/>
                    <w:widowControl/>
                    <w:kinsoku/>
                    <w:wordWrap/>
                    <w:overflowPunct/>
                    <w:topLinePunct w:val="0"/>
                    <w:autoSpaceDE/>
                    <w:autoSpaceDN/>
                    <w:bidi w:val="0"/>
                    <w:spacing w:line="300" w:lineRule="exact"/>
                    <w:jc w:val="center"/>
                    <w:textAlignment w:val="auto"/>
                    <w:outlineLvl w:val="9"/>
                    <w:rPr>
                      <w:rFonts w:hint="eastAsia" w:cs="Times New Roman"/>
                      <w:color w:val="auto"/>
                      <w:kern w:val="2"/>
                      <w:sz w:val="21"/>
                      <w:szCs w:val="21"/>
                      <w:vertAlign w:val="baseline"/>
                      <w:lang w:val="en-US" w:eastAsia="zh-CN" w:bidi="ar-SA"/>
                    </w:rPr>
                  </w:pPr>
                  <w:r>
                    <w:rPr>
                      <w:rFonts w:hint="eastAsia" w:cs="Times New Roman"/>
                      <w:color w:val="auto"/>
                      <w:kern w:val="2"/>
                      <w:sz w:val="21"/>
                      <w:szCs w:val="21"/>
                      <w:vertAlign w:val="baseline"/>
                      <w:lang w:val="en-US" w:eastAsia="zh-CN" w:bidi="ar-SA"/>
                    </w:rPr>
                    <w:t>站房建筑面积219.44m</w:t>
                  </w:r>
                  <w:r>
                    <w:rPr>
                      <w:rFonts w:hint="eastAsia" w:cs="Times New Roman"/>
                      <w:color w:val="auto"/>
                      <w:kern w:val="2"/>
                      <w:sz w:val="21"/>
                      <w:szCs w:val="21"/>
                      <w:vertAlign w:val="superscript"/>
                      <w:lang w:val="en-US" w:eastAsia="zh-CN" w:bidi="ar-SA"/>
                    </w:rPr>
                    <w:t>2</w:t>
                  </w:r>
                  <w:r>
                    <w:rPr>
                      <w:rFonts w:hint="eastAsia" w:cs="Times New Roman"/>
                      <w:color w:val="auto"/>
                      <w:kern w:val="2"/>
                      <w:sz w:val="21"/>
                      <w:szCs w:val="21"/>
                      <w:vertAlign w:val="baseline"/>
                      <w:lang w:val="en-US" w:eastAsia="zh-CN" w:bidi="ar-SA"/>
                    </w:rPr>
                    <w:t>，</w:t>
                  </w:r>
                </w:p>
                <w:p>
                  <w:pPr>
                    <w:keepNext w:val="0"/>
                    <w:keepLines w:val="0"/>
                    <w:pageBreakBefore w:val="0"/>
                    <w:widowControl/>
                    <w:kinsoku/>
                    <w:wordWrap/>
                    <w:overflowPunct/>
                    <w:topLinePunct w:val="0"/>
                    <w:autoSpaceDE/>
                    <w:autoSpaceDN/>
                    <w:bidi w:val="0"/>
                    <w:spacing w:line="300" w:lineRule="exact"/>
                    <w:jc w:val="center"/>
                    <w:textAlignment w:val="auto"/>
                    <w:outlineLvl w:val="9"/>
                    <w:rPr>
                      <w:rFonts w:hint="eastAsia"/>
                      <w:color w:val="auto"/>
                      <w:sz w:val="21"/>
                      <w:szCs w:val="21"/>
                      <w:lang w:val="en-US" w:eastAsia="zh-CN"/>
                    </w:rPr>
                  </w:pPr>
                  <w:r>
                    <w:rPr>
                      <w:rFonts w:hint="eastAsia" w:cs="Times New Roman"/>
                      <w:color w:val="auto"/>
                      <w:kern w:val="2"/>
                      <w:sz w:val="21"/>
                      <w:szCs w:val="21"/>
                      <w:vertAlign w:val="baseline"/>
                      <w:lang w:val="en-US" w:eastAsia="zh-CN" w:bidi="ar-SA"/>
                    </w:rPr>
                    <w:t>二层砖混结构</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widowControl/>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015"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rFonts w:hint="eastAsia"/>
                      <w:color w:val="auto"/>
                      <w:sz w:val="21"/>
                      <w:szCs w:val="21"/>
                      <w:lang w:eastAsia="zh-CN"/>
                    </w:rPr>
                    <w:t>围墙</w:t>
                  </w:r>
                </w:p>
              </w:tc>
              <w:tc>
                <w:tcPr>
                  <w:tcW w:w="259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val="en-US" w:eastAsia="zh-CN"/>
                    </w:rPr>
                  </w:pPr>
                  <w:r>
                    <w:rPr>
                      <w:color w:val="auto"/>
                      <w:kern w:val="0"/>
                      <w:szCs w:val="21"/>
                    </w:rPr>
                    <w:t>实体围墙</w:t>
                  </w:r>
                  <w:r>
                    <w:rPr>
                      <w:rFonts w:hint="eastAsia"/>
                      <w:color w:val="auto"/>
                      <w:kern w:val="0"/>
                      <w:szCs w:val="21"/>
                    </w:rPr>
                    <w:t>130</w:t>
                  </w:r>
                  <w:r>
                    <w:rPr>
                      <w:color w:val="auto"/>
                      <w:kern w:val="0"/>
                      <w:szCs w:val="21"/>
                    </w:rPr>
                    <w:t>m</w:t>
                  </w:r>
                  <w:r>
                    <w:rPr>
                      <w:rFonts w:hint="eastAsia"/>
                      <w:color w:val="auto"/>
                      <w:kern w:val="0"/>
                      <w:szCs w:val="21"/>
                    </w:rPr>
                    <w:t>，</w:t>
                  </w:r>
                  <w:r>
                    <w:rPr>
                      <w:color w:val="auto"/>
                      <w:kern w:val="0"/>
                      <w:szCs w:val="21"/>
                    </w:rPr>
                    <w:t>H2.2m</w:t>
                  </w:r>
                </w:p>
              </w:tc>
              <w:tc>
                <w:tcPr>
                  <w:tcW w:w="2981"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color w:val="auto"/>
                      <w:sz w:val="21"/>
                      <w:szCs w:val="21"/>
                    </w:rPr>
                  </w:pPr>
                  <w:r>
                    <w:rPr>
                      <w:color w:val="auto"/>
                      <w:kern w:val="0"/>
                      <w:szCs w:val="21"/>
                    </w:rPr>
                    <w:t>实体围墙</w:t>
                  </w:r>
                  <w:r>
                    <w:rPr>
                      <w:rFonts w:hint="eastAsia"/>
                      <w:color w:val="auto"/>
                      <w:kern w:val="0"/>
                      <w:szCs w:val="21"/>
                    </w:rPr>
                    <w:t>130</w:t>
                  </w:r>
                  <w:r>
                    <w:rPr>
                      <w:color w:val="auto"/>
                      <w:kern w:val="0"/>
                      <w:szCs w:val="21"/>
                    </w:rPr>
                    <w:t>m</w:t>
                  </w:r>
                  <w:r>
                    <w:rPr>
                      <w:rFonts w:hint="eastAsia"/>
                      <w:color w:val="auto"/>
                      <w:kern w:val="0"/>
                      <w:szCs w:val="21"/>
                    </w:rPr>
                    <w:t>，</w:t>
                  </w:r>
                  <w:r>
                    <w:rPr>
                      <w:color w:val="auto"/>
                      <w:kern w:val="0"/>
                      <w:szCs w:val="21"/>
                    </w:rPr>
                    <w:t>H2.2m</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widowControl/>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015"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rFonts w:hint="eastAsia"/>
                      <w:color w:val="auto"/>
                      <w:sz w:val="21"/>
                      <w:szCs w:val="21"/>
                      <w:lang w:eastAsia="zh-CN"/>
                    </w:rPr>
                    <w:t>地面硬化</w:t>
                  </w:r>
                </w:p>
              </w:tc>
              <w:tc>
                <w:tcPr>
                  <w:tcW w:w="2596"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val="en-US" w:eastAsia="zh-CN"/>
                    </w:rPr>
                  </w:pPr>
                  <w:r>
                    <w:rPr>
                      <w:rFonts w:hint="eastAsia"/>
                      <w:color w:val="auto"/>
                      <w:kern w:val="0"/>
                      <w:szCs w:val="21"/>
                      <w:lang w:eastAsia="zh-CN"/>
                    </w:rPr>
                    <w:t>道路全部水泥硬化</w:t>
                  </w:r>
                  <w:r>
                    <w:rPr>
                      <w:rFonts w:hint="eastAsia"/>
                      <w:color w:val="auto"/>
                      <w:kern w:val="0"/>
                      <w:szCs w:val="21"/>
                    </w:rPr>
                    <w:t>1558</w:t>
                  </w:r>
                  <w:r>
                    <w:rPr>
                      <w:color w:val="auto"/>
                      <w:kern w:val="0"/>
                      <w:szCs w:val="21"/>
                    </w:rPr>
                    <w:t>m</w:t>
                  </w:r>
                  <w:r>
                    <w:rPr>
                      <w:color w:val="auto"/>
                      <w:kern w:val="0"/>
                      <w:szCs w:val="21"/>
                      <w:vertAlign w:val="superscript"/>
                    </w:rPr>
                    <w:t>2</w:t>
                  </w:r>
                </w:p>
              </w:tc>
              <w:tc>
                <w:tcPr>
                  <w:tcW w:w="2981"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color w:val="auto"/>
                      <w:sz w:val="21"/>
                      <w:szCs w:val="21"/>
                    </w:rPr>
                  </w:pPr>
                  <w:r>
                    <w:rPr>
                      <w:rFonts w:hint="eastAsia"/>
                      <w:color w:val="auto"/>
                      <w:kern w:val="0"/>
                      <w:szCs w:val="21"/>
                      <w:lang w:eastAsia="zh-CN"/>
                    </w:rPr>
                    <w:t>道路全部水泥硬化</w:t>
                  </w:r>
                  <w:r>
                    <w:rPr>
                      <w:rFonts w:hint="eastAsia"/>
                      <w:color w:val="auto"/>
                      <w:kern w:val="0"/>
                      <w:szCs w:val="21"/>
                    </w:rPr>
                    <w:t>1558</w:t>
                  </w:r>
                  <w:r>
                    <w:rPr>
                      <w:color w:val="auto"/>
                      <w:kern w:val="0"/>
                      <w:szCs w:val="21"/>
                    </w:rPr>
                    <w:t>m</w:t>
                  </w:r>
                  <w:r>
                    <w:rPr>
                      <w:color w:val="auto"/>
                      <w:kern w:val="0"/>
                      <w:szCs w:val="21"/>
                      <w:vertAlign w:val="superscript"/>
                    </w:rPr>
                    <w:t>2</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widowControl/>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restart"/>
                  <w:tcBorders>
                    <w:tl2br w:val="nil"/>
                    <w:tr2bl w:val="nil"/>
                  </w:tcBorders>
                  <w:vAlign w:val="center"/>
                </w:tcPr>
                <w:p>
                  <w:pPr>
                    <w:adjustRightInd w:val="0"/>
                    <w:snapToGrid w:val="0"/>
                    <w:spacing w:line="240" w:lineRule="auto"/>
                    <w:jc w:val="center"/>
                    <w:rPr>
                      <w:rFonts w:hint="eastAsia" w:eastAsia="宋体"/>
                      <w:color w:val="auto"/>
                      <w:sz w:val="21"/>
                      <w:szCs w:val="21"/>
                      <w:lang w:eastAsia="zh-CN"/>
                    </w:rPr>
                  </w:pPr>
                  <w:r>
                    <w:rPr>
                      <w:rFonts w:hint="eastAsia"/>
                      <w:color w:val="auto"/>
                      <w:sz w:val="21"/>
                      <w:szCs w:val="21"/>
                      <w:lang w:eastAsia="zh-CN"/>
                    </w:rPr>
                    <w:t>环境保护措施</w:t>
                  </w:r>
                </w:p>
              </w:tc>
              <w:tc>
                <w:tcPr>
                  <w:tcW w:w="1015"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color w:val="auto"/>
                      <w:sz w:val="21"/>
                      <w:szCs w:val="21"/>
                    </w:rPr>
                    <w:t>废气</w:t>
                  </w:r>
                </w:p>
              </w:tc>
              <w:tc>
                <w:tcPr>
                  <w:tcW w:w="2596" w:type="dxa"/>
                  <w:tcBorders>
                    <w:tl2br w:val="nil"/>
                    <w:tr2bl w:val="nil"/>
                  </w:tcBorders>
                  <w:vAlign w:val="top"/>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eastAsia="宋体"/>
                      <w:color w:val="auto"/>
                      <w:sz w:val="21"/>
                      <w:szCs w:val="21"/>
                      <w:lang w:val="en-US" w:eastAsia="zh-CN"/>
                    </w:rPr>
                  </w:pPr>
                  <w:r>
                    <w:rPr>
                      <w:rFonts w:hint="eastAsia"/>
                      <w:color w:val="auto"/>
                      <w:sz w:val="21"/>
                      <w:szCs w:val="21"/>
                      <w:lang w:eastAsia="zh-CN"/>
                    </w:rPr>
                    <w:t>设置二次汽油油气回收系统系统</w:t>
                  </w:r>
                  <w:r>
                    <w:rPr>
                      <w:rFonts w:hint="eastAsia" w:eastAsia="宋体"/>
                      <w:color w:val="auto"/>
                      <w:sz w:val="21"/>
                      <w:szCs w:val="21"/>
                      <w:lang w:eastAsia="zh-CN"/>
                    </w:rPr>
                    <w:t>处理装置，对卸油油气、</w:t>
                  </w:r>
                  <w:r>
                    <w:rPr>
                      <w:rFonts w:hint="eastAsia"/>
                      <w:color w:val="auto"/>
                      <w:sz w:val="21"/>
                      <w:szCs w:val="21"/>
                      <w:lang w:eastAsia="zh-CN"/>
                    </w:rPr>
                    <w:t>加油油气</w:t>
                  </w:r>
                  <w:r>
                    <w:rPr>
                      <w:rFonts w:hint="eastAsia" w:eastAsia="宋体"/>
                      <w:color w:val="auto"/>
                      <w:sz w:val="21"/>
                      <w:szCs w:val="21"/>
                      <w:lang w:eastAsia="zh-CN"/>
                    </w:rPr>
                    <w:t>采取控制措施</w:t>
                  </w:r>
                  <w:r>
                    <w:rPr>
                      <w:rFonts w:hint="eastAsia"/>
                      <w:color w:val="auto"/>
                      <w:sz w:val="21"/>
                      <w:szCs w:val="21"/>
                      <w:lang w:eastAsia="zh-CN"/>
                    </w:rPr>
                    <w:t>。</w:t>
                  </w:r>
                </w:p>
              </w:tc>
              <w:tc>
                <w:tcPr>
                  <w:tcW w:w="2981" w:type="dxa"/>
                  <w:tcBorders>
                    <w:tl2br w:val="nil"/>
                    <w:tr2bl w:val="nil"/>
                  </w:tcBorders>
                  <w:vAlign w:val="top"/>
                </w:tcPr>
                <w:p>
                  <w:pPr>
                    <w:pStyle w:val="10"/>
                    <w:keepNext w:val="0"/>
                    <w:keepLines w:val="0"/>
                    <w:pageBreakBefore w:val="0"/>
                    <w:kinsoku/>
                    <w:wordWrap/>
                    <w:overflowPunct/>
                    <w:topLinePunct w:val="0"/>
                    <w:autoSpaceDE/>
                    <w:autoSpaceDN/>
                    <w:bidi w:val="0"/>
                    <w:spacing w:line="300" w:lineRule="exact"/>
                    <w:jc w:val="both"/>
                    <w:textAlignment w:val="auto"/>
                    <w:outlineLvl w:val="9"/>
                    <w:rPr>
                      <w:rFonts w:hint="eastAsia" w:eastAsia="宋体"/>
                      <w:color w:val="auto"/>
                      <w:sz w:val="21"/>
                      <w:szCs w:val="21"/>
                      <w:lang w:eastAsia="zh-CN"/>
                    </w:rPr>
                  </w:pPr>
                  <w:r>
                    <w:rPr>
                      <w:rFonts w:hint="eastAsia"/>
                      <w:color w:val="auto"/>
                      <w:sz w:val="21"/>
                      <w:szCs w:val="21"/>
                      <w:lang w:eastAsia="zh-CN"/>
                    </w:rPr>
                    <w:t>已设置三次汽油油气回收系统系统</w:t>
                  </w:r>
                  <w:r>
                    <w:rPr>
                      <w:rFonts w:hint="eastAsia" w:eastAsia="宋体"/>
                      <w:color w:val="auto"/>
                      <w:sz w:val="21"/>
                      <w:szCs w:val="21"/>
                      <w:lang w:eastAsia="zh-CN"/>
                    </w:rPr>
                    <w:t>处理装置，对卸油油气、</w:t>
                  </w:r>
                  <w:r>
                    <w:rPr>
                      <w:rFonts w:hint="eastAsia"/>
                      <w:color w:val="auto"/>
                      <w:sz w:val="21"/>
                      <w:szCs w:val="21"/>
                      <w:lang w:eastAsia="zh-CN"/>
                    </w:rPr>
                    <w:t>加油油气</w:t>
                  </w:r>
                  <w:r>
                    <w:rPr>
                      <w:rFonts w:hint="eastAsia" w:eastAsia="宋体"/>
                      <w:color w:val="auto"/>
                      <w:sz w:val="21"/>
                      <w:szCs w:val="21"/>
                      <w:lang w:eastAsia="zh-CN"/>
                    </w:rPr>
                    <w:t>和储油油气采取控制措施</w:t>
                  </w:r>
                  <w:r>
                    <w:rPr>
                      <w:rFonts w:hint="eastAsia"/>
                      <w:color w:val="auto"/>
                      <w:sz w:val="21"/>
                      <w:szCs w:val="21"/>
                      <w:lang w:eastAsia="zh-CN"/>
                    </w:rPr>
                    <w:t>。</w:t>
                  </w:r>
                </w:p>
              </w:tc>
              <w:tc>
                <w:tcPr>
                  <w:tcW w:w="1080" w:type="dxa"/>
                  <w:tcBorders>
                    <w:tl2br w:val="nil"/>
                    <w:tr2bl w:val="nil"/>
                  </w:tcBorders>
                  <w:vAlign w:val="center"/>
                </w:tcPr>
                <w:p>
                  <w:pPr>
                    <w:spacing w:line="240" w:lineRule="auto"/>
                    <w:jc w:val="center"/>
                    <w:rPr>
                      <w:rFonts w:hint="eastAsia" w:eastAsia="宋体"/>
                      <w:color w:val="auto"/>
                      <w:sz w:val="21"/>
                      <w:szCs w:val="21"/>
                      <w:lang w:eastAsia="zh-CN"/>
                    </w:rPr>
                  </w:pPr>
                  <w:r>
                    <w:rPr>
                      <w:rFonts w:hint="eastAsia"/>
                      <w:color w:val="auto"/>
                      <w:sz w:val="21"/>
                      <w:szCs w:val="21"/>
                      <w:lang w:eastAsia="zh-CN"/>
                    </w:rPr>
                    <w:t>优于环评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015"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color w:val="auto"/>
                      <w:sz w:val="21"/>
                      <w:szCs w:val="21"/>
                    </w:rPr>
                  </w:pPr>
                  <w:r>
                    <w:rPr>
                      <w:color w:val="auto"/>
                      <w:sz w:val="21"/>
                      <w:szCs w:val="21"/>
                    </w:rPr>
                    <w:t>废水</w:t>
                  </w:r>
                </w:p>
              </w:tc>
              <w:tc>
                <w:tcPr>
                  <w:tcW w:w="2596" w:type="dxa"/>
                  <w:tcBorders>
                    <w:tl2br w:val="nil"/>
                    <w:tr2bl w:val="nil"/>
                  </w:tcBorders>
                  <w:vAlign w:val="top"/>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color w:val="auto"/>
                      <w:spacing w:val="-10"/>
                      <w:kern w:val="0"/>
                      <w:szCs w:val="21"/>
                    </w:rPr>
                  </w:pPr>
                  <w:r>
                    <w:rPr>
                      <w:rFonts w:hint="eastAsia"/>
                      <w:color w:val="auto"/>
                      <w:spacing w:val="-10"/>
                      <w:kern w:val="0"/>
                      <w:szCs w:val="21"/>
                    </w:rPr>
                    <w:t>站内</w:t>
                  </w:r>
                  <w:r>
                    <w:rPr>
                      <w:color w:val="auto"/>
                      <w:spacing w:val="-10"/>
                      <w:kern w:val="0"/>
                      <w:szCs w:val="21"/>
                    </w:rPr>
                    <w:t>设</w:t>
                  </w:r>
                  <w:r>
                    <w:rPr>
                      <w:rFonts w:hint="eastAsia"/>
                      <w:color w:val="auto"/>
                      <w:spacing w:val="-10"/>
                      <w:kern w:val="0"/>
                      <w:szCs w:val="21"/>
                    </w:rPr>
                    <w:t>防</w:t>
                  </w:r>
                  <w:r>
                    <w:rPr>
                      <w:rFonts w:hint="eastAsia"/>
                      <w:color w:val="auto"/>
                      <w:spacing w:val="-10"/>
                      <w:kern w:val="0"/>
                      <w:szCs w:val="21"/>
                      <w:lang w:eastAsia="zh-CN"/>
                    </w:rPr>
                    <w:t>渗</w:t>
                  </w:r>
                  <w:r>
                    <w:rPr>
                      <w:color w:val="auto"/>
                      <w:spacing w:val="-10"/>
                      <w:kern w:val="0"/>
                      <w:szCs w:val="21"/>
                    </w:rPr>
                    <w:t>旱厕</w:t>
                  </w:r>
                  <w:r>
                    <w:rPr>
                      <w:rFonts w:hint="eastAsia"/>
                      <w:color w:val="auto"/>
                      <w:spacing w:val="-10"/>
                      <w:kern w:val="0"/>
                      <w:szCs w:val="21"/>
                    </w:rPr>
                    <w:t>定期清掏</w:t>
                  </w:r>
                  <w:r>
                    <w:rPr>
                      <w:color w:val="auto"/>
                      <w:spacing w:val="-10"/>
                      <w:kern w:val="0"/>
                      <w:szCs w:val="21"/>
                    </w:rPr>
                    <w:t>农田综合利用</w:t>
                  </w:r>
                  <w:r>
                    <w:rPr>
                      <w:rFonts w:hint="eastAsia"/>
                      <w:color w:val="auto"/>
                      <w:spacing w:val="-10"/>
                      <w:kern w:val="0"/>
                      <w:szCs w:val="21"/>
                    </w:rPr>
                    <w:t>，盥洗废水泼洒抑尘。</w:t>
                  </w:r>
                </w:p>
              </w:tc>
              <w:tc>
                <w:tcPr>
                  <w:tcW w:w="2981" w:type="dxa"/>
                  <w:tcBorders>
                    <w:tl2br w:val="nil"/>
                    <w:tr2bl w:val="nil"/>
                  </w:tcBorders>
                  <w:vAlign w:val="top"/>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color w:val="auto"/>
                      <w:spacing w:val="-10"/>
                      <w:kern w:val="0"/>
                      <w:szCs w:val="21"/>
                    </w:rPr>
                  </w:pPr>
                  <w:r>
                    <w:rPr>
                      <w:rFonts w:hint="eastAsia"/>
                      <w:color w:val="auto"/>
                      <w:spacing w:val="-10"/>
                      <w:kern w:val="0"/>
                      <w:szCs w:val="21"/>
                    </w:rPr>
                    <w:t>站内</w:t>
                  </w:r>
                  <w:r>
                    <w:rPr>
                      <w:color w:val="auto"/>
                      <w:spacing w:val="-10"/>
                      <w:kern w:val="0"/>
                      <w:szCs w:val="21"/>
                    </w:rPr>
                    <w:t>设</w:t>
                  </w:r>
                  <w:r>
                    <w:rPr>
                      <w:rFonts w:hint="eastAsia"/>
                      <w:color w:val="auto"/>
                      <w:spacing w:val="-10"/>
                      <w:kern w:val="0"/>
                      <w:szCs w:val="21"/>
                      <w:lang w:eastAsia="zh-CN"/>
                    </w:rPr>
                    <w:t>水冲厕</w:t>
                  </w:r>
                  <w:r>
                    <w:rPr>
                      <w:rFonts w:hint="eastAsia"/>
                      <w:color w:val="auto"/>
                      <w:spacing w:val="-10"/>
                      <w:kern w:val="0"/>
                      <w:szCs w:val="21"/>
                      <w:lang w:val="en-US" w:eastAsia="zh-CN"/>
                    </w:rPr>
                    <w:t>1座，设化粪池1座（4m</w:t>
                  </w:r>
                  <w:r>
                    <w:rPr>
                      <w:rFonts w:hint="eastAsia"/>
                      <w:color w:val="auto"/>
                      <w:spacing w:val="-10"/>
                      <w:kern w:val="0"/>
                      <w:szCs w:val="21"/>
                      <w:vertAlign w:val="superscript"/>
                      <w:lang w:val="en-US" w:eastAsia="zh-CN"/>
                    </w:rPr>
                    <w:t>3</w:t>
                  </w:r>
                  <w:r>
                    <w:rPr>
                      <w:rFonts w:hint="eastAsia"/>
                      <w:color w:val="auto"/>
                      <w:spacing w:val="-10"/>
                      <w:kern w:val="0"/>
                      <w:szCs w:val="21"/>
                      <w:lang w:val="en-US" w:eastAsia="zh-CN"/>
                    </w:rPr>
                    <w:t>），</w:t>
                  </w:r>
                  <w:r>
                    <w:rPr>
                      <w:rFonts w:hint="eastAsia"/>
                      <w:color w:val="auto"/>
                      <w:spacing w:val="-10"/>
                      <w:kern w:val="0"/>
                      <w:szCs w:val="21"/>
                    </w:rPr>
                    <w:t>定期</w:t>
                  </w:r>
                  <w:r>
                    <w:rPr>
                      <w:rFonts w:hint="eastAsia"/>
                      <w:color w:val="auto"/>
                      <w:spacing w:val="-10"/>
                      <w:kern w:val="0"/>
                      <w:szCs w:val="21"/>
                      <w:lang w:eastAsia="zh-CN"/>
                    </w:rPr>
                    <w:t>清运</w:t>
                  </w:r>
                  <w:r>
                    <w:rPr>
                      <w:color w:val="auto"/>
                      <w:spacing w:val="-10"/>
                      <w:kern w:val="0"/>
                      <w:szCs w:val="21"/>
                    </w:rPr>
                    <w:t>农田综合利用</w:t>
                  </w:r>
                  <w:r>
                    <w:rPr>
                      <w:rFonts w:hint="eastAsia"/>
                      <w:color w:val="auto"/>
                      <w:spacing w:val="-10"/>
                      <w:kern w:val="0"/>
                      <w:szCs w:val="21"/>
                    </w:rPr>
                    <w:t>，盥洗废水泼洒抑尘。</w:t>
                  </w:r>
                </w:p>
              </w:tc>
              <w:tc>
                <w:tcPr>
                  <w:tcW w:w="1080" w:type="dxa"/>
                  <w:tcBorders>
                    <w:tl2br w:val="nil"/>
                    <w:tr2bl w:val="nil"/>
                  </w:tcBorders>
                  <w:vAlign w:val="center"/>
                </w:tcPr>
                <w:p>
                  <w:pPr>
                    <w:spacing w:line="240" w:lineRule="auto"/>
                    <w:jc w:val="center"/>
                    <w:rPr>
                      <w:rFonts w:hint="eastAsia"/>
                      <w:color w:val="auto"/>
                      <w:sz w:val="21"/>
                      <w:szCs w:val="21"/>
                      <w:lang w:eastAsia="zh-CN"/>
                    </w:rPr>
                  </w:pPr>
                  <w:r>
                    <w:rPr>
                      <w:rFonts w:hint="eastAsia"/>
                      <w:color w:val="auto"/>
                      <w:sz w:val="21"/>
                      <w:szCs w:val="21"/>
                      <w:lang w:eastAsia="zh-CN"/>
                    </w:rPr>
                    <w:t>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015"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color w:val="auto"/>
                      <w:sz w:val="21"/>
                      <w:szCs w:val="21"/>
                    </w:rPr>
                  </w:pPr>
                  <w:r>
                    <w:rPr>
                      <w:color w:val="auto"/>
                      <w:sz w:val="21"/>
                      <w:szCs w:val="21"/>
                    </w:rPr>
                    <w:t>地下水</w:t>
                  </w:r>
                </w:p>
              </w:tc>
              <w:tc>
                <w:tcPr>
                  <w:tcW w:w="2596" w:type="dxa"/>
                  <w:tcBorders>
                    <w:tl2br w:val="nil"/>
                    <w:tr2bl w:val="nil"/>
                  </w:tcBorders>
                  <w:vAlign w:val="top"/>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eastAsia="宋体"/>
                      <w:color w:val="auto"/>
                      <w:sz w:val="21"/>
                      <w:szCs w:val="21"/>
                      <w:lang w:val="en-US" w:eastAsia="zh-CN"/>
                    </w:rPr>
                  </w:pPr>
                  <w:r>
                    <w:rPr>
                      <w:rFonts w:hint="eastAsia"/>
                      <w:color w:val="auto"/>
                      <w:sz w:val="21"/>
                      <w:szCs w:val="21"/>
                      <w:lang w:eastAsia="zh-CN"/>
                    </w:rPr>
                    <w:t>采用双层储油罐，</w:t>
                  </w:r>
                  <w:r>
                    <w:rPr>
                      <w:rFonts w:hint="eastAsia" w:ascii="宋体" w:hAnsi="宋体" w:eastAsia="宋体" w:cs="宋体"/>
                      <w:iCs/>
                      <w:color w:val="auto"/>
                      <w:kern w:val="0"/>
                      <w:szCs w:val="21"/>
                    </w:rPr>
                    <w:t>输油管选用双层管、渗漏在线监控系统，设置</w:t>
                  </w:r>
                  <w:r>
                    <w:rPr>
                      <w:rFonts w:hint="eastAsia" w:ascii="宋体" w:hAnsi="宋体" w:cs="宋体"/>
                      <w:iCs/>
                      <w:color w:val="auto"/>
                      <w:kern w:val="0"/>
                      <w:szCs w:val="21"/>
                      <w:lang w:val="en-US" w:eastAsia="zh-CN"/>
                    </w:rPr>
                    <w:t>1口</w:t>
                  </w:r>
                  <w:r>
                    <w:rPr>
                      <w:rFonts w:hint="eastAsia" w:ascii="宋体" w:hAnsi="宋体" w:eastAsia="宋体" w:cs="宋体"/>
                      <w:iCs/>
                      <w:color w:val="auto"/>
                      <w:kern w:val="0"/>
                      <w:szCs w:val="21"/>
                    </w:rPr>
                    <w:t>跟踪监测井</w:t>
                  </w:r>
                </w:p>
              </w:tc>
              <w:tc>
                <w:tcPr>
                  <w:tcW w:w="2981" w:type="dxa"/>
                  <w:tcBorders>
                    <w:tl2br w:val="nil"/>
                    <w:tr2bl w:val="nil"/>
                  </w:tcBorders>
                  <w:vAlign w:val="top"/>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eastAsia="宋体"/>
                      <w:color w:val="auto"/>
                      <w:sz w:val="21"/>
                      <w:szCs w:val="21"/>
                      <w:lang w:eastAsia="zh-CN"/>
                    </w:rPr>
                  </w:pPr>
                  <w:r>
                    <w:rPr>
                      <w:rFonts w:hint="eastAsia"/>
                      <w:color w:val="auto"/>
                      <w:sz w:val="21"/>
                      <w:szCs w:val="21"/>
                      <w:lang w:eastAsia="zh-CN"/>
                    </w:rPr>
                    <w:t>采用双层储油罐，</w:t>
                  </w:r>
                  <w:r>
                    <w:rPr>
                      <w:rFonts w:hint="eastAsia" w:ascii="宋体" w:hAnsi="宋体" w:eastAsia="宋体" w:cs="宋体"/>
                      <w:iCs/>
                      <w:color w:val="auto"/>
                      <w:kern w:val="0"/>
                      <w:szCs w:val="21"/>
                    </w:rPr>
                    <w:t>输油管选用双层管、渗漏在线监控系统，设置</w:t>
                  </w:r>
                  <w:r>
                    <w:rPr>
                      <w:rFonts w:hint="eastAsia" w:ascii="宋体" w:hAnsi="宋体" w:cs="宋体"/>
                      <w:iCs/>
                      <w:color w:val="auto"/>
                      <w:kern w:val="0"/>
                      <w:szCs w:val="21"/>
                      <w:lang w:val="en-US" w:eastAsia="zh-CN"/>
                    </w:rPr>
                    <w:t>1口</w:t>
                  </w:r>
                  <w:r>
                    <w:rPr>
                      <w:rFonts w:hint="eastAsia" w:ascii="宋体" w:hAnsi="宋体" w:eastAsia="宋体" w:cs="宋体"/>
                      <w:iCs/>
                      <w:color w:val="auto"/>
                      <w:kern w:val="0"/>
                      <w:szCs w:val="21"/>
                    </w:rPr>
                    <w:t>跟踪监测井</w:t>
                  </w:r>
                </w:p>
              </w:tc>
              <w:tc>
                <w:tcPr>
                  <w:tcW w:w="1080" w:type="dxa"/>
                  <w:tcBorders>
                    <w:tl2br w:val="nil"/>
                    <w:tr2bl w:val="nil"/>
                  </w:tcBorders>
                  <w:vAlign w:val="center"/>
                </w:tcPr>
                <w:p>
                  <w:pPr>
                    <w:spacing w:line="240" w:lineRule="auto"/>
                    <w:jc w:val="center"/>
                    <w:rPr>
                      <w:rFonts w:hint="eastAsia" w:eastAsia="宋体"/>
                      <w:color w:val="auto"/>
                      <w:sz w:val="21"/>
                      <w:szCs w:val="21"/>
                      <w:lang w:eastAsia="zh-CN"/>
                    </w:rPr>
                  </w:pPr>
                  <w:r>
                    <w:rPr>
                      <w:rFonts w:hint="eastAsia"/>
                      <w:color w:val="auto"/>
                      <w:sz w:val="21"/>
                      <w:szCs w:val="21"/>
                      <w:lang w:eastAsia="zh-CN"/>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015"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rFonts w:hint="eastAsia"/>
                      <w:color w:val="auto"/>
                      <w:sz w:val="21"/>
                      <w:szCs w:val="21"/>
                      <w:lang w:eastAsia="zh-CN"/>
                    </w:rPr>
                    <w:t>噪声</w:t>
                  </w:r>
                </w:p>
              </w:tc>
              <w:tc>
                <w:tcPr>
                  <w:tcW w:w="2596" w:type="dxa"/>
                  <w:tcBorders>
                    <w:tl2br w:val="nil"/>
                    <w:tr2bl w:val="nil"/>
                  </w:tcBorders>
                  <w:vAlign w:val="center"/>
                </w:tcPr>
                <w:p>
                  <w:pPr>
                    <w:adjustRightInd w:val="0"/>
                    <w:snapToGrid w:val="0"/>
                    <w:rPr>
                      <w:color w:val="auto"/>
                      <w:sz w:val="21"/>
                      <w:szCs w:val="21"/>
                    </w:rPr>
                  </w:pPr>
                  <w:r>
                    <w:rPr>
                      <w:rFonts w:hint="eastAsia"/>
                      <w:color w:val="auto"/>
                      <w:spacing w:val="-8"/>
                      <w:kern w:val="0"/>
                      <w:szCs w:val="21"/>
                    </w:rPr>
                    <w:t>选用低噪声设备</w:t>
                  </w:r>
                  <w:r>
                    <w:rPr>
                      <w:color w:val="auto"/>
                      <w:spacing w:val="-8"/>
                      <w:kern w:val="0"/>
                      <w:szCs w:val="21"/>
                    </w:rPr>
                    <w:t>，</w:t>
                  </w:r>
                  <w:r>
                    <w:rPr>
                      <w:rFonts w:hint="eastAsia"/>
                      <w:color w:val="auto"/>
                      <w:spacing w:val="-8"/>
                      <w:kern w:val="0"/>
                      <w:szCs w:val="21"/>
                      <w:lang w:eastAsia="zh-CN"/>
                    </w:rPr>
                    <w:t>高噪声设备</w:t>
                  </w:r>
                  <w:r>
                    <w:rPr>
                      <w:color w:val="auto"/>
                      <w:spacing w:val="-8"/>
                      <w:kern w:val="0"/>
                      <w:szCs w:val="21"/>
                    </w:rPr>
                    <w:t>采用减振、</w:t>
                  </w:r>
                  <w:r>
                    <w:rPr>
                      <w:rFonts w:hint="eastAsia"/>
                      <w:color w:val="auto"/>
                      <w:spacing w:val="-8"/>
                      <w:kern w:val="0"/>
                      <w:szCs w:val="21"/>
                    </w:rPr>
                    <w:t>消</w:t>
                  </w:r>
                  <w:r>
                    <w:rPr>
                      <w:color w:val="auto"/>
                      <w:spacing w:val="-8"/>
                      <w:kern w:val="0"/>
                      <w:szCs w:val="21"/>
                    </w:rPr>
                    <w:t>声</w:t>
                  </w:r>
                  <w:r>
                    <w:rPr>
                      <w:rFonts w:hint="eastAsia"/>
                      <w:color w:val="auto"/>
                      <w:spacing w:val="-8"/>
                      <w:kern w:val="0"/>
                      <w:szCs w:val="21"/>
                    </w:rPr>
                    <w:t>、隔声</w:t>
                  </w:r>
                  <w:r>
                    <w:rPr>
                      <w:color w:val="auto"/>
                      <w:spacing w:val="-8"/>
                      <w:kern w:val="0"/>
                      <w:szCs w:val="21"/>
                    </w:rPr>
                    <w:t>等措施</w:t>
                  </w:r>
                </w:p>
              </w:tc>
              <w:tc>
                <w:tcPr>
                  <w:tcW w:w="2981" w:type="dxa"/>
                  <w:tcBorders>
                    <w:tl2br w:val="nil"/>
                    <w:tr2bl w:val="nil"/>
                  </w:tcBorders>
                  <w:vAlign w:val="center"/>
                </w:tcPr>
                <w:p>
                  <w:pPr>
                    <w:adjustRightInd w:val="0"/>
                    <w:snapToGrid w:val="0"/>
                    <w:rPr>
                      <w:rFonts w:hint="eastAsia" w:eastAsia="宋体"/>
                      <w:color w:val="auto"/>
                      <w:sz w:val="21"/>
                      <w:szCs w:val="21"/>
                      <w:lang w:eastAsia="zh-CN"/>
                    </w:rPr>
                  </w:pPr>
                  <w:r>
                    <w:rPr>
                      <w:rFonts w:hint="eastAsia"/>
                      <w:color w:val="auto"/>
                      <w:spacing w:val="-8"/>
                      <w:kern w:val="0"/>
                      <w:szCs w:val="21"/>
                    </w:rPr>
                    <w:t>选用低噪声</w:t>
                  </w:r>
                  <w:r>
                    <w:rPr>
                      <w:rFonts w:hint="eastAsia"/>
                      <w:color w:val="auto"/>
                      <w:spacing w:val="-8"/>
                      <w:kern w:val="0"/>
                      <w:szCs w:val="21"/>
                      <w:lang w:eastAsia="zh-CN"/>
                    </w:rPr>
                    <w:t>加油机</w:t>
                  </w:r>
                  <w:r>
                    <w:rPr>
                      <w:color w:val="auto"/>
                      <w:spacing w:val="-8"/>
                      <w:kern w:val="0"/>
                      <w:szCs w:val="21"/>
                    </w:rPr>
                    <w:t>，</w:t>
                  </w:r>
                  <w:r>
                    <w:rPr>
                      <w:rFonts w:hint="eastAsia"/>
                      <w:color w:val="auto"/>
                      <w:spacing w:val="-8"/>
                      <w:kern w:val="0"/>
                      <w:szCs w:val="21"/>
                      <w:lang w:eastAsia="zh-CN"/>
                    </w:rPr>
                    <w:t>油泵安装在储罐内，备用发电机</w:t>
                  </w:r>
                  <w:r>
                    <w:rPr>
                      <w:color w:val="auto"/>
                      <w:spacing w:val="-8"/>
                      <w:kern w:val="0"/>
                      <w:szCs w:val="21"/>
                    </w:rPr>
                    <w:t>采用减振、</w:t>
                  </w:r>
                  <w:r>
                    <w:rPr>
                      <w:rFonts w:hint="eastAsia"/>
                      <w:color w:val="auto"/>
                      <w:spacing w:val="-8"/>
                      <w:kern w:val="0"/>
                      <w:szCs w:val="21"/>
                    </w:rPr>
                    <w:t>消</w:t>
                  </w:r>
                  <w:r>
                    <w:rPr>
                      <w:color w:val="auto"/>
                      <w:spacing w:val="-8"/>
                      <w:kern w:val="0"/>
                      <w:szCs w:val="21"/>
                    </w:rPr>
                    <w:t>声</w:t>
                  </w:r>
                  <w:r>
                    <w:rPr>
                      <w:rFonts w:hint="eastAsia"/>
                      <w:color w:val="auto"/>
                      <w:spacing w:val="-8"/>
                      <w:kern w:val="0"/>
                      <w:szCs w:val="21"/>
                    </w:rPr>
                    <w:t>、</w:t>
                  </w:r>
                  <w:r>
                    <w:rPr>
                      <w:rFonts w:hint="eastAsia"/>
                      <w:color w:val="auto"/>
                      <w:spacing w:val="-8"/>
                      <w:kern w:val="0"/>
                      <w:szCs w:val="21"/>
                      <w:lang w:eastAsia="zh-CN"/>
                    </w:rPr>
                    <w:t>室内</w:t>
                  </w:r>
                  <w:r>
                    <w:rPr>
                      <w:rFonts w:hint="eastAsia"/>
                      <w:color w:val="auto"/>
                      <w:spacing w:val="-8"/>
                      <w:kern w:val="0"/>
                      <w:szCs w:val="21"/>
                    </w:rPr>
                    <w:t>隔声</w:t>
                  </w:r>
                  <w:r>
                    <w:rPr>
                      <w:color w:val="auto"/>
                      <w:spacing w:val="-8"/>
                      <w:kern w:val="0"/>
                      <w:szCs w:val="21"/>
                    </w:rPr>
                    <w:t>等措施</w:t>
                  </w:r>
                </w:p>
              </w:tc>
              <w:tc>
                <w:tcPr>
                  <w:tcW w:w="1080" w:type="dxa"/>
                  <w:tcBorders>
                    <w:tl2br w:val="nil"/>
                    <w:tr2bl w:val="nil"/>
                  </w:tcBorders>
                  <w:vAlign w:val="center"/>
                </w:tcPr>
                <w:p>
                  <w:pPr>
                    <w:widowControl/>
                    <w:spacing w:line="240" w:lineRule="auto"/>
                    <w:jc w:val="center"/>
                    <w:rPr>
                      <w:rFonts w:hint="eastAsia"/>
                      <w:color w:val="auto"/>
                      <w:sz w:val="21"/>
                      <w:szCs w:val="21"/>
                      <w:lang w:eastAsia="zh-CN"/>
                    </w:rPr>
                  </w:pPr>
                  <w:r>
                    <w:rPr>
                      <w:rFonts w:hint="eastAsia"/>
                      <w:color w:val="auto"/>
                      <w:sz w:val="21"/>
                      <w:szCs w:val="21"/>
                      <w:lang w:eastAsia="zh-CN"/>
                    </w:rPr>
                    <w:t>与环评</w:t>
                  </w:r>
                </w:p>
                <w:p>
                  <w:pPr>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015"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color w:val="auto"/>
                      <w:sz w:val="21"/>
                      <w:szCs w:val="21"/>
                      <w:lang w:eastAsia="zh-CN"/>
                    </w:rPr>
                  </w:pPr>
                  <w:r>
                    <w:rPr>
                      <w:rFonts w:hint="eastAsia"/>
                      <w:color w:val="auto"/>
                      <w:sz w:val="21"/>
                      <w:szCs w:val="21"/>
                      <w:lang w:eastAsia="zh-CN"/>
                    </w:rPr>
                    <w:t>固废</w:t>
                  </w:r>
                </w:p>
              </w:tc>
              <w:tc>
                <w:tcPr>
                  <w:tcW w:w="2596" w:type="dxa"/>
                  <w:tcBorders>
                    <w:tl2br w:val="nil"/>
                    <w:tr2bl w:val="nil"/>
                  </w:tcBorders>
                  <w:vAlign w:val="center"/>
                </w:tcPr>
                <w:p>
                  <w:pPr>
                    <w:adjustRightInd w:val="0"/>
                    <w:snapToGrid w:val="0"/>
                    <w:rPr>
                      <w:color w:val="auto"/>
                      <w:sz w:val="21"/>
                      <w:szCs w:val="21"/>
                    </w:rPr>
                  </w:pPr>
                  <w:r>
                    <w:rPr>
                      <w:rFonts w:hint="eastAsia" w:hAnsi="宋体"/>
                      <w:color w:val="auto"/>
                      <w:szCs w:val="21"/>
                      <w:lang w:eastAsia="zh-CN"/>
                    </w:rPr>
                    <w:t>生活垃圾定期环卫清运；</w:t>
                  </w:r>
                  <w:r>
                    <w:rPr>
                      <w:rFonts w:hint="eastAsia" w:hAnsi="宋体"/>
                      <w:color w:val="auto"/>
                      <w:szCs w:val="21"/>
                    </w:rPr>
                    <w:t>检修油污废渣由</w:t>
                  </w:r>
                  <w:r>
                    <w:rPr>
                      <w:color w:val="auto"/>
                      <w:szCs w:val="21"/>
                    </w:rPr>
                    <w:t>专用容器暂存</w:t>
                  </w:r>
                  <w:r>
                    <w:rPr>
                      <w:rFonts w:hint="eastAsia"/>
                      <w:color w:val="auto"/>
                      <w:szCs w:val="21"/>
                    </w:rPr>
                    <w:t>，</w:t>
                  </w:r>
                  <w:r>
                    <w:rPr>
                      <w:rFonts w:hint="eastAsia"/>
                      <w:color w:val="auto"/>
                      <w:spacing w:val="-20"/>
                      <w:szCs w:val="21"/>
                    </w:rPr>
                    <w:t>交有资质单位处置</w:t>
                  </w:r>
                </w:p>
              </w:tc>
              <w:tc>
                <w:tcPr>
                  <w:tcW w:w="2981" w:type="dxa"/>
                  <w:tcBorders>
                    <w:tl2br w:val="nil"/>
                    <w:tr2bl w:val="nil"/>
                  </w:tcBorders>
                  <w:vAlign w:val="center"/>
                </w:tcPr>
                <w:p>
                  <w:pPr>
                    <w:adjustRightInd w:val="0"/>
                    <w:snapToGrid w:val="0"/>
                    <w:rPr>
                      <w:rFonts w:hint="eastAsia" w:eastAsia="宋体"/>
                      <w:color w:val="auto"/>
                      <w:sz w:val="21"/>
                      <w:szCs w:val="21"/>
                      <w:lang w:eastAsia="zh-CN"/>
                    </w:rPr>
                  </w:pPr>
                  <w:r>
                    <w:rPr>
                      <w:rFonts w:hint="eastAsia" w:hAnsi="宋体"/>
                      <w:color w:val="auto"/>
                      <w:szCs w:val="21"/>
                      <w:lang w:eastAsia="zh-CN"/>
                    </w:rPr>
                    <w:t>生活垃圾定期环卫清运；</w:t>
                  </w:r>
                  <w:r>
                    <w:rPr>
                      <w:rFonts w:hint="eastAsia" w:hAnsi="宋体"/>
                      <w:color w:val="auto"/>
                      <w:szCs w:val="21"/>
                    </w:rPr>
                    <w:t>检修油污废渣属于危险废物HW08，在危废暂存间临时储存</w:t>
                  </w:r>
                  <w:r>
                    <w:rPr>
                      <w:rFonts w:hint="eastAsia" w:hAnsi="宋体"/>
                      <w:color w:val="auto"/>
                      <w:szCs w:val="21"/>
                      <w:lang w:eastAsia="zh-CN"/>
                    </w:rPr>
                    <w:t>，</w:t>
                  </w:r>
                  <w:r>
                    <w:rPr>
                      <w:rFonts w:hint="eastAsia"/>
                      <w:color w:val="auto"/>
                      <w:spacing w:val="-20"/>
                      <w:szCs w:val="21"/>
                    </w:rPr>
                    <w:t>交有资质单位处置</w:t>
                  </w:r>
                </w:p>
              </w:tc>
              <w:tc>
                <w:tcPr>
                  <w:tcW w:w="1080" w:type="dxa"/>
                  <w:tcBorders>
                    <w:tl2br w:val="nil"/>
                    <w:tr2bl w:val="nil"/>
                  </w:tcBorders>
                  <w:vAlign w:val="center"/>
                </w:tcPr>
                <w:p>
                  <w:pPr>
                    <w:spacing w:line="240" w:lineRule="auto"/>
                    <w:jc w:val="center"/>
                    <w:rPr>
                      <w:rFonts w:hint="eastAsia"/>
                      <w:color w:val="auto"/>
                      <w:sz w:val="21"/>
                      <w:szCs w:val="21"/>
                      <w:lang w:eastAsia="zh-CN"/>
                    </w:rPr>
                  </w:pPr>
                  <w:r>
                    <w:rPr>
                      <w:rFonts w:hint="eastAsia"/>
                      <w:color w:val="auto"/>
                      <w:sz w:val="21"/>
                      <w:szCs w:val="21"/>
                      <w:lang w:eastAsia="zh-CN"/>
                    </w:rPr>
                    <w:t>与环评</w:t>
                  </w:r>
                </w:p>
                <w:p>
                  <w:pPr>
                    <w:spacing w:line="240" w:lineRule="auto"/>
                    <w:jc w:val="center"/>
                    <w:rPr>
                      <w:color w:val="auto"/>
                      <w:sz w:val="21"/>
                      <w:szCs w:val="21"/>
                    </w:rPr>
                  </w:pPr>
                  <w:r>
                    <w:rPr>
                      <w:rFonts w:hint="eastAsia"/>
                      <w:color w:val="auto"/>
                      <w:sz w:val="21"/>
                      <w:szCs w:val="21"/>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8" w:type="dxa"/>
                  <w:vMerge w:val="continue"/>
                  <w:tcBorders>
                    <w:tl2br w:val="nil"/>
                    <w:tr2bl w:val="nil"/>
                  </w:tcBorders>
                  <w:vAlign w:val="center"/>
                </w:tcPr>
                <w:p>
                  <w:pPr>
                    <w:adjustRightInd w:val="0"/>
                    <w:snapToGrid w:val="0"/>
                    <w:spacing w:line="240" w:lineRule="auto"/>
                    <w:jc w:val="center"/>
                    <w:rPr>
                      <w:color w:val="auto"/>
                      <w:sz w:val="21"/>
                      <w:szCs w:val="21"/>
                    </w:rPr>
                  </w:pPr>
                </w:p>
              </w:tc>
              <w:tc>
                <w:tcPr>
                  <w:tcW w:w="1015"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hint="eastAsia" w:eastAsia="宋体"/>
                      <w:color w:val="auto"/>
                      <w:sz w:val="21"/>
                      <w:szCs w:val="21"/>
                      <w:lang w:eastAsia="zh-CN"/>
                    </w:rPr>
                  </w:pPr>
                  <w:r>
                    <w:rPr>
                      <w:rFonts w:hint="eastAsia"/>
                      <w:color w:val="auto"/>
                      <w:sz w:val="21"/>
                      <w:szCs w:val="21"/>
                      <w:lang w:eastAsia="zh-CN"/>
                    </w:rPr>
                    <w:t>环境风险</w:t>
                  </w:r>
                </w:p>
              </w:tc>
              <w:tc>
                <w:tcPr>
                  <w:tcW w:w="2596" w:type="dxa"/>
                  <w:tcBorders>
                    <w:tl2br w:val="nil"/>
                    <w:tr2bl w:val="nil"/>
                  </w:tcBorders>
                  <w:vAlign w:val="top"/>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color w:val="auto"/>
                      <w:sz w:val="21"/>
                      <w:szCs w:val="21"/>
                      <w:lang w:val="en-US" w:eastAsia="zh-CN"/>
                    </w:rPr>
                  </w:pPr>
                  <w:r>
                    <w:rPr>
                      <w:rFonts w:hint="eastAsia"/>
                      <w:color w:val="auto"/>
                      <w:sz w:val="21"/>
                      <w:szCs w:val="21"/>
                      <w:lang w:eastAsia="zh-CN"/>
                    </w:rPr>
                    <w:t>储罐区设置围堰，阻止油品泄漏；安装高低液位仪报警器、可燃气体报警装置；编制突发环境事件风险应急预案，定期培训和演练等</w:t>
                  </w:r>
                </w:p>
              </w:tc>
              <w:tc>
                <w:tcPr>
                  <w:tcW w:w="2981" w:type="dxa"/>
                  <w:tcBorders>
                    <w:tl2br w:val="nil"/>
                    <w:tr2bl w:val="nil"/>
                  </w:tcBorders>
                  <w:vAlign w:val="top"/>
                </w:tcPr>
                <w:p>
                  <w:pPr>
                    <w:keepNext w:val="0"/>
                    <w:keepLines w:val="0"/>
                    <w:pageBreakBefore w:val="0"/>
                    <w:kinsoku/>
                    <w:wordWrap/>
                    <w:overflowPunct/>
                    <w:topLinePunct w:val="0"/>
                    <w:autoSpaceDE/>
                    <w:autoSpaceDN/>
                    <w:bidi w:val="0"/>
                    <w:spacing w:line="300" w:lineRule="exact"/>
                    <w:jc w:val="center"/>
                    <w:textAlignment w:val="auto"/>
                    <w:outlineLvl w:val="9"/>
                    <w:rPr>
                      <w:color w:val="auto"/>
                      <w:sz w:val="21"/>
                      <w:szCs w:val="21"/>
                    </w:rPr>
                  </w:pPr>
                  <w:r>
                    <w:rPr>
                      <w:rFonts w:hint="eastAsia"/>
                      <w:color w:val="auto"/>
                      <w:sz w:val="21"/>
                      <w:szCs w:val="21"/>
                      <w:lang w:eastAsia="zh-CN"/>
                    </w:rPr>
                    <w:t>储罐区设置了围堰，阻止了油品泄漏；安装了高低液位仪报警器、可燃气体报警装置；未编制突发环境事件风险应急</w:t>
                  </w:r>
                </w:p>
              </w:tc>
              <w:tc>
                <w:tcPr>
                  <w:tcW w:w="1080" w:type="dxa"/>
                  <w:tcBorders>
                    <w:tl2br w:val="nil"/>
                    <w:tr2bl w:val="nil"/>
                  </w:tcBorders>
                  <w:vAlign w:val="center"/>
                </w:tcPr>
                <w:p>
                  <w:pPr>
                    <w:spacing w:line="240" w:lineRule="auto"/>
                    <w:jc w:val="center"/>
                    <w:rPr>
                      <w:color w:val="auto"/>
                      <w:sz w:val="21"/>
                      <w:szCs w:val="21"/>
                    </w:rPr>
                  </w:pPr>
                  <w:r>
                    <w:rPr>
                      <w:rFonts w:hint="eastAsia"/>
                      <w:color w:val="auto"/>
                      <w:sz w:val="21"/>
                      <w:szCs w:val="21"/>
                      <w:lang w:eastAsia="zh-CN"/>
                    </w:rPr>
                    <w:t>部分一致</w:t>
                  </w:r>
                </w:p>
              </w:tc>
            </w:tr>
          </w:tbl>
          <w:p>
            <w:pPr>
              <w:pStyle w:val="48"/>
              <w:spacing w:line="360" w:lineRule="auto"/>
              <w:ind w:firstLine="480"/>
              <w:rPr>
                <w:rFonts w:hint="eastAsia" w:ascii="宋体" w:hAnsi="宋体" w:eastAsia="宋体" w:cs="宋体"/>
                <w:color w:val="auto"/>
                <w:lang w:eastAsia="zh-CN"/>
              </w:rPr>
            </w:pPr>
            <w:r>
              <w:rPr>
                <w:rFonts w:hint="eastAsia" w:ascii="宋体" w:hAnsi="宋体" w:eastAsia="宋体" w:cs="宋体"/>
                <w:color w:val="auto"/>
                <w:lang w:eastAsia="zh-CN"/>
              </w:rPr>
              <w:t>由上表可知项目原计划防渗旱厕变更为水冲式厕所，建设</w:t>
            </w:r>
            <w:r>
              <w:rPr>
                <w:rFonts w:hint="eastAsia" w:ascii="宋体" w:hAnsi="宋体" w:eastAsia="宋体" w:cs="宋体"/>
                <w:color w:val="auto"/>
                <w:szCs w:val="21"/>
                <w:lang w:eastAsia="zh-CN"/>
              </w:rPr>
              <w:t>水冲式旱厕</w:t>
            </w:r>
            <w:r>
              <w:rPr>
                <w:rFonts w:hint="eastAsia" w:ascii="宋体" w:hAnsi="宋体" w:eastAsia="宋体" w:cs="宋体"/>
                <w:color w:val="auto"/>
                <w:szCs w:val="21"/>
                <w:lang w:val="en-US" w:eastAsia="zh-CN"/>
              </w:rPr>
              <w:t>1座，建设化粪池1座，污水定期清运农田利用；原环评要求二次油气回收设备，</w:t>
            </w:r>
            <w:r>
              <w:rPr>
                <w:rFonts w:hint="eastAsia" w:ascii="宋体" w:hAnsi="宋体" w:cs="宋体"/>
                <w:color w:val="auto"/>
                <w:szCs w:val="21"/>
                <w:lang w:val="en-US" w:eastAsia="zh-CN"/>
              </w:rPr>
              <w:t>根据现行环保政策，实际</w:t>
            </w:r>
            <w:r>
              <w:rPr>
                <w:rFonts w:hint="eastAsia" w:ascii="宋体" w:hAnsi="宋体" w:eastAsia="宋体" w:cs="宋体"/>
                <w:color w:val="auto"/>
                <w:szCs w:val="21"/>
                <w:lang w:val="en-US" w:eastAsia="zh-CN"/>
              </w:rPr>
              <w:t>增加为三次汽油油气回收系统设备，无组织油气排放不利影响有所减轻。</w:t>
            </w:r>
          </w:p>
          <w:p>
            <w:pPr>
              <w:spacing w:line="360" w:lineRule="auto"/>
              <w:ind w:firstLine="480" w:firstLineChars="200"/>
              <w:rPr>
                <w:rFonts w:hint="eastAsia" w:ascii="宋体" w:hAnsi="宋体" w:cs="宋体"/>
                <w:color w:val="auto"/>
                <w:sz w:val="24"/>
                <w:lang w:val="zh-CN"/>
              </w:rPr>
            </w:pPr>
            <w:r>
              <w:rPr>
                <w:rFonts w:hint="eastAsia" w:ascii="宋体" w:hAnsi="宋体" w:eastAsia="宋体" w:cs="宋体"/>
                <w:color w:val="auto"/>
                <w:sz w:val="24"/>
              </w:rPr>
              <w:t>根据环境保护部办公厅</w:t>
            </w:r>
            <w:r>
              <w:rPr>
                <w:rFonts w:hint="eastAsia" w:ascii="宋体" w:hAnsi="宋体" w:eastAsia="宋体" w:cs="宋体"/>
                <w:color w:val="auto"/>
                <w:kern w:val="0"/>
                <w:sz w:val="24"/>
                <w:lang w:val="zh-CN"/>
              </w:rPr>
              <w:t>《关于印发环评管理中部分行业建设项目重大变动清单的通知》(环办[2015]52号)，</w:t>
            </w:r>
            <w:r>
              <w:rPr>
                <w:rFonts w:hint="eastAsia" w:ascii="宋体" w:hAnsi="宋体" w:eastAsia="宋体" w:cs="宋体"/>
                <w:color w:val="auto"/>
                <w:sz w:val="24"/>
              </w:rPr>
              <w:t>建设项目的性质、规模、地点、生产工艺和环境保护措施五个因素中的一项或一项以上发生重大变动，且可能导致环境影响显著变化（特别是不利环境影响加重）的，界定为重大变动。</w:t>
            </w:r>
            <w:r>
              <w:rPr>
                <w:rFonts w:hint="eastAsia" w:ascii="宋体" w:hAnsi="宋体" w:eastAsia="宋体" w:cs="宋体"/>
                <w:color w:val="auto"/>
                <w:sz w:val="24"/>
                <w:lang w:val="zh-CN"/>
              </w:rPr>
              <w:t>由上表可知，项目实际建设过程中</w:t>
            </w:r>
            <w:r>
              <w:rPr>
                <w:rFonts w:hint="eastAsia" w:ascii="宋体" w:hAnsi="宋体" w:eastAsia="宋体" w:cs="宋体"/>
                <w:color w:val="auto"/>
                <w:sz w:val="24"/>
              </w:rPr>
              <w:t>性质、规模、地点、生产工艺和环境保护措施</w:t>
            </w:r>
            <w:r>
              <w:rPr>
                <w:rFonts w:hint="eastAsia" w:ascii="宋体" w:hAnsi="宋体" w:eastAsia="宋体" w:cs="宋体"/>
                <w:color w:val="auto"/>
                <w:sz w:val="24"/>
                <w:lang w:val="zh-CN"/>
              </w:rPr>
              <w:t>均未发生重大变动，因此，项目不</w:t>
            </w:r>
            <w:r>
              <w:rPr>
                <w:rFonts w:hint="eastAsia" w:ascii="宋体" w:hAnsi="宋体" w:eastAsia="宋体" w:cs="宋体"/>
                <w:color w:val="auto"/>
                <w:sz w:val="24"/>
              </w:rPr>
              <w:t>属于重大变动</w:t>
            </w:r>
            <w:r>
              <w:rPr>
                <w:rFonts w:hint="eastAsia" w:ascii="宋体" w:hAnsi="宋体" w:eastAsia="宋体" w:cs="宋体"/>
                <w:color w:val="auto"/>
                <w:sz w:val="24"/>
                <w:lang w:eastAsia="zh-CN"/>
              </w:rPr>
              <w:t>，</w:t>
            </w:r>
            <w:r>
              <w:rPr>
                <w:rFonts w:hint="eastAsia" w:ascii="宋体" w:hAnsi="宋体" w:eastAsia="宋体" w:cs="宋体"/>
                <w:color w:val="auto"/>
                <w:sz w:val="24"/>
                <w:lang w:val="zh-CN"/>
              </w:rPr>
              <w:t>纳入到本次竣工环境保护验收管理</w:t>
            </w:r>
            <w:r>
              <w:rPr>
                <w:rFonts w:hint="eastAsia" w:ascii="宋体" w:hAnsi="宋体" w:cs="宋体"/>
                <w:color w:val="auto"/>
                <w:sz w:val="24"/>
                <w:lang w:val="zh-CN"/>
              </w:rPr>
              <w:t>。</w:t>
            </w:r>
          </w:p>
          <w:p>
            <w:pPr>
              <w:pStyle w:val="2"/>
              <w:rPr>
                <w:rFonts w:hint="eastAsia"/>
                <w:color w:val="auto"/>
                <w:lang w:val="zh-CN"/>
              </w:rPr>
            </w:pPr>
          </w:p>
          <w:p>
            <w:pPr>
              <w:spacing w:line="360" w:lineRule="auto"/>
              <w:ind w:firstLine="480" w:firstLineChars="200"/>
              <w:rPr>
                <w:rFonts w:hint="eastAsia" w:ascii="宋体" w:hAnsi="宋体" w:eastAsia="宋体" w:cs="宋体"/>
                <w:color w:val="auto"/>
                <w:sz w:val="24"/>
                <w:lang w:val="zh-CN"/>
              </w:rPr>
            </w:pPr>
          </w:p>
          <w:p>
            <w:pPr>
              <w:spacing w:line="360" w:lineRule="auto"/>
              <w:ind w:firstLine="480" w:firstLineChars="200"/>
              <w:rPr>
                <w:rFonts w:hint="eastAsia" w:ascii="宋体" w:hAnsi="宋体" w:eastAsia="宋体" w:cs="宋体"/>
                <w:color w:val="auto"/>
                <w:sz w:val="24"/>
                <w:lang w:val="zh-CN"/>
              </w:rPr>
            </w:pPr>
          </w:p>
          <w:p>
            <w:pPr>
              <w:spacing w:line="360" w:lineRule="auto"/>
              <w:ind w:firstLine="480" w:firstLineChars="200"/>
              <w:rPr>
                <w:rFonts w:hint="eastAsia" w:ascii="宋体" w:hAnsi="宋体" w:eastAsia="宋体" w:cs="宋体"/>
                <w:color w:val="auto"/>
                <w:sz w:val="24"/>
                <w:lang w:val="zh-CN"/>
              </w:rPr>
            </w:pPr>
          </w:p>
          <w:p>
            <w:pPr>
              <w:spacing w:line="360" w:lineRule="auto"/>
              <w:ind w:firstLine="480" w:firstLineChars="200"/>
              <w:rPr>
                <w:rFonts w:hint="eastAsia" w:ascii="宋体" w:hAnsi="宋体" w:eastAsia="宋体" w:cs="宋体"/>
                <w:color w:val="auto"/>
                <w:sz w:val="24"/>
                <w:lang w:val="zh-CN"/>
              </w:rPr>
            </w:pPr>
          </w:p>
          <w:p>
            <w:pPr>
              <w:spacing w:line="360" w:lineRule="auto"/>
              <w:ind w:firstLine="480" w:firstLineChars="200"/>
              <w:rPr>
                <w:rFonts w:hint="eastAsia" w:ascii="宋体" w:hAnsi="宋体" w:eastAsia="宋体" w:cs="宋体"/>
                <w:color w:val="auto"/>
                <w:sz w:val="24"/>
                <w:lang w:val="zh-CN"/>
              </w:rPr>
            </w:pPr>
          </w:p>
          <w:p>
            <w:pPr>
              <w:spacing w:line="360" w:lineRule="auto"/>
              <w:ind w:firstLine="480" w:firstLineChars="200"/>
              <w:rPr>
                <w:rFonts w:hint="eastAsia" w:ascii="宋体" w:hAnsi="宋体" w:eastAsia="宋体" w:cs="宋体"/>
                <w:color w:val="auto"/>
                <w:sz w:val="24"/>
                <w:lang w:val="zh-CN"/>
              </w:rPr>
            </w:pPr>
          </w:p>
          <w:p>
            <w:pPr>
              <w:pStyle w:val="2"/>
              <w:rPr>
                <w:rFonts w:hint="eastAsia" w:ascii="宋体" w:hAnsi="宋体" w:eastAsia="宋体" w:cs="宋体"/>
                <w:color w:val="auto"/>
                <w:sz w:val="24"/>
                <w:lang w:val="zh-CN"/>
              </w:rPr>
            </w:pPr>
          </w:p>
          <w:p>
            <w:pPr>
              <w:pStyle w:val="4"/>
              <w:rPr>
                <w:rFonts w:hint="eastAsia" w:ascii="宋体" w:hAnsi="宋体" w:eastAsia="宋体" w:cs="宋体"/>
                <w:color w:val="auto"/>
                <w:sz w:val="24"/>
                <w:lang w:val="zh-CN"/>
              </w:rPr>
            </w:pPr>
          </w:p>
          <w:p>
            <w:pPr>
              <w:pStyle w:val="4"/>
              <w:rPr>
                <w:rFonts w:hint="eastAsia" w:ascii="宋体" w:hAnsi="宋体" w:eastAsia="宋体" w:cs="宋体"/>
                <w:color w:val="auto"/>
                <w:sz w:val="24"/>
                <w:lang w:val="zh-CN"/>
              </w:rPr>
            </w:pPr>
          </w:p>
          <w:p>
            <w:pPr>
              <w:pStyle w:val="4"/>
              <w:rPr>
                <w:rFonts w:hint="eastAsia" w:ascii="宋体" w:hAnsi="宋体" w:eastAsia="宋体" w:cs="宋体"/>
                <w:color w:val="auto"/>
                <w:sz w:val="24"/>
                <w:lang w:val="zh-CN"/>
              </w:rPr>
            </w:pPr>
          </w:p>
          <w:p>
            <w:pPr>
              <w:pStyle w:val="4"/>
              <w:rPr>
                <w:rFonts w:hint="eastAsia" w:ascii="宋体" w:hAnsi="宋体" w:eastAsia="宋体" w:cs="宋体"/>
                <w:color w:val="auto"/>
                <w:sz w:val="24"/>
                <w:lang w:val="zh-CN"/>
              </w:rPr>
            </w:pPr>
          </w:p>
          <w:p>
            <w:pPr>
              <w:pStyle w:val="4"/>
              <w:rPr>
                <w:rFonts w:hint="eastAsia" w:ascii="宋体" w:hAnsi="宋体" w:eastAsia="宋体" w:cs="宋体"/>
                <w:color w:val="auto"/>
                <w:sz w:val="24"/>
                <w:lang w:val="zh-CN"/>
              </w:rPr>
            </w:pPr>
          </w:p>
          <w:p>
            <w:pPr>
              <w:pStyle w:val="4"/>
              <w:rPr>
                <w:rFonts w:hint="eastAsia" w:ascii="宋体" w:hAnsi="宋体" w:eastAsia="宋体" w:cs="宋体"/>
                <w:color w:val="auto"/>
                <w:sz w:val="24"/>
                <w:lang w:val="zh-CN"/>
              </w:rPr>
            </w:pPr>
          </w:p>
          <w:p>
            <w:pPr>
              <w:spacing w:line="360" w:lineRule="auto"/>
              <w:ind w:firstLine="480" w:firstLineChars="200"/>
              <w:rPr>
                <w:rFonts w:hint="eastAsia" w:ascii="宋体" w:hAnsi="宋体" w:eastAsia="宋体" w:cs="宋体"/>
                <w:color w:val="auto"/>
                <w:sz w:val="24"/>
                <w:lang w:val="zh-CN"/>
              </w:rPr>
            </w:pPr>
          </w:p>
          <w:p>
            <w:pPr>
              <w:spacing w:line="360" w:lineRule="auto"/>
              <w:ind w:firstLine="480" w:firstLineChars="200"/>
              <w:rPr>
                <w:rFonts w:hint="eastAsia" w:ascii="宋体" w:hAnsi="宋体" w:eastAsia="宋体" w:cs="宋体"/>
                <w:color w:val="auto"/>
                <w:sz w:val="24"/>
                <w:lang w:val="zh-CN"/>
              </w:rPr>
            </w:pPr>
          </w:p>
          <w:p>
            <w:pPr>
              <w:spacing w:line="360" w:lineRule="auto"/>
              <w:rPr>
                <w:rFonts w:ascii="黑体" w:hAnsi="黑体" w:eastAsia="黑体"/>
                <w:color w:val="auto"/>
              </w:rPr>
            </w:pPr>
          </w:p>
        </w:tc>
      </w:tr>
    </w:tbl>
    <w:p>
      <w:pPr>
        <w:pStyle w:val="4"/>
        <w:rPr>
          <w:rFonts w:hint="eastAsia" w:ascii="宋体" w:hAnsi="宋体" w:eastAsia="宋体" w:cs="宋体"/>
          <w:b w:val="0"/>
          <w:bCs w:val="0"/>
          <w:color w:val="auto"/>
          <w:sz w:val="24"/>
          <w:szCs w:val="24"/>
        </w:rPr>
      </w:pPr>
    </w:p>
    <w:p>
      <w:pPr>
        <w:pStyle w:val="4"/>
        <w:rPr>
          <w:b/>
          <w:color w:val="auto"/>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8"/>
        <w:keepNext w:val="0"/>
        <w:keepLines w:val="0"/>
        <w:pageBreakBefore w:val="0"/>
        <w:widowControl w:val="0"/>
        <w:kinsoku/>
        <w:wordWrap w:val="0"/>
        <w:overflowPunct/>
        <w:topLinePunct w:val="0"/>
        <w:autoSpaceDE/>
        <w:autoSpaceDN/>
        <w:bidi w:val="0"/>
        <w:adjustRightInd/>
        <w:snapToGrid/>
        <w:spacing w:beforeLines="0" w:afterLines="0"/>
        <w:textAlignment w:val="auto"/>
        <w:outlineLvl w:val="2"/>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rPr>
        <w:t>表</w:t>
      </w:r>
      <w:r>
        <w:rPr>
          <w:rFonts w:hint="eastAsia" w:ascii="宋体" w:hAnsi="宋体" w:eastAsia="宋体" w:cs="宋体"/>
          <w:b/>
          <w:bCs/>
          <w:color w:val="auto"/>
          <w:sz w:val="28"/>
          <w:szCs w:val="28"/>
          <w:lang w:eastAsia="zh-CN"/>
        </w:rPr>
        <w:t>三</w:t>
      </w:r>
    </w:p>
    <w:tbl>
      <w:tblPr>
        <w:tblStyle w:val="24"/>
        <w:tblW w:w="84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0" w:hRule="atLeast"/>
          <w:jc w:val="center"/>
        </w:trPr>
        <w:tc>
          <w:tcPr>
            <w:tcW w:w="8496" w:type="dxa"/>
          </w:tcPr>
          <w:p>
            <w:pPr>
              <w:keepNext w:val="0"/>
              <w:keepLines w:val="0"/>
              <w:pageBreakBefore w:val="0"/>
              <w:widowControl w:val="0"/>
              <w:tabs>
                <w:tab w:val="left" w:pos="5302"/>
              </w:tabs>
              <w:kinsoku/>
              <w:wordWrap/>
              <w:overflowPunct/>
              <w:topLinePunct w:val="0"/>
              <w:autoSpaceDE/>
              <w:autoSpaceDN/>
              <w:bidi w:val="0"/>
              <w:adjustRightInd/>
              <w:snapToGrid/>
              <w:spacing w:before="157" w:beforeLines="50" w:line="360" w:lineRule="auto"/>
              <w:textAlignment w:val="auto"/>
              <w:outlineLvl w:val="9"/>
              <w:rPr>
                <w:rFonts w:hint="eastAsia" w:ascii="Times New Roman" w:hAnsi="Times New Roman" w:eastAsia="宋体" w:cs="Times New Roman"/>
                <w:b/>
                <w:bCs w:val="0"/>
                <w:color w:val="auto"/>
                <w:sz w:val="24"/>
                <w:lang w:eastAsia="zh-CN"/>
              </w:rPr>
            </w:pPr>
            <w:r>
              <w:rPr>
                <w:rFonts w:hint="eastAsia" w:ascii="Times New Roman" w:hAnsi="Times New Roman" w:eastAsia="宋体" w:cs="Times New Roman"/>
                <w:b/>
                <w:bCs w:val="0"/>
                <w:color w:val="auto"/>
                <w:sz w:val="24"/>
                <w:lang w:eastAsia="zh-CN"/>
              </w:rPr>
              <w:t>主要污染源、污染物处理和排放（附处理流程示意图，标出废水、废气、厂界噪声监测点位）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9"/>
              <w:rPr>
                <w:rFonts w:hint="eastAsia" w:eastAsia="宋体"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本次验收仅对</w:t>
            </w:r>
            <w:r>
              <w:rPr>
                <w:rFonts w:hint="eastAsia" w:asciiTheme="minorEastAsia" w:hAnsiTheme="minorEastAsia" w:eastAsiaTheme="minorEastAsia" w:cstheme="minorEastAsia"/>
                <w:color w:val="auto"/>
                <w:sz w:val="24"/>
                <w:szCs w:val="24"/>
                <w:lang w:eastAsia="zh-CN"/>
              </w:rPr>
              <w:t>固体废物</w:t>
            </w:r>
            <w:r>
              <w:rPr>
                <w:rFonts w:hint="eastAsia" w:asciiTheme="minorEastAsia" w:hAnsiTheme="minorEastAsia" w:eastAsiaTheme="minorEastAsia" w:cstheme="minorEastAsia"/>
                <w:color w:val="auto"/>
                <w:sz w:val="24"/>
                <w:szCs w:val="24"/>
              </w:rPr>
              <w:t>污染防治设施进行验收，</w:t>
            </w:r>
            <w:r>
              <w:rPr>
                <w:rFonts w:hint="eastAsia" w:asciiTheme="minorEastAsia" w:hAnsiTheme="minorEastAsia" w:eastAsiaTheme="minorEastAsia" w:cstheme="minorEastAsia"/>
                <w:color w:val="auto"/>
                <w:sz w:val="24"/>
                <w:szCs w:val="24"/>
                <w:lang w:eastAsia="zh-CN"/>
              </w:rPr>
              <w:t>项目运行产生的固废为生活垃圾和</w:t>
            </w:r>
            <w:r>
              <w:rPr>
                <w:rFonts w:hint="eastAsia" w:ascii="宋体" w:hAnsi="宋体"/>
                <w:color w:val="auto"/>
                <w:sz w:val="24"/>
              </w:rPr>
              <w:t>油罐清洗产生的含油废渣</w:t>
            </w:r>
            <w:r>
              <w:rPr>
                <w:rFonts w:hint="eastAsia" w:ascii="宋体" w:hAnsi="宋体"/>
                <w:color w:val="auto"/>
                <w:sz w:val="24"/>
                <w:lang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b w:val="0"/>
                <w:bCs/>
                <w:color w:val="auto"/>
                <w:sz w:val="24"/>
                <w:szCs w:val="24"/>
                <w:lang w:eastAsia="zh-CN"/>
              </w:rPr>
            </w:pPr>
            <w:r>
              <w:rPr>
                <w:rFonts w:hint="eastAsia" w:ascii="宋体" w:hAnsi="宋体" w:cs="宋体"/>
                <w:b w:val="0"/>
                <w:bCs/>
                <w:color w:val="auto"/>
                <w:sz w:val="24"/>
                <w:szCs w:val="24"/>
                <w:lang w:eastAsia="zh-CN"/>
              </w:rPr>
              <w:t>生活垃圾：</w:t>
            </w:r>
            <w:r>
              <w:rPr>
                <w:rFonts w:hint="eastAsia" w:ascii="宋体" w:hAnsi="宋体" w:eastAsia="宋体" w:cs="宋体"/>
                <w:b w:val="0"/>
                <w:bCs/>
                <w:color w:val="auto"/>
                <w:sz w:val="24"/>
                <w:szCs w:val="24"/>
              </w:rPr>
              <w:t>生活垃圾</w:t>
            </w:r>
            <w:r>
              <w:rPr>
                <w:rFonts w:hint="eastAsia" w:ascii="宋体" w:hAnsi="宋体" w:cs="宋体"/>
                <w:b w:val="0"/>
                <w:bCs/>
                <w:color w:val="auto"/>
                <w:sz w:val="24"/>
                <w:szCs w:val="24"/>
                <w:lang w:eastAsia="zh-CN"/>
              </w:rPr>
              <w:t>产生量</w:t>
            </w:r>
            <w:r>
              <w:rPr>
                <w:rFonts w:hint="eastAsia" w:ascii="宋体" w:hAnsi="宋体" w:cs="宋体"/>
                <w:b w:val="0"/>
                <w:bCs/>
                <w:color w:val="auto"/>
                <w:sz w:val="24"/>
                <w:szCs w:val="24"/>
                <w:lang w:val="en-US" w:eastAsia="zh-CN"/>
              </w:rPr>
              <w:t>0.23t/a，</w:t>
            </w:r>
            <w:r>
              <w:rPr>
                <w:rFonts w:hint="eastAsia" w:ascii="宋体" w:hAnsi="宋体" w:eastAsia="宋体" w:cs="宋体"/>
                <w:b w:val="0"/>
                <w:bCs/>
                <w:color w:val="auto"/>
                <w:sz w:val="24"/>
                <w:szCs w:val="24"/>
              </w:rPr>
              <w:t>集中收集后</w:t>
            </w:r>
            <w:r>
              <w:rPr>
                <w:rFonts w:hint="eastAsia" w:ascii="宋体" w:hAnsi="宋体" w:eastAsia="宋体" w:cs="宋体"/>
                <w:b w:val="0"/>
                <w:bCs/>
                <w:color w:val="auto"/>
                <w:sz w:val="24"/>
                <w:szCs w:val="24"/>
                <w:lang w:eastAsia="zh-CN"/>
              </w:rPr>
              <w:t>环卫清运至</w:t>
            </w:r>
            <w:r>
              <w:rPr>
                <w:rFonts w:hint="eastAsia" w:ascii="宋体" w:hAnsi="宋体" w:eastAsia="宋体" w:cs="宋体"/>
                <w:b w:val="0"/>
                <w:bCs/>
                <w:color w:val="auto"/>
                <w:sz w:val="24"/>
                <w:szCs w:val="24"/>
              </w:rPr>
              <w:t>生活垃圾填埋场处理。</w:t>
            </w:r>
            <w:r>
              <w:rPr>
                <w:rFonts w:hint="eastAsia" w:ascii="宋体" w:hAnsi="宋体" w:cs="宋体"/>
                <w:b w:val="0"/>
                <w:bCs/>
                <w:color w:val="auto"/>
                <w:sz w:val="24"/>
                <w:szCs w:val="24"/>
                <w:lang w:eastAsia="zh-CN"/>
              </w:rPr>
              <w:t>符合</w:t>
            </w:r>
            <w:r>
              <w:rPr>
                <w:rFonts w:hint="eastAsia"/>
                <w:b w:val="0"/>
                <w:bCs/>
                <w:color w:val="auto"/>
                <w:sz w:val="24"/>
                <w:szCs w:val="24"/>
              </w:rPr>
              <w:t>生活垃圾GB16889-2008</w:t>
            </w:r>
            <w:r>
              <w:rPr>
                <w:b w:val="0"/>
                <w:bCs/>
                <w:color w:val="auto"/>
                <w:sz w:val="24"/>
                <w:szCs w:val="24"/>
              </w:rPr>
              <w:t>《</w:t>
            </w:r>
            <w:r>
              <w:rPr>
                <w:rFonts w:hint="eastAsia"/>
                <w:b w:val="0"/>
                <w:bCs/>
                <w:color w:val="auto"/>
                <w:sz w:val="24"/>
                <w:szCs w:val="24"/>
              </w:rPr>
              <w:t>生活垃圾填埋场污染控制标准</w:t>
            </w:r>
            <w:r>
              <w:rPr>
                <w:b w:val="0"/>
                <w:bCs/>
                <w:color w:val="auto"/>
                <w:sz w:val="24"/>
                <w:szCs w:val="24"/>
              </w:rPr>
              <w:t>》有关</w:t>
            </w:r>
            <w:r>
              <w:rPr>
                <w:rFonts w:hint="eastAsia"/>
                <w:b w:val="0"/>
                <w:bCs/>
                <w:color w:val="auto"/>
                <w:sz w:val="24"/>
                <w:szCs w:val="24"/>
              </w:rPr>
              <w:t>要求</w:t>
            </w:r>
            <w:r>
              <w:rPr>
                <w:rFonts w:hint="eastAsia"/>
                <w:b w:val="0"/>
                <w:bCs/>
                <w:color w:val="auto"/>
                <w:sz w:val="24"/>
                <w:szCs w:val="24"/>
                <w:lang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b w:val="0"/>
                <w:bCs/>
                <w:color w:val="auto"/>
                <w:sz w:val="24"/>
                <w:lang w:eastAsia="zh-CN"/>
              </w:rPr>
            </w:pPr>
            <w:r>
              <w:rPr>
                <w:rFonts w:hint="eastAsia" w:ascii="宋体" w:hAnsi="宋体"/>
                <w:b w:val="0"/>
                <w:bCs/>
                <w:color w:val="auto"/>
                <w:sz w:val="24"/>
                <w:lang w:eastAsia="zh-CN"/>
              </w:rPr>
              <w:t>含油废渣：</w:t>
            </w:r>
            <w:r>
              <w:rPr>
                <w:rFonts w:hint="eastAsia" w:ascii="宋体" w:hAnsi="宋体" w:eastAsia="宋体"/>
                <w:b w:val="0"/>
                <w:bCs/>
                <w:color w:val="auto"/>
                <w:sz w:val="24"/>
                <w:lang w:eastAsia="zh-CN"/>
              </w:rPr>
              <w:t>油罐</w:t>
            </w:r>
            <w:r>
              <w:rPr>
                <w:rFonts w:hint="eastAsia" w:ascii="宋体" w:hAnsi="宋体"/>
                <w:b w:val="0"/>
                <w:bCs/>
                <w:color w:val="auto"/>
                <w:sz w:val="24"/>
                <w:lang w:eastAsia="zh-CN"/>
              </w:rPr>
              <w:t>预计</w:t>
            </w:r>
            <w:r>
              <w:rPr>
                <w:rFonts w:hint="eastAsia" w:ascii="宋体" w:hAnsi="宋体"/>
                <w:b w:val="0"/>
                <w:bCs/>
                <w:color w:val="auto"/>
                <w:sz w:val="24"/>
              </w:rPr>
              <w:t>每隔3年清洗储油罐一次</w:t>
            </w:r>
            <w:r>
              <w:rPr>
                <w:rFonts w:hint="eastAsia" w:ascii="宋体" w:hAnsi="宋体"/>
                <w:b w:val="0"/>
                <w:bCs/>
                <w:color w:val="auto"/>
                <w:sz w:val="24"/>
                <w:lang w:eastAsia="zh-CN"/>
              </w:rPr>
              <w:t>，</w:t>
            </w:r>
            <w:r>
              <w:rPr>
                <w:rFonts w:hint="eastAsia" w:ascii="宋体" w:hAnsi="宋体"/>
                <w:b w:val="0"/>
                <w:bCs/>
                <w:color w:val="auto"/>
                <w:sz w:val="24"/>
              </w:rPr>
              <w:t>清洗储油罐委托有资质的专业清洗罐体单位负责清洗，油罐清洗产生的含油废渣约为0.26t</w:t>
            </w:r>
            <w:r>
              <w:rPr>
                <w:rFonts w:ascii="宋体" w:hAnsi="宋体"/>
                <w:b w:val="0"/>
                <w:bCs/>
                <w:color w:val="auto"/>
                <w:kern w:val="0"/>
                <w:sz w:val="24"/>
              </w:rPr>
              <w:t>/</w:t>
            </w:r>
            <w:r>
              <w:rPr>
                <w:rFonts w:hint="eastAsia" w:ascii="宋体" w:hAnsi="宋体"/>
                <w:b w:val="0"/>
                <w:bCs/>
                <w:color w:val="auto"/>
                <w:kern w:val="0"/>
                <w:sz w:val="24"/>
              </w:rPr>
              <w:t>次</w:t>
            </w:r>
            <w:r>
              <w:rPr>
                <w:rFonts w:hint="eastAsia" w:ascii="宋体" w:hAnsi="宋体" w:eastAsia="宋体" w:cs="宋体"/>
                <w:b w:val="0"/>
                <w:bCs/>
                <w:color w:val="auto"/>
                <w:sz w:val="24"/>
              </w:rPr>
              <w:t>，属于危险废物HW08</w:t>
            </w:r>
            <w:r>
              <w:rPr>
                <w:rFonts w:hint="eastAsia" w:ascii="宋体" w:hAnsi="宋体" w:cs="宋体"/>
                <w:b w:val="0"/>
                <w:bCs/>
                <w:color w:val="auto"/>
                <w:sz w:val="24"/>
                <w:lang w:eastAsia="zh-CN"/>
              </w:rPr>
              <w:t>。实际经营过程中，油品质量逐步提高，产生的</w:t>
            </w:r>
            <w:r>
              <w:rPr>
                <w:rFonts w:hint="eastAsia" w:ascii="宋体" w:hAnsi="宋体"/>
                <w:b w:val="0"/>
                <w:bCs/>
                <w:color w:val="auto"/>
                <w:sz w:val="24"/>
              </w:rPr>
              <w:t>含油废渣</w:t>
            </w:r>
            <w:r>
              <w:rPr>
                <w:rFonts w:hint="eastAsia" w:ascii="宋体" w:hAnsi="宋体"/>
                <w:b w:val="0"/>
                <w:bCs/>
                <w:color w:val="auto"/>
                <w:sz w:val="24"/>
                <w:lang w:eastAsia="zh-CN"/>
              </w:rPr>
              <w:t>极少，验收期间项目未产生</w:t>
            </w:r>
            <w:r>
              <w:rPr>
                <w:rFonts w:hint="eastAsia" w:ascii="宋体" w:hAnsi="宋体"/>
                <w:b w:val="0"/>
                <w:bCs/>
                <w:color w:val="auto"/>
                <w:sz w:val="24"/>
              </w:rPr>
              <w:t>含油废渣</w:t>
            </w:r>
            <w:r>
              <w:rPr>
                <w:rFonts w:hint="eastAsia" w:ascii="宋体" w:hAnsi="宋体"/>
                <w:b w:val="0"/>
                <w:bCs/>
                <w:color w:val="auto"/>
                <w:sz w:val="24"/>
                <w:lang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4"/>
                <w:szCs w:val="24"/>
              </w:rPr>
            </w:pPr>
            <w:r>
              <w:rPr>
                <w:rFonts w:hint="eastAsia" w:ascii="宋体" w:hAnsi="宋体"/>
                <w:b w:val="0"/>
                <w:bCs/>
                <w:color w:val="auto"/>
                <w:sz w:val="24"/>
                <w:lang w:eastAsia="zh-CN"/>
              </w:rPr>
              <w:t>由于本项目油罐清理属于不定期清理，不属于固定污染源，建设单位清洗前需向榆林市环境保护局横山分局申请，批准后委托有资质单位处置。加油站已在站内建设</w:t>
            </w:r>
            <w:r>
              <w:rPr>
                <w:rFonts w:hint="eastAsia" w:ascii="宋体" w:hAnsi="宋体" w:eastAsia="宋体" w:cs="宋体"/>
                <w:b w:val="0"/>
                <w:bCs/>
                <w:color w:val="auto"/>
                <w:sz w:val="24"/>
                <w:lang w:val="en-US" w:eastAsia="zh-CN"/>
              </w:rPr>
              <w:t>8</w:t>
            </w:r>
            <w:r>
              <w:rPr>
                <w:rFonts w:hint="eastAsia" w:ascii="宋体" w:hAnsi="宋体" w:eastAsia="宋体" w:cs="宋体"/>
                <w:b w:val="0"/>
                <w:bCs/>
                <w:color w:val="auto"/>
                <w:sz w:val="24"/>
              </w:rPr>
              <w:t>m</w:t>
            </w:r>
            <w:r>
              <w:rPr>
                <w:rFonts w:hint="eastAsia" w:ascii="宋体" w:hAnsi="宋体" w:eastAsia="宋体" w:cs="宋体"/>
                <w:b w:val="0"/>
                <w:bCs/>
                <w:color w:val="auto"/>
                <w:sz w:val="24"/>
                <w:vertAlign w:val="superscript"/>
              </w:rPr>
              <w:t>2</w:t>
            </w:r>
            <w:r>
              <w:rPr>
                <w:rFonts w:hint="eastAsia" w:ascii="宋体" w:hAnsi="宋体" w:eastAsia="宋体" w:cs="宋体"/>
                <w:b w:val="0"/>
                <w:bCs/>
                <w:color w:val="auto"/>
                <w:sz w:val="24"/>
              </w:rPr>
              <w:t>的危废暂存间，基础采取了土工布和混凝土基础进行防渗，并设置30cm的围堰，</w:t>
            </w:r>
            <w:r>
              <w:rPr>
                <w:rFonts w:hint="eastAsia" w:hAnsi="宋体"/>
                <w:b w:val="0"/>
                <w:bCs/>
                <w:color w:val="auto"/>
                <w:szCs w:val="21"/>
              </w:rPr>
              <w:t>检修油污废渣</w:t>
            </w:r>
            <w:r>
              <w:rPr>
                <w:rFonts w:hint="eastAsia" w:ascii="宋体" w:hAnsi="宋体" w:eastAsia="宋体" w:cs="宋体"/>
                <w:b w:val="0"/>
                <w:bCs/>
                <w:color w:val="auto"/>
                <w:sz w:val="24"/>
              </w:rPr>
              <w:t>在危废暂存间临时储存</w:t>
            </w:r>
            <w:r>
              <w:rPr>
                <w:rFonts w:hint="eastAsia" w:ascii="宋体" w:hAnsi="宋体" w:cs="宋体"/>
                <w:b w:val="0"/>
                <w:bCs/>
                <w:color w:val="auto"/>
                <w:sz w:val="24"/>
                <w:lang w:eastAsia="zh-CN"/>
              </w:rPr>
              <w:t>，根据申请结果交有资质单位处理，并保留、存档清理台账，</w:t>
            </w:r>
            <w:r>
              <w:rPr>
                <w:rFonts w:hint="eastAsia" w:ascii="宋体" w:hAnsi="宋体" w:eastAsia="宋体" w:cs="宋体"/>
                <w:color w:val="auto"/>
                <w:sz w:val="24"/>
                <w:szCs w:val="24"/>
              </w:rPr>
              <w:t>固体废物全部合理处置。</w:t>
            </w:r>
          </w:p>
          <w:p>
            <w:pPr>
              <w:pStyle w:val="4"/>
              <w:ind w:left="0" w:leftChars="0" w:firstLine="0" w:firstLineChars="0"/>
              <w:jc w:val="both"/>
              <w:rPr>
                <w:rFonts w:hint="eastAsia"/>
                <w:color w:val="auto"/>
                <w:lang w:val="en-US"/>
              </w:rPr>
            </w:pPr>
            <w:r>
              <w:rPr>
                <w:rFonts w:hint="eastAsia"/>
                <w:color w:val="auto"/>
                <w:lang w:val="en-US" w:eastAsia="zh-CN"/>
              </w:rPr>
              <w:t xml:space="preserve">  </w:t>
            </w:r>
            <w:r>
              <w:rPr>
                <w:rFonts w:hint="eastAsia"/>
                <w:color w:val="auto"/>
                <w:lang w:val="en-US" w:eastAsia="zh-CN"/>
              </w:rPr>
              <w:drawing>
                <wp:inline distT="0" distB="0" distL="114300" distR="114300">
                  <wp:extent cx="2430780" cy="2127885"/>
                  <wp:effectExtent l="0" t="0" r="7620" b="5715"/>
                  <wp:docPr id="3" name="图片 3" descr="93197b42c4f83b0478f7ffa999640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3197b42c4f83b0478f7ffa999640ce"/>
                          <pic:cNvPicPr>
                            <a:picLocks noChangeAspect="1"/>
                          </pic:cNvPicPr>
                        </pic:nvPicPr>
                        <pic:blipFill>
                          <a:blip r:embed="rId10"/>
                          <a:srcRect t="27009" r="10228" b="23931"/>
                          <a:stretch>
                            <a:fillRect/>
                          </a:stretch>
                        </pic:blipFill>
                        <pic:spPr>
                          <a:xfrm>
                            <a:off x="0" y="0"/>
                            <a:ext cx="2430780" cy="2127885"/>
                          </a:xfrm>
                          <a:prstGeom prst="rect">
                            <a:avLst/>
                          </a:prstGeom>
                        </pic:spPr>
                      </pic:pic>
                    </a:graphicData>
                  </a:graphic>
                </wp:inline>
              </w:drawing>
            </w:r>
            <w:r>
              <w:rPr>
                <w:rFonts w:hint="eastAsia"/>
                <w:color w:val="auto"/>
                <w:lang w:val="en-US" w:eastAsia="zh-CN"/>
              </w:rPr>
              <w:t xml:space="preserve"> </w:t>
            </w:r>
            <w:r>
              <w:rPr>
                <w:rFonts w:hint="eastAsia" w:ascii="黑体" w:hAnsi="黑体" w:eastAsia="黑体" w:cs="黑体"/>
                <w:color w:val="auto"/>
                <w:sz w:val="28"/>
                <w:szCs w:val="28"/>
                <w:lang w:val="en-US" w:eastAsia="zh-CN"/>
              </w:rPr>
              <w:drawing>
                <wp:inline distT="0" distB="0" distL="114300" distR="114300">
                  <wp:extent cx="2218055" cy="2058670"/>
                  <wp:effectExtent l="0" t="0" r="6985" b="13970"/>
                  <wp:docPr id="95" name="图片 95" descr="ead97a433e8324794768650d403d7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ead97a433e8324794768650d403d71c"/>
                          <pic:cNvPicPr>
                            <a:picLocks noChangeAspect="1"/>
                          </pic:cNvPicPr>
                        </pic:nvPicPr>
                        <pic:blipFill>
                          <a:blip r:embed="rId11"/>
                          <a:srcRect l="20324" b="1399"/>
                          <a:stretch>
                            <a:fillRect/>
                          </a:stretch>
                        </pic:blipFill>
                        <pic:spPr>
                          <a:xfrm>
                            <a:off x="0" y="0"/>
                            <a:ext cx="2218055" cy="2058670"/>
                          </a:xfrm>
                          <a:prstGeom prst="rect">
                            <a:avLst/>
                          </a:prstGeom>
                        </pic:spPr>
                      </pic:pic>
                    </a:graphicData>
                  </a:graphic>
                </wp:inline>
              </w:drawing>
            </w:r>
          </w:p>
          <w:p>
            <w:pPr>
              <w:pStyle w:val="4"/>
              <w:tabs>
                <w:tab w:val="left" w:pos="2184"/>
                <w:tab w:val="center" w:pos="4767"/>
              </w:tabs>
              <w:ind w:left="0" w:leftChars="0" w:firstLine="1440" w:firstLineChars="600"/>
              <w:jc w:val="left"/>
              <w:rPr>
                <w:rFonts w:hint="eastAsia"/>
                <w:color w:val="auto"/>
                <w:lang w:val="en-US" w:eastAsia="zh-CN"/>
              </w:rPr>
            </w:pPr>
            <w:r>
              <w:rPr>
                <w:rFonts w:hint="eastAsia"/>
                <w:color w:val="auto"/>
                <w:lang w:val="en-US" w:eastAsia="zh-CN"/>
              </w:rPr>
              <w:t xml:space="preserve">生活垃圾桶                       应急物资                </w:t>
            </w:r>
          </w:p>
          <w:p>
            <w:pPr>
              <w:pStyle w:val="4"/>
              <w:jc w:val="center"/>
              <w:rPr>
                <w:rFonts w:hint="eastAsia" w:eastAsia="宋体"/>
                <w:color w:val="auto"/>
                <w:lang w:eastAsia="zh-CN"/>
              </w:rPr>
            </w:pPr>
            <w:r>
              <w:rPr>
                <w:rFonts w:hint="eastAsia"/>
                <w:color w:val="auto"/>
                <w:lang w:val="en-US" w:eastAsia="zh-CN"/>
              </w:rPr>
              <w:t xml:space="preserve"> </w:t>
            </w:r>
            <w:r>
              <w:rPr>
                <w:rFonts w:hint="eastAsia"/>
                <w:color w:val="auto"/>
                <w:lang w:val="en-US" w:eastAsia="zh-CN"/>
              </w:rPr>
              <w:tab/>
            </w:r>
          </w:p>
          <w:p>
            <w:pPr>
              <w:spacing w:line="500" w:lineRule="exact"/>
              <w:rPr>
                <w:rFonts w:hint="eastAsia"/>
                <w:color w:val="auto"/>
                <w:lang w:eastAsia="zh-CN"/>
              </w:rPr>
            </w:pPr>
          </w:p>
          <w:p>
            <w:pPr>
              <w:pStyle w:val="2"/>
              <w:rPr>
                <w:rFonts w:hint="eastAsia"/>
                <w:color w:val="auto"/>
                <w:lang w:eastAsia="zh-CN"/>
              </w:rPr>
            </w:pPr>
          </w:p>
          <w:p>
            <w:pPr>
              <w:pStyle w:val="4"/>
              <w:rPr>
                <w:rFonts w:hint="eastAsia" w:eastAsia="仿宋_GB2312"/>
                <w:b/>
                <w:color w:val="auto"/>
                <w:lang w:eastAsia="zh-CN"/>
              </w:rPr>
            </w:pPr>
          </w:p>
          <w:p>
            <w:pPr>
              <w:pStyle w:val="4"/>
              <w:ind w:left="0" w:leftChars="0" w:firstLine="0" w:firstLineChars="0"/>
              <w:jc w:val="both"/>
              <w:rPr>
                <w:rFonts w:hint="eastAsia" w:eastAsia="仿宋_GB2312"/>
                <w:b/>
                <w:color w:val="auto"/>
                <w:lang w:val="en-US" w:eastAsia="zh-CN"/>
              </w:rPr>
            </w:pPr>
            <w:r>
              <w:rPr>
                <w:rFonts w:hint="eastAsia" w:eastAsia="仿宋_GB2312"/>
                <w:b/>
                <w:color w:val="auto"/>
                <w:lang w:eastAsia="zh-CN"/>
              </w:rPr>
              <w:drawing>
                <wp:inline distT="0" distB="0" distL="114300" distR="114300">
                  <wp:extent cx="2603500" cy="3258820"/>
                  <wp:effectExtent l="0" t="0" r="2540" b="2540"/>
                  <wp:docPr id="1" name="图片 1" descr="54cb24d5b8e8b8f9cdab90fc046b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4cb24d5b8e8b8f9cdab90fc046bad4"/>
                          <pic:cNvPicPr>
                            <a:picLocks noChangeAspect="1"/>
                          </pic:cNvPicPr>
                        </pic:nvPicPr>
                        <pic:blipFill>
                          <a:blip r:embed="rId12"/>
                          <a:stretch>
                            <a:fillRect/>
                          </a:stretch>
                        </pic:blipFill>
                        <pic:spPr>
                          <a:xfrm>
                            <a:off x="0" y="0"/>
                            <a:ext cx="2603500" cy="3258820"/>
                          </a:xfrm>
                          <a:prstGeom prst="rect">
                            <a:avLst/>
                          </a:prstGeom>
                        </pic:spPr>
                      </pic:pic>
                    </a:graphicData>
                  </a:graphic>
                </wp:inline>
              </w:drawing>
            </w:r>
            <w:r>
              <w:rPr>
                <w:rFonts w:hint="eastAsia" w:eastAsia="仿宋_GB2312"/>
                <w:b/>
                <w:color w:val="auto"/>
                <w:lang w:val="en-US" w:eastAsia="zh-CN"/>
              </w:rPr>
              <w:t xml:space="preserve">  </w:t>
            </w:r>
            <w:r>
              <w:rPr>
                <w:rFonts w:hint="eastAsia" w:eastAsia="仿宋_GB2312"/>
                <w:b/>
                <w:color w:val="auto"/>
                <w:lang w:eastAsia="zh-CN"/>
              </w:rPr>
              <w:drawing>
                <wp:inline distT="0" distB="0" distL="114300" distR="114300">
                  <wp:extent cx="2441575" cy="3256280"/>
                  <wp:effectExtent l="0" t="0" r="12065" b="5080"/>
                  <wp:docPr id="6" name="图片 6" descr="983ed02d266723fffe8bc9798e7f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83ed02d266723fffe8bc9798e7fccd"/>
                          <pic:cNvPicPr>
                            <a:picLocks noChangeAspect="1"/>
                          </pic:cNvPicPr>
                        </pic:nvPicPr>
                        <pic:blipFill>
                          <a:blip r:embed="rId13"/>
                          <a:stretch>
                            <a:fillRect/>
                          </a:stretch>
                        </pic:blipFill>
                        <pic:spPr>
                          <a:xfrm>
                            <a:off x="0" y="0"/>
                            <a:ext cx="2441575" cy="3256280"/>
                          </a:xfrm>
                          <a:prstGeom prst="rect">
                            <a:avLst/>
                          </a:prstGeom>
                        </pic:spPr>
                      </pic:pic>
                    </a:graphicData>
                  </a:graphic>
                </wp:inline>
              </w:drawing>
            </w:r>
          </w:p>
          <w:p>
            <w:pPr>
              <w:pStyle w:val="4"/>
              <w:ind w:left="0" w:leftChars="0" w:firstLine="1200" w:firstLineChars="500"/>
              <w:jc w:val="both"/>
              <w:rPr>
                <w:rFonts w:hint="eastAsia" w:eastAsia="仿宋_GB2312"/>
                <w:b/>
                <w:color w:val="auto"/>
                <w:lang w:val="en-US" w:eastAsia="zh-CN"/>
              </w:rPr>
            </w:pPr>
            <w:r>
              <w:rPr>
                <w:rFonts w:hint="eastAsia"/>
                <w:color w:val="auto"/>
                <w:lang w:val="en-US" w:eastAsia="zh-CN"/>
              </w:rPr>
              <w:t xml:space="preserve">  危废暂存间                      检修油污废渣收集桶 </w:t>
            </w: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p>
            <w:pPr>
              <w:pStyle w:val="4"/>
              <w:ind w:left="0" w:leftChars="0" w:firstLine="0" w:firstLineChars="0"/>
              <w:jc w:val="both"/>
              <w:rPr>
                <w:rFonts w:hint="eastAsia" w:eastAsia="仿宋_GB2312"/>
                <w:b/>
                <w:color w:val="auto"/>
                <w:lang w:eastAsia="zh-CN"/>
              </w:rPr>
            </w:pPr>
          </w:p>
        </w:tc>
      </w:tr>
    </w:tbl>
    <w:p>
      <w:pPr>
        <w:pStyle w:val="8"/>
        <w:keepNext w:val="0"/>
        <w:keepLines w:val="0"/>
        <w:pageBreakBefore w:val="0"/>
        <w:widowControl w:val="0"/>
        <w:kinsoku/>
        <w:wordWrap w:val="0"/>
        <w:overflowPunct/>
        <w:topLinePunct w:val="0"/>
        <w:autoSpaceDE/>
        <w:autoSpaceDN/>
        <w:bidi w:val="0"/>
        <w:adjustRightInd/>
        <w:snapToGrid/>
        <w:spacing w:beforeLines="0" w:afterLines="0"/>
        <w:textAlignment w:val="auto"/>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表四 </w:t>
      </w:r>
    </w:p>
    <w:tbl>
      <w:tblPr>
        <w:tblStyle w:val="24"/>
        <w:tblW w:w="9072" w:type="dxa"/>
        <w:jc w:val="center"/>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13312" w:hRule="atLeast"/>
          <w:jc w:val="center"/>
        </w:trPr>
        <w:tc>
          <w:tcPr>
            <w:tcW w:w="9072" w:type="dxa"/>
            <w:tcBorders>
              <w:tl2br w:val="nil"/>
              <w:tr2bl w:val="nil"/>
            </w:tcBorders>
          </w:tcPr>
          <w:p>
            <w:pPr>
              <w:spacing w:before="120" w:beforeLines="50" w:line="360" w:lineRule="auto"/>
              <w:rPr>
                <w:b/>
                <w:color w:val="auto"/>
                <w:sz w:val="24"/>
                <w:szCs w:val="24"/>
              </w:rPr>
            </w:pPr>
            <w:bookmarkStart w:id="7" w:name="_Toc302568581"/>
            <w:bookmarkStart w:id="8" w:name="_Toc297909372"/>
            <w:bookmarkStart w:id="9" w:name="_Toc297648517"/>
            <w:bookmarkStart w:id="10" w:name="_Toc320254834"/>
            <w:r>
              <w:rPr>
                <w:rFonts w:hint="eastAsia"/>
                <w:b/>
                <w:color w:val="auto"/>
                <w:sz w:val="24"/>
                <w:szCs w:val="24"/>
              </w:rPr>
              <w:t>建设项目环境影响报告表主要结论及审批部门审批决定：</w:t>
            </w:r>
          </w:p>
          <w:bookmarkEnd w:id="7"/>
          <w:bookmarkEnd w:id="8"/>
          <w:bookmarkEnd w:id="9"/>
          <w:bookmarkEnd w:id="10"/>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eastAsia" w:eastAsia="宋体"/>
                <w:color w:val="auto"/>
                <w:w w:val="100"/>
                <w:kern w:val="2"/>
                <w:sz w:val="24"/>
                <w:szCs w:val="24"/>
                <w:lang w:val="en-US" w:eastAsia="zh-CN"/>
              </w:rPr>
            </w:pPr>
            <w:r>
              <w:rPr>
                <w:rFonts w:hint="eastAsia" w:eastAsia="宋体"/>
                <w:color w:val="auto"/>
                <w:w w:val="100"/>
                <w:kern w:val="2"/>
                <w:sz w:val="24"/>
                <w:szCs w:val="24"/>
                <w:lang w:val="en-US" w:eastAsia="zh-CN"/>
              </w:rPr>
              <w:t>1、环评结论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auto"/>
                <w:sz w:val="24"/>
              </w:rPr>
            </w:pPr>
            <w:r>
              <w:rPr>
                <w:rFonts w:ascii="宋体" w:hAnsi="宋体"/>
                <w:color w:val="auto"/>
                <w:sz w:val="24"/>
              </w:rPr>
              <w:t>⑴</w:t>
            </w:r>
            <w:r>
              <w:rPr>
                <w:rFonts w:hint="eastAsia" w:ascii="宋体" w:hAnsi="宋体"/>
                <w:color w:val="auto"/>
                <w:sz w:val="24"/>
              </w:rPr>
              <w:t xml:space="preserve"> </w:t>
            </w:r>
            <w:r>
              <w:rPr>
                <w:rFonts w:ascii="宋体" w:hAnsi="宋体"/>
                <w:color w:val="auto"/>
                <w:sz w:val="24"/>
              </w:rPr>
              <w:t>项目概况</w:t>
            </w:r>
          </w:p>
          <w:p>
            <w:pPr>
              <w:spacing w:line="360" w:lineRule="auto"/>
              <w:ind w:firstLine="480" w:firstLineChars="200"/>
              <w:rPr>
                <w:rFonts w:ascii="宋体" w:hAnsi="宋体"/>
                <w:color w:val="auto"/>
                <w:sz w:val="24"/>
              </w:rPr>
            </w:pPr>
            <w:r>
              <w:rPr>
                <w:rFonts w:hint="eastAsia" w:ascii="宋体" w:hAnsi="宋体"/>
                <w:color w:val="auto"/>
                <w:sz w:val="24"/>
              </w:rPr>
              <w:t>项目位于榆林市横山县</w:t>
            </w:r>
            <w:r>
              <w:rPr>
                <w:rFonts w:ascii="宋体" w:hAnsi="宋体"/>
                <w:color w:val="auto"/>
                <w:sz w:val="24"/>
              </w:rPr>
              <w:t>二道峁村S204</w:t>
            </w:r>
            <w:r>
              <w:rPr>
                <w:rFonts w:hint="eastAsia" w:ascii="宋体" w:hAnsi="宋体"/>
                <w:color w:val="auto"/>
                <w:sz w:val="24"/>
              </w:rPr>
              <w:t>省道北侧</w:t>
            </w:r>
            <w:r>
              <w:rPr>
                <w:rFonts w:ascii="宋体" w:hAnsi="宋体"/>
                <w:color w:val="auto"/>
                <w:sz w:val="24"/>
              </w:rPr>
              <w:t>，</w:t>
            </w:r>
            <w:r>
              <w:rPr>
                <w:rFonts w:ascii="宋体" w:hAnsi="宋体"/>
                <w:bCs/>
                <w:color w:val="auto"/>
                <w:sz w:val="24"/>
              </w:rPr>
              <w:t>占地面积1848m</w:t>
            </w:r>
            <w:r>
              <w:rPr>
                <w:rFonts w:ascii="宋体" w:hAnsi="宋体"/>
                <w:bCs/>
                <w:color w:val="auto"/>
                <w:sz w:val="24"/>
                <w:vertAlign w:val="superscript"/>
              </w:rPr>
              <w:t>2</w:t>
            </w:r>
            <w:r>
              <w:rPr>
                <w:rFonts w:hint="eastAsia" w:ascii="宋体" w:hAnsi="宋体"/>
                <w:bCs/>
                <w:color w:val="auto"/>
                <w:sz w:val="24"/>
              </w:rPr>
              <w:t>，占地类型属工业土地</w:t>
            </w:r>
            <w:r>
              <w:rPr>
                <w:rFonts w:ascii="宋体" w:hAnsi="宋体"/>
                <w:bCs/>
                <w:color w:val="auto"/>
                <w:sz w:val="24"/>
              </w:rPr>
              <w:t>，</w:t>
            </w:r>
            <w:r>
              <w:rPr>
                <w:rFonts w:ascii="宋体" w:hAnsi="宋体"/>
                <w:color w:val="auto"/>
                <w:sz w:val="24"/>
              </w:rPr>
              <w:t>项目</w:t>
            </w:r>
            <w:r>
              <w:rPr>
                <w:rFonts w:hint="eastAsia" w:ascii="宋体" w:hAnsi="宋体"/>
                <w:color w:val="auto"/>
                <w:sz w:val="24"/>
              </w:rPr>
              <w:t>新建储罐区（</w:t>
            </w:r>
            <w:r>
              <w:rPr>
                <w:rFonts w:ascii="宋体" w:hAnsi="宋体"/>
                <w:color w:val="auto"/>
                <w:spacing w:val="-6"/>
                <w:kern w:val="0"/>
                <w:sz w:val="24"/>
              </w:rPr>
              <w:t>3</w:t>
            </w:r>
            <w:r>
              <w:rPr>
                <w:rFonts w:hint="eastAsia" w:ascii="宋体" w:hAnsi="宋体"/>
                <w:color w:val="auto"/>
                <w:spacing w:val="-6"/>
                <w:kern w:val="0"/>
                <w:sz w:val="24"/>
              </w:rPr>
              <w:t>0m</w:t>
            </w:r>
            <w:r>
              <w:rPr>
                <w:rFonts w:hint="eastAsia" w:ascii="宋体" w:hAnsi="宋体"/>
                <w:color w:val="auto"/>
                <w:spacing w:val="-6"/>
                <w:kern w:val="0"/>
                <w:sz w:val="24"/>
                <w:vertAlign w:val="superscript"/>
              </w:rPr>
              <w:t>3</w:t>
            </w:r>
            <w:r>
              <w:rPr>
                <w:rFonts w:hint="eastAsia" w:ascii="宋体" w:hAnsi="宋体"/>
                <w:color w:val="auto"/>
                <w:spacing w:val="-6"/>
                <w:kern w:val="0"/>
                <w:sz w:val="24"/>
              </w:rPr>
              <w:t>柴油储罐</w:t>
            </w:r>
            <w:r>
              <w:rPr>
                <w:rFonts w:hint="eastAsia" w:ascii="宋体" w:hAnsi="宋体"/>
                <w:color w:val="auto"/>
                <w:spacing w:val="-6"/>
                <w:kern w:val="0"/>
                <w:sz w:val="24"/>
                <w:lang w:val="en-US" w:eastAsia="zh-CN"/>
              </w:rPr>
              <w:t>2</w:t>
            </w:r>
            <w:r>
              <w:rPr>
                <w:rFonts w:hint="eastAsia" w:ascii="宋体" w:hAnsi="宋体"/>
                <w:color w:val="auto"/>
                <w:spacing w:val="-6"/>
                <w:kern w:val="0"/>
                <w:sz w:val="24"/>
              </w:rPr>
              <w:t>个、</w:t>
            </w:r>
            <w:r>
              <w:rPr>
                <w:rFonts w:ascii="宋体" w:hAnsi="宋体"/>
                <w:color w:val="auto"/>
                <w:spacing w:val="-6"/>
                <w:kern w:val="0"/>
                <w:sz w:val="24"/>
              </w:rPr>
              <w:t>3</w:t>
            </w:r>
            <w:r>
              <w:rPr>
                <w:rFonts w:hint="eastAsia" w:ascii="宋体" w:hAnsi="宋体"/>
                <w:color w:val="auto"/>
                <w:spacing w:val="-6"/>
                <w:kern w:val="0"/>
                <w:sz w:val="24"/>
              </w:rPr>
              <w:t>0m</w:t>
            </w:r>
            <w:r>
              <w:rPr>
                <w:rFonts w:hint="eastAsia" w:ascii="宋体" w:hAnsi="宋体"/>
                <w:color w:val="auto"/>
                <w:spacing w:val="-6"/>
                <w:kern w:val="0"/>
                <w:sz w:val="24"/>
                <w:vertAlign w:val="superscript"/>
              </w:rPr>
              <w:t>3</w:t>
            </w:r>
            <w:r>
              <w:rPr>
                <w:rFonts w:hint="eastAsia" w:ascii="宋体" w:hAnsi="宋体"/>
                <w:color w:val="auto"/>
                <w:spacing w:val="-6"/>
                <w:kern w:val="0"/>
                <w:sz w:val="24"/>
              </w:rPr>
              <w:t>汽油储罐</w:t>
            </w:r>
            <w:r>
              <w:rPr>
                <w:rFonts w:hint="eastAsia" w:ascii="宋体" w:hAnsi="宋体"/>
                <w:color w:val="auto"/>
                <w:spacing w:val="-6"/>
                <w:kern w:val="0"/>
                <w:sz w:val="24"/>
                <w:lang w:val="en-US" w:eastAsia="zh-CN"/>
              </w:rPr>
              <w:t>2</w:t>
            </w:r>
            <w:r>
              <w:rPr>
                <w:rFonts w:hint="eastAsia" w:ascii="宋体" w:hAnsi="宋体"/>
                <w:color w:val="auto"/>
                <w:spacing w:val="-6"/>
                <w:kern w:val="0"/>
                <w:sz w:val="24"/>
              </w:rPr>
              <w:t>个</w:t>
            </w:r>
            <w:r>
              <w:rPr>
                <w:rFonts w:hint="eastAsia" w:ascii="宋体" w:hAnsi="宋体"/>
                <w:color w:val="auto"/>
                <w:sz w:val="24"/>
              </w:rPr>
              <w:t>）、加油</w:t>
            </w:r>
            <w:r>
              <w:rPr>
                <w:rFonts w:ascii="宋体" w:hAnsi="宋体"/>
                <w:color w:val="auto"/>
                <w:sz w:val="24"/>
              </w:rPr>
              <w:t>区</w:t>
            </w:r>
            <w:r>
              <w:rPr>
                <w:rFonts w:hint="eastAsia" w:ascii="宋体" w:hAnsi="宋体"/>
                <w:color w:val="auto"/>
                <w:sz w:val="24"/>
              </w:rPr>
              <w:t>（加油机和罩棚）</w:t>
            </w:r>
            <w:r>
              <w:rPr>
                <w:rFonts w:ascii="宋体" w:hAnsi="宋体"/>
                <w:color w:val="auto"/>
                <w:sz w:val="24"/>
              </w:rPr>
              <w:t>、站房及辅助设施，</w:t>
            </w:r>
            <w:r>
              <w:rPr>
                <w:rFonts w:hint="eastAsia" w:ascii="宋体" w:hAnsi="宋体"/>
                <w:color w:val="auto"/>
                <w:sz w:val="24"/>
              </w:rPr>
              <w:t>项目预计年销售油品7000</w:t>
            </w:r>
            <w:r>
              <w:rPr>
                <w:rFonts w:ascii="宋体" w:hAnsi="宋体"/>
                <w:color w:val="auto"/>
                <w:sz w:val="24"/>
              </w:rPr>
              <w:t>t</w:t>
            </w:r>
            <w:r>
              <w:rPr>
                <w:rFonts w:ascii="宋体" w:hAnsi="宋体"/>
                <w:bCs/>
                <w:color w:val="auto"/>
                <w:sz w:val="24"/>
              </w:rPr>
              <w:t>。</w:t>
            </w:r>
            <w:r>
              <w:rPr>
                <w:rFonts w:ascii="宋体" w:hAnsi="宋体"/>
                <w:color w:val="auto"/>
                <w:sz w:val="24"/>
              </w:rPr>
              <w:t>项目</w:t>
            </w:r>
            <w:r>
              <w:rPr>
                <w:rFonts w:hint="eastAsia" w:ascii="宋体" w:hAnsi="宋体"/>
                <w:color w:val="auto"/>
                <w:sz w:val="24"/>
              </w:rPr>
              <w:t>总</w:t>
            </w:r>
            <w:r>
              <w:rPr>
                <w:rFonts w:ascii="宋体" w:hAnsi="宋体"/>
                <w:color w:val="auto"/>
                <w:sz w:val="24"/>
              </w:rPr>
              <w:t>投资370.37万元，其中环保投资</w:t>
            </w:r>
            <w:r>
              <w:rPr>
                <w:rFonts w:hint="eastAsia" w:ascii="宋体" w:hAnsi="宋体"/>
                <w:color w:val="auto"/>
                <w:sz w:val="24"/>
              </w:rPr>
              <w:t>概算</w:t>
            </w:r>
            <w:r>
              <w:rPr>
                <w:rFonts w:ascii="宋体" w:hAnsi="宋体"/>
                <w:color w:val="auto"/>
                <w:sz w:val="24"/>
              </w:rPr>
              <w:t>34</w:t>
            </w:r>
            <w:r>
              <w:rPr>
                <w:rFonts w:hint="eastAsia" w:ascii="宋体" w:hAnsi="宋体"/>
                <w:color w:val="auto"/>
                <w:sz w:val="24"/>
              </w:rPr>
              <w:t>.7</w:t>
            </w:r>
            <w:r>
              <w:rPr>
                <w:rFonts w:ascii="宋体" w:hAnsi="宋体"/>
                <w:color w:val="auto"/>
                <w:sz w:val="24"/>
              </w:rPr>
              <w:t>万元，占总投资的</w:t>
            </w:r>
            <w:r>
              <w:rPr>
                <w:rFonts w:hint="eastAsia" w:ascii="宋体" w:hAnsi="宋体"/>
                <w:color w:val="auto"/>
                <w:sz w:val="24"/>
                <w:lang w:val="en-US" w:eastAsia="zh-CN"/>
              </w:rPr>
              <w:t>9.37</w:t>
            </w:r>
            <w:r>
              <w:rPr>
                <w:rFonts w:ascii="宋体" w:hAnsi="宋体"/>
                <w:color w:val="auto"/>
                <w:sz w:val="24"/>
              </w:rPr>
              <w:t>%。</w:t>
            </w:r>
          </w:p>
          <w:p>
            <w:pPr>
              <w:spacing w:line="360" w:lineRule="auto"/>
              <w:ind w:firstLine="480" w:firstLineChars="200"/>
              <w:rPr>
                <w:rFonts w:ascii="宋体" w:hAnsi="宋体"/>
                <w:color w:val="auto"/>
                <w:sz w:val="24"/>
              </w:rPr>
            </w:pPr>
            <w:r>
              <w:rPr>
                <w:rFonts w:ascii="宋体" w:hAnsi="宋体"/>
                <w:color w:val="auto"/>
                <w:sz w:val="24"/>
              </w:rPr>
              <w:t>⑵ 产业政策</w:t>
            </w:r>
          </w:p>
          <w:p>
            <w:pPr>
              <w:spacing w:line="360" w:lineRule="auto"/>
              <w:ind w:firstLine="480" w:firstLineChars="200"/>
              <w:rPr>
                <w:rFonts w:hint="eastAsia" w:ascii="宋体" w:hAnsi="宋体"/>
                <w:color w:val="auto"/>
                <w:sz w:val="24"/>
              </w:rPr>
            </w:pPr>
            <w:r>
              <w:rPr>
                <w:rFonts w:hint="eastAsia" w:ascii="宋体" w:hAnsi="宋体"/>
                <w:color w:val="auto"/>
                <w:sz w:val="24"/>
              </w:rPr>
              <w:t>本项目属于机动车燃料零售行业，不属于《产业结构调整指导目录（2011年本）》（2013年修订）中的鼓励类、限制类、淘汰类，</w:t>
            </w:r>
            <w:r>
              <w:rPr>
                <w:rFonts w:ascii="宋体" w:hAnsi="宋体"/>
                <w:color w:val="auto"/>
                <w:kern w:val="0"/>
                <w:sz w:val="24"/>
                <w:lang w:bidi="ar"/>
              </w:rPr>
              <w:t>因此视为允许类项目</w:t>
            </w:r>
            <w:r>
              <w:rPr>
                <w:rFonts w:hint="eastAsia" w:ascii="宋体" w:hAnsi="宋体"/>
                <w:color w:val="auto"/>
                <w:kern w:val="0"/>
                <w:sz w:val="24"/>
                <w:lang w:bidi="ar"/>
              </w:rPr>
              <w:t>。</w:t>
            </w:r>
            <w:r>
              <w:rPr>
                <w:rFonts w:hint="eastAsia" w:ascii="宋体" w:hAnsi="宋体"/>
                <w:color w:val="auto"/>
                <w:sz w:val="24"/>
              </w:rPr>
              <w:t>项目符合国家产业政策。加油站已取得</w:t>
            </w:r>
            <w:r>
              <w:rPr>
                <w:rFonts w:ascii="宋体" w:hAnsi="宋体"/>
                <w:color w:val="auto"/>
                <w:sz w:val="24"/>
              </w:rPr>
              <w:t>营业执照</w:t>
            </w:r>
            <w:r>
              <w:rPr>
                <w:rFonts w:hint="eastAsia" w:ascii="宋体" w:hAnsi="宋体"/>
                <w:color w:val="auto"/>
                <w:sz w:val="24"/>
              </w:rPr>
              <w:t>（9610823735375364X），</w:t>
            </w:r>
            <w:r>
              <w:rPr>
                <w:rFonts w:ascii="宋体" w:hAnsi="宋体"/>
                <w:color w:val="auto"/>
                <w:sz w:val="24"/>
              </w:rPr>
              <w:t>成品油零售经营批准证书（油零售证书第610</w:t>
            </w:r>
            <w:r>
              <w:rPr>
                <w:rFonts w:hint="eastAsia" w:ascii="宋体" w:hAnsi="宋体"/>
                <w:color w:val="auto"/>
                <w:sz w:val="24"/>
              </w:rPr>
              <w:t>8231021</w:t>
            </w:r>
            <w:r>
              <w:rPr>
                <w:rFonts w:ascii="宋体" w:hAnsi="宋体"/>
                <w:color w:val="auto"/>
                <w:sz w:val="24"/>
              </w:rPr>
              <w:t>号）</w:t>
            </w:r>
            <w:r>
              <w:rPr>
                <w:rFonts w:hint="eastAsia" w:ascii="宋体" w:hAnsi="宋体"/>
                <w:color w:val="auto"/>
                <w:sz w:val="24"/>
              </w:rPr>
              <w:t>，</w:t>
            </w:r>
            <w:r>
              <w:rPr>
                <w:rFonts w:ascii="宋体" w:hAnsi="宋体"/>
                <w:color w:val="auto"/>
                <w:sz w:val="24"/>
              </w:rPr>
              <w:t>危险化学品经营许可证（陕榆【</w:t>
            </w:r>
            <w:r>
              <w:rPr>
                <w:rFonts w:hint="eastAsia" w:ascii="宋体" w:hAnsi="宋体"/>
                <w:color w:val="auto"/>
                <w:sz w:val="24"/>
              </w:rPr>
              <w:t>横</w:t>
            </w:r>
            <w:r>
              <w:rPr>
                <w:rFonts w:ascii="宋体" w:hAnsi="宋体"/>
                <w:color w:val="auto"/>
                <w:sz w:val="24"/>
              </w:rPr>
              <w:t>】安经字[201</w:t>
            </w:r>
            <w:r>
              <w:rPr>
                <w:rFonts w:hint="eastAsia" w:ascii="宋体" w:hAnsi="宋体"/>
                <w:color w:val="auto"/>
                <w:sz w:val="24"/>
              </w:rPr>
              <w:t>3</w:t>
            </w:r>
            <w:r>
              <w:rPr>
                <w:rFonts w:ascii="宋体" w:hAnsi="宋体"/>
                <w:color w:val="auto"/>
                <w:sz w:val="24"/>
              </w:rPr>
              <w:t>]</w:t>
            </w:r>
            <w:r>
              <w:rPr>
                <w:rFonts w:hint="eastAsia" w:ascii="宋体" w:hAnsi="宋体"/>
                <w:color w:val="auto"/>
                <w:sz w:val="24"/>
              </w:rPr>
              <w:t>1610019</w:t>
            </w:r>
            <w:r>
              <w:rPr>
                <w:rFonts w:ascii="宋体" w:hAnsi="宋体"/>
                <w:color w:val="auto"/>
                <w:sz w:val="24"/>
              </w:rPr>
              <w:t>）</w:t>
            </w:r>
            <w:r>
              <w:rPr>
                <w:rFonts w:hint="eastAsia" w:ascii="宋体" w:hAnsi="宋体"/>
                <w:color w:val="auto"/>
                <w:sz w:val="24"/>
              </w:rPr>
              <w:t>等相关手续，符合横山县成品油经营相关政策。</w:t>
            </w:r>
          </w:p>
          <w:p>
            <w:pPr>
              <w:spacing w:line="360" w:lineRule="auto"/>
              <w:ind w:firstLine="480" w:firstLineChars="200"/>
              <w:rPr>
                <w:rFonts w:ascii="宋体" w:hAnsi="宋体"/>
                <w:color w:val="auto"/>
                <w:sz w:val="24"/>
              </w:rPr>
            </w:pPr>
            <w:r>
              <w:rPr>
                <w:rFonts w:hint="eastAsia" w:ascii="宋体" w:hAnsi="宋体"/>
                <w:color w:val="auto"/>
                <w:sz w:val="24"/>
              </w:rPr>
              <w:t>⑶</w:t>
            </w:r>
            <w:r>
              <w:rPr>
                <w:rFonts w:ascii="宋体" w:hAnsi="宋体"/>
                <w:color w:val="auto"/>
                <w:sz w:val="24"/>
              </w:rPr>
              <w:t xml:space="preserve"> 选址合理性分析</w:t>
            </w:r>
          </w:p>
          <w:p>
            <w:pPr>
              <w:spacing w:line="360" w:lineRule="auto"/>
              <w:ind w:firstLine="480" w:firstLineChars="200"/>
              <w:rPr>
                <w:rFonts w:ascii="宋体" w:hAnsi="宋体"/>
                <w:color w:val="auto"/>
                <w:sz w:val="24"/>
              </w:rPr>
            </w:pPr>
            <w:r>
              <w:rPr>
                <w:rFonts w:hint="eastAsia" w:ascii="宋体" w:hAnsi="宋体"/>
                <w:color w:val="auto"/>
                <w:sz w:val="24"/>
              </w:rPr>
              <w:t>本项目按照《汽车加油加气站设计与施工规范》GB50156-2012的要求进行选址和平面布置，站区平面布置严格按《建筑防火设计规范》GB50016-2006的有关规定进行布置。站区内功能分区明确，且满足安全间距要求，同时保证一定的绿化面积。项目选址合理。</w:t>
            </w:r>
          </w:p>
          <w:p>
            <w:pPr>
              <w:spacing w:line="360" w:lineRule="auto"/>
              <w:ind w:firstLine="480" w:firstLineChars="200"/>
              <w:rPr>
                <w:rFonts w:ascii="宋体" w:hAnsi="宋体"/>
                <w:color w:val="auto"/>
                <w:sz w:val="24"/>
              </w:rPr>
            </w:pPr>
            <w:r>
              <w:rPr>
                <w:rFonts w:hint="eastAsia" w:ascii="宋体" w:hAnsi="宋体"/>
                <w:color w:val="auto"/>
                <w:sz w:val="24"/>
              </w:rPr>
              <w:t>⑷</w:t>
            </w:r>
            <w:r>
              <w:rPr>
                <w:rFonts w:ascii="宋体" w:hAnsi="宋体"/>
                <w:color w:val="auto"/>
                <w:sz w:val="24"/>
              </w:rPr>
              <w:t xml:space="preserve"> 环境现状</w:t>
            </w:r>
          </w:p>
          <w:p>
            <w:pPr>
              <w:numPr>
                <w:ilvl w:val="0"/>
                <w:numId w:val="2"/>
              </w:numPr>
              <w:spacing w:line="360" w:lineRule="auto"/>
              <w:ind w:left="0" w:firstLine="480" w:firstLineChars="200"/>
              <w:rPr>
                <w:rFonts w:ascii="宋体" w:hAnsi="宋体"/>
                <w:color w:val="auto"/>
                <w:sz w:val="24"/>
              </w:rPr>
            </w:pPr>
            <w:r>
              <w:rPr>
                <w:rFonts w:hint="eastAsia" w:ascii="宋体" w:hAnsi="宋体"/>
                <w:color w:val="auto"/>
                <w:sz w:val="24"/>
              </w:rPr>
              <w:t xml:space="preserve"> </w:t>
            </w:r>
            <w:r>
              <w:rPr>
                <w:rFonts w:ascii="宋体" w:hAnsi="宋体"/>
                <w:color w:val="auto"/>
                <w:sz w:val="24"/>
              </w:rPr>
              <w:t>环境空气</w:t>
            </w:r>
          </w:p>
          <w:p>
            <w:pPr>
              <w:spacing w:line="360" w:lineRule="auto"/>
              <w:ind w:firstLine="480" w:firstLineChars="200"/>
              <w:rPr>
                <w:rFonts w:ascii="宋体" w:hAnsi="宋体"/>
                <w:color w:val="auto"/>
                <w:sz w:val="24"/>
              </w:rPr>
            </w:pPr>
            <w:r>
              <w:rPr>
                <w:rFonts w:hint="eastAsia" w:ascii="宋体" w:hAnsi="宋体"/>
                <w:color w:val="auto"/>
                <w:sz w:val="24"/>
              </w:rPr>
              <w:t>项目所在</w:t>
            </w:r>
            <w:r>
              <w:rPr>
                <w:rFonts w:ascii="宋体" w:hAnsi="宋体"/>
                <w:color w:val="auto"/>
                <w:sz w:val="24"/>
              </w:rPr>
              <w:t>SO</w:t>
            </w:r>
            <w:r>
              <w:rPr>
                <w:rFonts w:ascii="宋体" w:hAnsi="宋体"/>
                <w:color w:val="auto"/>
                <w:sz w:val="24"/>
                <w:vertAlign w:val="subscript"/>
              </w:rPr>
              <w:t>2</w:t>
            </w:r>
            <w:r>
              <w:rPr>
                <w:rFonts w:ascii="宋体" w:hAnsi="宋体"/>
                <w:color w:val="auto"/>
                <w:sz w:val="24"/>
              </w:rPr>
              <w:t>、NO</w:t>
            </w:r>
            <w:r>
              <w:rPr>
                <w:rFonts w:ascii="宋体" w:hAnsi="宋体"/>
                <w:color w:val="auto"/>
                <w:sz w:val="24"/>
                <w:vertAlign w:val="subscript"/>
              </w:rPr>
              <w:t>2</w:t>
            </w:r>
            <w:r>
              <w:rPr>
                <w:rFonts w:hint="eastAsia" w:ascii="宋体" w:hAnsi="宋体"/>
                <w:color w:val="auto"/>
                <w:sz w:val="24"/>
              </w:rPr>
              <w:t xml:space="preserve"> 1</w:t>
            </w:r>
            <w:r>
              <w:rPr>
                <w:rFonts w:ascii="宋体" w:hAnsi="宋体"/>
                <w:color w:val="auto"/>
                <w:sz w:val="24"/>
              </w:rPr>
              <w:t>小时</w:t>
            </w:r>
            <w:r>
              <w:rPr>
                <w:rFonts w:hint="eastAsia" w:ascii="宋体" w:hAnsi="宋体"/>
                <w:color w:val="auto"/>
                <w:sz w:val="24"/>
              </w:rPr>
              <w:t>平均</w:t>
            </w:r>
            <w:r>
              <w:rPr>
                <w:rFonts w:ascii="宋体" w:hAnsi="宋体"/>
                <w:color w:val="auto"/>
                <w:sz w:val="24"/>
              </w:rPr>
              <w:t>浓度值、</w:t>
            </w:r>
            <w:r>
              <w:rPr>
                <w:rFonts w:hint="eastAsia" w:ascii="宋体" w:hAnsi="宋体"/>
                <w:color w:val="auto"/>
                <w:sz w:val="24"/>
              </w:rPr>
              <w:t>24小时平均浓度</w:t>
            </w:r>
            <w:r>
              <w:rPr>
                <w:rFonts w:ascii="宋体" w:hAnsi="宋体"/>
                <w:color w:val="auto"/>
                <w:sz w:val="24"/>
              </w:rPr>
              <w:t>值及PM</w:t>
            </w:r>
            <w:r>
              <w:rPr>
                <w:rFonts w:ascii="宋体" w:hAnsi="宋体"/>
                <w:color w:val="auto"/>
                <w:sz w:val="24"/>
                <w:vertAlign w:val="subscript"/>
              </w:rPr>
              <w:t>10</w:t>
            </w:r>
            <w:r>
              <w:rPr>
                <w:rFonts w:hint="eastAsia" w:ascii="宋体" w:hAnsi="宋体"/>
                <w:color w:val="auto"/>
                <w:sz w:val="24"/>
              </w:rPr>
              <w:t xml:space="preserve"> 24小时平均浓度</w:t>
            </w:r>
            <w:r>
              <w:rPr>
                <w:rFonts w:ascii="宋体" w:hAnsi="宋体"/>
                <w:color w:val="auto"/>
                <w:sz w:val="24"/>
              </w:rPr>
              <w:t>值均符合GB3095-2012《环境空气质量标准》二级标准要求</w:t>
            </w:r>
            <w:r>
              <w:rPr>
                <w:rFonts w:hint="eastAsia" w:ascii="宋体" w:hAnsi="宋体"/>
                <w:color w:val="auto"/>
                <w:sz w:val="24"/>
              </w:rPr>
              <w:t>，</w:t>
            </w:r>
            <w:r>
              <w:rPr>
                <w:rFonts w:ascii="宋体" w:hAnsi="宋体"/>
                <w:color w:val="auto"/>
                <w:sz w:val="24"/>
              </w:rPr>
              <w:t>非甲烷总烃浓度满足</w:t>
            </w:r>
            <w:r>
              <w:rPr>
                <w:rFonts w:ascii="宋体" w:hAnsi="宋体"/>
                <w:color w:val="auto"/>
                <w:kern w:val="0"/>
                <w:sz w:val="24"/>
              </w:rPr>
              <w:t>《大气污染物综合排放标准》（GB16297-1996）中无组织排放要求（4.0mg/m</w:t>
            </w:r>
            <w:r>
              <w:rPr>
                <w:rFonts w:ascii="宋体" w:hAnsi="宋体"/>
                <w:color w:val="auto"/>
                <w:kern w:val="0"/>
                <w:sz w:val="24"/>
                <w:vertAlign w:val="superscript"/>
              </w:rPr>
              <w:t>3</w:t>
            </w:r>
            <w:r>
              <w:rPr>
                <w:rFonts w:ascii="宋体" w:hAnsi="宋体"/>
                <w:color w:val="auto"/>
                <w:kern w:val="0"/>
                <w:sz w:val="24"/>
              </w:rPr>
              <w:t>）</w:t>
            </w:r>
            <w:r>
              <w:rPr>
                <w:rFonts w:hint="eastAsia" w:ascii="宋体" w:hAnsi="宋体"/>
                <w:color w:val="auto"/>
                <w:kern w:val="0"/>
                <w:sz w:val="24"/>
              </w:rPr>
              <w:t>。</w:t>
            </w:r>
          </w:p>
          <w:p>
            <w:pPr>
              <w:numPr>
                <w:ilvl w:val="0"/>
                <w:numId w:val="2"/>
              </w:numPr>
              <w:spacing w:line="360" w:lineRule="auto"/>
              <w:ind w:left="0" w:firstLine="480" w:firstLineChars="200"/>
              <w:rPr>
                <w:rFonts w:ascii="宋体" w:hAnsi="宋体"/>
                <w:color w:val="auto"/>
                <w:sz w:val="24"/>
              </w:rPr>
            </w:pPr>
            <w:r>
              <w:rPr>
                <w:rFonts w:hint="eastAsia" w:ascii="宋体" w:hAnsi="宋体"/>
                <w:color w:val="auto"/>
                <w:sz w:val="24"/>
              </w:rPr>
              <w:t xml:space="preserve"> </w:t>
            </w:r>
            <w:r>
              <w:rPr>
                <w:rFonts w:ascii="宋体" w:hAnsi="宋体"/>
                <w:color w:val="auto"/>
                <w:sz w:val="24"/>
              </w:rPr>
              <w:t>地表水</w:t>
            </w:r>
          </w:p>
          <w:p>
            <w:pPr>
              <w:spacing w:line="360" w:lineRule="auto"/>
              <w:ind w:firstLine="480" w:firstLineChars="200"/>
              <w:rPr>
                <w:rFonts w:hint="eastAsia" w:ascii="宋体" w:hAnsi="宋体"/>
                <w:color w:val="auto"/>
                <w:sz w:val="24"/>
              </w:rPr>
            </w:pPr>
            <w:r>
              <w:rPr>
                <w:rFonts w:ascii="宋体" w:hAnsi="宋体"/>
                <w:color w:val="auto"/>
                <w:sz w:val="24"/>
              </w:rPr>
              <w:t>评价</w:t>
            </w:r>
            <w:r>
              <w:rPr>
                <w:rFonts w:hint="eastAsia" w:ascii="宋体" w:hAnsi="宋体"/>
                <w:color w:val="auto"/>
                <w:sz w:val="24"/>
              </w:rPr>
              <w:t>河段监测因子</w:t>
            </w:r>
            <w:r>
              <w:rPr>
                <w:rFonts w:ascii="宋体" w:hAnsi="宋体"/>
                <w:color w:val="auto"/>
                <w:sz w:val="24"/>
              </w:rPr>
              <w:t>均符合GB3838-2002《地表水环境质量标准》</w:t>
            </w:r>
            <w:r>
              <w:rPr>
                <w:rFonts w:hint="eastAsia" w:ascii="宋体" w:hAnsi="宋体"/>
                <w:color w:val="auto"/>
                <w:sz w:val="24"/>
              </w:rPr>
              <w:t>Ⅲ</w:t>
            </w:r>
            <w:r>
              <w:rPr>
                <w:rFonts w:ascii="宋体" w:hAnsi="宋体"/>
                <w:color w:val="auto"/>
                <w:sz w:val="24"/>
              </w:rPr>
              <w:t>类水质标准要求</w:t>
            </w:r>
            <w:r>
              <w:rPr>
                <w:rFonts w:hint="eastAsia" w:ascii="宋体" w:hAnsi="宋体"/>
                <w:color w:val="auto"/>
                <w:sz w:val="24"/>
              </w:rPr>
              <w:t>；地下水</w:t>
            </w:r>
            <w:r>
              <w:rPr>
                <w:rFonts w:ascii="宋体" w:hAnsi="宋体"/>
                <w:color w:val="auto"/>
                <w:sz w:val="24"/>
              </w:rPr>
              <w:t>监测点位中监测子因子均满足GB/T14848-93</w:t>
            </w:r>
            <w:r>
              <w:rPr>
                <w:rFonts w:hint="eastAsia" w:ascii="宋体" w:hAnsi="宋体"/>
                <w:color w:val="auto"/>
                <w:sz w:val="24"/>
              </w:rPr>
              <w:t>《地下水</w:t>
            </w:r>
            <w:r>
              <w:rPr>
                <w:rFonts w:ascii="宋体" w:hAnsi="宋体"/>
                <w:color w:val="auto"/>
                <w:sz w:val="24"/>
              </w:rPr>
              <w:t>环境质量标准</w:t>
            </w:r>
            <w:r>
              <w:rPr>
                <w:rFonts w:hint="eastAsia" w:ascii="宋体" w:hAnsi="宋体"/>
                <w:color w:val="auto"/>
                <w:sz w:val="24"/>
              </w:rPr>
              <w:t>》Ⅲ</w:t>
            </w:r>
            <w:r>
              <w:rPr>
                <w:rFonts w:ascii="宋体" w:hAnsi="宋体"/>
                <w:color w:val="auto"/>
                <w:sz w:val="24"/>
              </w:rPr>
              <w:t>类水质标准要求</w:t>
            </w:r>
            <w:r>
              <w:rPr>
                <w:rFonts w:hint="eastAsia" w:ascii="宋体" w:hAnsi="宋体"/>
                <w:color w:val="auto"/>
                <w:sz w:val="24"/>
              </w:rPr>
              <w:t>。</w:t>
            </w:r>
          </w:p>
          <w:p>
            <w:pPr>
              <w:numPr>
                <w:ilvl w:val="0"/>
                <w:numId w:val="2"/>
              </w:numPr>
              <w:spacing w:line="360" w:lineRule="auto"/>
              <w:ind w:left="0" w:firstLine="480" w:firstLineChars="200"/>
              <w:rPr>
                <w:rFonts w:hint="eastAsia" w:ascii="宋体" w:hAnsi="宋体"/>
                <w:color w:val="auto"/>
                <w:sz w:val="24"/>
              </w:rPr>
            </w:pPr>
            <w:r>
              <w:rPr>
                <w:rFonts w:hint="eastAsia" w:ascii="宋体" w:hAnsi="宋体"/>
                <w:color w:val="auto"/>
                <w:sz w:val="24"/>
              </w:rPr>
              <w:t xml:space="preserve"> </w:t>
            </w:r>
            <w:r>
              <w:rPr>
                <w:rFonts w:ascii="宋体" w:hAnsi="宋体"/>
                <w:color w:val="auto"/>
                <w:sz w:val="24"/>
              </w:rPr>
              <w:t>声环境</w:t>
            </w:r>
          </w:p>
          <w:p>
            <w:pPr>
              <w:spacing w:line="360" w:lineRule="auto"/>
              <w:ind w:firstLine="456" w:firstLineChars="200"/>
              <w:rPr>
                <w:rFonts w:ascii="宋体" w:hAnsi="宋体"/>
                <w:color w:val="auto"/>
                <w:spacing w:val="-6"/>
                <w:sz w:val="24"/>
              </w:rPr>
            </w:pPr>
            <w:r>
              <w:rPr>
                <w:rFonts w:ascii="宋体" w:hAnsi="宋体"/>
                <w:color w:val="auto"/>
                <w:spacing w:val="-6"/>
                <w:sz w:val="24"/>
              </w:rPr>
              <w:t>项目</w:t>
            </w:r>
            <w:r>
              <w:rPr>
                <w:rFonts w:hint="eastAsia" w:ascii="宋体" w:hAnsi="宋体"/>
                <w:color w:val="auto"/>
                <w:spacing w:val="-6"/>
                <w:sz w:val="24"/>
              </w:rPr>
              <w:t>东、北、</w:t>
            </w:r>
            <w:r>
              <w:rPr>
                <w:rFonts w:ascii="宋体" w:hAnsi="宋体"/>
                <w:color w:val="auto"/>
                <w:spacing w:val="-6"/>
                <w:sz w:val="24"/>
              </w:rPr>
              <w:t>西</w:t>
            </w:r>
            <w:r>
              <w:rPr>
                <w:rFonts w:hint="eastAsia" w:ascii="宋体" w:hAnsi="宋体"/>
                <w:color w:val="auto"/>
                <w:spacing w:val="-6"/>
                <w:sz w:val="24"/>
              </w:rPr>
              <w:t>厂界</w:t>
            </w:r>
            <w:r>
              <w:rPr>
                <w:rFonts w:ascii="宋体" w:hAnsi="宋体"/>
                <w:color w:val="auto"/>
                <w:spacing w:val="-6"/>
                <w:sz w:val="24"/>
              </w:rPr>
              <w:t>及二道峁村</w:t>
            </w:r>
            <w:r>
              <w:rPr>
                <w:rFonts w:ascii="宋体" w:hAnsi="宋体"/>
                <w:bCs/>
                <w:color w:val="auto"/>
                <w:spacing w:val="-6"/>
                <w:sz w:val="24"/>
              </w:rPr>
              <w:t>昼夜间</w:t>
            </w:r>
            <w:r>
              <w:rPr>
                <w:rFonts w:ascii="宋体" w:hAnsi="宋体"/>
                <w:color w:val="auto"/>
                <w:spacing w:val="-6"/>
                <w:sz w:val="24"/>
              </w:rPr>
              <w:t>等效声级均符合GB3096-2008《声环境质量标准》</w:t>
            </w:r>
            <w:r>
              <w:rPr>
                <w:rFonts w:hint="eastAsia" w:ascii="宋体" w:hAnsi="宋体"/>
                <w:color w:val="auto"/>
                <w:spacing w:val="-6"/>
                <w:sz w:val="24"/>
              </w:rPr>
              <w:t>2</w:t>
            </w:r>
            <w:r>
              <w:rPr>
                <w:rFonts w:ascii="宋体" w:hAnsi="宋体"/>
                <w:color w:val="auto"/>
                <w:spacing w:val="-6"/>
                <w:sz w:val="24"/>
              </w:rPr>
              <w:t>类标准</w:t>
            </w:r>
            <w:r>
              <w:rPr>
                <w:rFonts w:hint="eastAsia" w:ascii="宋体" w:hAnsi="宋体"/>
                <w:color w:val="auto"/>
                <w:spacing w:val="-6"/>
                <w:sz w:val="24"/>
              </w:rPr>
              <w:t>，南厂界</w:t>
            </w:r>
            <w:r>
              <w:rPr>
                <w:rFonts w:ascii="宋体" w:hAnsi="宋体"/>
                <w:bCs/>
                <w:color w:val="auto"/>
                <w:spacing w:val="-6"/>
                <w:sz w:val="24"/>
              </w:rPr>
              <w:t>昼夜间</w:t>
            </w:r>
            <w:r>
              <w:rPr>
                <w:rFonts w:ascii="宋体" w:hAnsi="宋体"/>
                <w:color w:val="auto"/>
                <w:spacing w:val="-6"/>
                <w:sz w:val="24"/>
              </w:rPr>
              <w:t>等效声级均符合GB3096-2008《声环境质量标准》</w:t>
            </w:r>
            <w:r>
              <w:rPr>
                <w:rFonts w:hint="eastAsia" w:ascii="宋体" w:hAnsi="宋体"/>
                <w:color w:val="auto"/>
                <w:spacing w:val="-6"/>
                <w:sz w:val="24"/>
              </w:rPr>
              <w:t>4a</w:t>
            </w:r>
            <w:r>
              <w:rPr>
                <w:rFonts w:ascii="宋体" w:hAnsi="宋体"/>
                <w:color w:val="auto"/>
                <w:spacing w:val="-6"/>
                <w:sz w:val="24"/>
              </w:rPr>
              <w:t>类标准。</w:t>
            </w:r>
          </w:p>
          <w:p>
            <w:pPr>
              <w:spacing w:line="360" w:lineRule="auto"/>
              <w:ind w:firstLine="480" w:firstLineChars="200"/>
              <w:rPr>
                <w:rFonts w:ascii="宋体" w:hAnsi="宋体"/>
                <w:color w:val="auto"/>
                <w:sz w:val="24"/>
              </w:rPr>
            </w:pPr>
            <w:r>
              <w:rPr>
                <w:rFonts w:hint="eastAsia" w:ascii="宋体" w:hAnsi="宋体"/>
                <w:color w:val="auto"/>
                <w:sz w:val="24"/>
              </w:rPr>
              <w:t xml:space="preserve">④ </w:t>
            </w:r>
            <w:r>
              <w:rPr>
                <w:rFonts w:ascii="宋体" w:hAnsi="宋体"/>
                <w:color w:val="auto"/>
                <w:sz w:val="24"/>
              </w:rPr>
              <w:t>生态环境</w:t>
            </w:r>
          </w:p>
          <w:p>
            <w:pPr>
              <w:spacing w:line="360" w:lineRule="auto"/>
              <w:ind w:firstLine="480" w:firstLineChars="200"/>
              <w:rPr>
                <w:rFonts w:ascii="宋体" w:hAnsi="宋体"/>
                <w:color w:val="auto"/>
                <w:sz w:val="24"/>
                <w:highlight w:val="yellow"/>
              </w:rPr>
            </w:pPr>
            <w:r>
              <w:rPr>
                <w:rFonts w:hint="eastAsia" w:ascii="宋体" w:hAnsi="宋体"/>
                <w:color w:val="auto"/>
                <w:sz w:val="24"/>
              </w:rPr>
              <w:t>项目拟建地植被覆盖度一般，土壤有一定程度的沙化，加之当地四季多风，容易造成水土流失，生态环境较为脆弱。</w:t>
            </w:r>
          </w:p>
          <w:p>
            <w:pPr>
              <w:spacing w:line="360" w:lineRule="auto"/>
              <w:ind w:firstLine="480" w:firstLineChars="200"/>
              <w:rPr>
                <w:rFonts w:ascii="宋体" w:hAnsi="宋体"/>
                <w:color w:val="auto"/>
                <w:sz w:val="24"/>
              </w:rPr>
            </w:pPr>
            <w:r>
              <w:rPr>
                <w:rFonts w:hint="eastAsia" w:ascii="宋体" w:hAnsi="宋体"/>
                <w:color w:val="auto"/>
                <w:sz w:val="24"/>
              </w:rPr>
              <w:t>⑸</w:t>
            </w:r>
            <w:r>
              <w:rPr>
                <w:rFonts w:ascii="宋体" w:hAnsi="宋体"/>
                <w:color w:val="auto"/>
                <w:sz w:val="24"/>
              </w:rPr>
              <w:t xml:space="preserve"> 环境影响分析</w:t>
            </w:r>
          </w:p>
          <w:p>
            <w:pPr>
              <w:numPr>
                <w:ilvl w:val="0"/>
                <w:numId w:val="3"/>
              </w:numPr>
              <w:spacing w:line="360" w:lineRule="auto"/>
              <w:ind w:left="0" w:firstLine="480" w:firstLineChars="200"/>
              <w:rPr>
                <w:rFonts w:ascii="宋体" w:hAnsi="宋体"/>
                <w:color w:val="auto"/>
                <w:sz w:val="24"/>
              </w:rPr>
            </w:pPr>
            <w:r>
              <w:rPr>
                <w:rFonts w:hint="eastAsia" w:ascii="宋体" w:hAnsi="宋体"/>
                <w:color w:val="auto"/>
                <w:sz w:val="24"/>
              </w:rPr>
              <w:t xml:space="preserve"> </w:t>
            </w:r>
            <w:r>
              <w:rPr>
                <w:rFonts w:ascii="宋体" w:hAnsi="宋体"/>
                <w:color w:val="auto"/>
                <w:sz w:val="24"/>
              </w:rPr>
              <w:t>废气</w:t>
            </w:r>
          </w:p>
          <w:p>
            <w:pPr>
              <w:spacing w:line="360" w:lineRule="auto"/>
              <w:ind w:firstLine="480" w:firstLineChars="200"/>
              <w:rPr>
                <w:rFonts w:hint="eastAsia"/>
                <w:color w:val="auto"/>
                <w:sz w:val="24"/>
              </w:rPr>
            </w:pPr>
            <w:r>
              <w:rPr>
                <w:rFonts w:hint="eastAsia" w:ascii="宋体" w:hAnsi="宋体"/>
                <w:color w:val="auto"/>
                <w:sz w:val="24"/>
              </w:rPr>
              <w:t>大气污染源主要有卸油及加油过程中少量外逸的非甲烷总烃、加油车辆排放的汽车尾气，</w:t>
            </w:r>
            <w:r>
              <w:rPr>
                <w:rFonts w:hint="eastAsia" w:ascii="宋体" w:hAnsi="宋体"/>
                <w:color w:val="auto"/>
                <w:sz w:val="24"/>
                <w:lang w:eastAsia="zh-CN"/>
              </w:rPr>
              <w:t>汽油</w:t>
            </w:r>
            <w:r>
              <w:rPr>
                <w:rFonts w:hint="eastAsia"/>
                <w:color w:val="auto"/>
                <w:sz w:val="24"/>
              </w:rPr>
              <w:t>卸车、加油过程中产生的油气经油气回收系统处理后，油气排放量较小，对厂界产生的不利影响较小。</w:t>
            </w:r>
          </w:p>
          <w:p>
            <w:pPr>
              <w:numPr>
                <w:ilvl w:val="0"/>
                <w:numId w:val="3"/>
              </w:numPr>
              <w:spacing w:line="360" w:lineRule="auto"/>
              <w:ind w:left="0" w:firstLine="480" w:firstLineChars="200"/>
              <w:rPr>
                <w:rFonts w:ascii="宋体" w:hAnsi="宋体"/>
                <w:color w:val="auto"/>
                <w:sz w:val="24"/>
              </w:rPr>
            </w:pPr>
            <w:r>
              <w:rPr>
                <w:rFonts w:ascii="宋体" w:hAnsi="宋体"/>
                <w:color w:val="auto"/>
                <w:sz w:val="24"/>
              </w:rPr>
              <w:t>废水</w:t>
            </w:r>
          </w:p>
          <w:p>
            <w:pPr>
              <w:spacing w:line="360" w:lineRule="auto"/>
              <w:ind w:firstLine="480" w:firstLineChars="200"/>
              <w:rPr>
                <w:rFonts w:hint="eastAsia" w:ascii="宋体" w:hAnsi="宋体"/>
                <w:bCs/>
                <w:color w:val="auto"/>
                <w:sz w:val="24"/>
              </w:rPr>
            </w:pPr>
            <w:r>
              <w:rPr>
                <w:rFonts w:hint="eastAsia" w:ascii="宋体" w:hAnsi="宋体"/>
                <w:color w:val="auto"/>
                <w:sz w:val="24"/>
              </w:rPr>
              <w:t>项目运行期无生产废水产生，项目区设置防渗旱厕，</w:t>
            </w:r>
            <w:r>
              <w:rPr>
                <w:rFonts w:hint="eastAsia" w:ascii="宋体" w:hAnsi="宋体"/>
                <w:bCs/>
                <w:color w:val="auto"/>
                <w:sz w:val="24"/>
              </w:rPr>
              <w:t>旱厕定期清掏用于农田施肥。</w:t>
            </w:r>
          </w:p>
          <w:p>
            <w:pPr>
              <w:spacing w:line="360" w:lineRule="auto"/>
              <w:ind w:firstLine="480" w:firstLineChars="200"/>
              <w:rPr>
                <w:rFonts w:hint="eastAsia" w:ascii="宋体" w:hAnsi="宋体"/>
                <w:bCs/>
                <w:color w:val="auto"/>
                <w:sz w:val="24"/>
              </w:rPr>
            </w:pPr>
            <w:r>
              <w:rPr>
                <w:color w:val="auto"/>
                <w:sz w:val="24"/>
              </w:rPr>
              <w:t>建筑屋顶雨水通过建筑外排水系统排至地面，站区地面积水依靠竖向设计坡度无组织散流排入站外排水沟。</w:t>
            </w:r>
          </w:p>
          <w:p>
            <w:pPr>
              <w:spacing w:line="360" w:lineRule="auto"/>
              <w:ind w:firstLine="480" w:firstLineChars="200"/>
              <w:rPr>
                <w:rFonts w:hint="eastAsia" w:ascii="宋体" w:hAnsi="宋体"/>
                <w:color w:val="auto"/>
                <w:sz w:val="24"/>
              </w:rPr>
            </w:pPr>
            <w:r>
              <w:rPr>
                <w:rFonts w:hint="eastAsia" w:ascii="宋体" w:hAnsi="宋体"/>
                <w:bCs/>
                <w:color w:val="auto"/>
                <w:sz w:val="24"/>
              </w:rPr>
              <w:t>为防止埋地油罐破裂或泄露污染地下水，项目储罐区采取了相关防渗措施并安装了高液位报警装置，埋地油罐设置防渗罐池，检测立管，罐区周边同时设置油品监控井防止油品泄露污染地下水。</w:t>
            </w:r>
          </w:p>
          <w:p>
            <w:pPr>
              <w:numPr>
                <w:ilvl w:val="0"/>
                <w:numId w:val="3"/>
              </w:numPr>
              <w:spacing w:line="360" w:lineRule="auto"/>
              <w:ind w:left="0" w:firstLine="480" w:firstLineChars="200"/>
              <w:rPr>
                <w:rFonts w:ascii="宋体" w:hAnsi="宋体"/>
                <w:color w:val="auto"/>
                <w:sz w:val="24"/>
              </w:rPr>
            </w:pPr>
            <w:r>
              <w:rPr>
                <w:rFonts w:ascii="宋体" w:hAnsi="宋体"/>
                <w:color w:val="auto"/>
                <w:sz w:val="24"/>
              </w:rPr>
              <w:t xml:space="preserve"> 噪声</w:t>
            </w:r>
          </w:p>
          <w:p>
            <w:pPr>
              <w:spacing w:line="360" w:lineRule="auto"/>
              <w:ind w:firstLine="480" w:firstLineChars="200"/>
              <w:rPr>
                <w:rFonts w:ascii="宋体" w:hAnsi="宋体"/>
                <w:color w:val="auto"/>
                <w:sz w:val="24"/>
              </w:rPr>
            </w:pPr>
            <w:r>
              <w:rPr>
                <w:rFonts w:hint="eastAsia" w:ascii="宋体" w:hAnsi="宋体"/>
                <w:color w:val="auto"/>
                <w:kern w:val="10"/>
                <w:sz w:val="24"/>
              </w:rPr>
              <w:t>项目主要噪声</w:t>
            </w:r>
            <w:r>
              <w:rPr>
                <w:rFonts w:hint="eastAsia" w:ascii="宋体" w:hAnsi="宋体"/>
                <w:color w:val="auto"/>
                <w:kern w:val="10"/>
                <w:sz w:val="24"/>
                <w:szCs w:val="24"/>
              </w:rPr>
              <w:t>源为</w:t>
            </w:r>
            <w:r>
              <w:rPr>
                <w:rFonts w:hint="eastAsia"/>
                <w:color w:val="auto"/>
                <w:spacing w:val="-8"/>
                <w:kern w:val="0"/>
                <w:sz w:val="24"/>
                <w:szCs w:val="24"/>
                <w:lang w:eastAsia="zh-CN"/>
              </w:rPr>
              <w:t>油泵、加油机等运转时所产生的噪声，及加油车辆噪声</w:t>
            </w:r>
            <w:r>
              <w:rPr>
                <w:rFonts w:hint="eastAsia" w:ascii="宋体" w:hAnsi="宋体"/>
                <w:color w:val="auto"/>
                <w:kern w:val="10"/>
                <w:sz w:val="24"/>
                <w:szCs w:val="24"/>
              </w:rPr>
              <w:t>。对出入区域内来往的机动车严格管理，出入区域内来往的机动车严格管理，采取车辆进站时减速、加油时车辆熄火和平稳启动等措施，使区域内的交通噪声降到最低值。</w:t>
            </w:r>
            <w:r>
              <w:rPr>
                <w:rFonts w:ascii="宋体" w:hAnsi="宋体"/>
                <w:color w:val="auto"/>
                <w:sz w:val="24"/>
                <w:szCs w:val="24"/>
              </w:rPr>
              <w:t>本项目厂界昼间噪声值均满足《工业企业厂界环境噪</w:t>
            </w:r>
            <w:r>
              <w:rPr>
                <w:rFonts w:ascii="宋体" w:hAnsi="宋体"/>
                <w:color w:val="auto"/>
                <w:sz w:val="24"/>
              </w:rPr>
              <w:t>声排放标准》（GB12348-2008）中2类标准。</w:t>
            </w:r>
          </w:p>
          <w:p>
            <w:pPr>
              <w:numPr>
                <w:ilvl w:val="0"/>
                <w:numId w:val="3"/>
              </w:numPr>
              <w:spacing w:line="360" w:lineRule="auto"/>
              <w:ind w:left="0" w:firstLine="480" w:firstLineChars="200"/>
              <w:rPr>
                <w:rFonts w:ascii="宋体" w:hAnsi="宋体"/>
                <w:color w:val="auto"/>
                <w:sz w:val="24"/>
              </w:rPr>
            </w:pPr>
            <w:r>
              <w:rPr>
                <w:rFonts w:hint="eastAsia" w:ascii="宋体" w:hAnsi="宋体"/>
                <w:color w:val="auto"/>
                <w:sz w:val="24"/>
              </w:rPr>
              <w:t xml:space="preserve"> </w:t>
            </w:r>
            <w:r>
              <w:rPr>
                <w:rFonts w:ascii="宋体" w:hAnsi="宋体"/>
                <w:color w:val="auto"/>
                <w:sz w:val="24"/>
              </w:rPr>
              <w:t>固体废物</w:t>
            </w:r>
          </w:p>
          <w:p>
            <w:pPr>
              <w:spacing w:line="360" w:lineRule="auto"/>
              <w:ind w:firstLine="480" w:firstLineChars="200"/>
              <w:rPr>
                <w:rFonts w:ascii="宋体" w:hAnsi="宋体"/>
                <w:color w:val="auto"/>
                <w:sz w:val="24"/>
              </w:rPr>
            </w:pPr>
            <w:r>
              <w:rPr>
                <w:rFonts w:ascii="宋体" w:hAnsi="宋体"/>
                <w:color w:val="auto"/>
                <w:kern w:val="10"/>
                <w:sz w:val="24"/>
              </w:rPr>
              <w:t>项目投运后，生活垃圾在站区内设带盖的垃圾箱收集，</w:t>
            </w:r>
            <w:r>
              <w:rPr>
                <w:rFonts w:hint="eastAsia" w:ascii="宋体" w:hAnsi="宋体"/>
                <w:color w:val="auto"/>
                <w:sz w:val="24"/>
              </w:rPr>
              <w:t>分类收集，日产日清，交环卫部门处理；油罐清洗产生的含油废渣属于危险废物，设专用容器存储，定点存放，交有资质的危险废物处理单位处理。</w:t>
            </w:r>
          </w:p>
          <w:p>
            <w:pPr>
              <w:numPr>
                <w:ilvl w:val="0"/>
                <w:numId w:val="3"/>
              </w:numPr>
              <w:spacing w:line="360" w:lineRule="auto"/>
              <w:ind w:left="0" w:firstLine="480" w:firstLineChars="200"/>
              <w:rPr>
                <w:rFonts w:hint="eastAsia" w:ascii="宋体" w:hAnsi="宋体"/>
                <w:color w:val="auto"/>
                <w:sz w:val="24"/>
              </w:rPr>
            </w:pPr>
            <w:r>
              <w:rPr>
                <w:rFonts w:hint="eastAsia" w:ascii="宋体" w:hAnsi="宋体"/>
                <w:color w:val="auto"/>
                <w:sz w:val="24"/>
              </w:rPr>
              <w:t xml:space="preserve"> 环境风险</w:t>
            </w:r>
          </w:p>
          <w:p>
            <w:pPr>
              <w:spacing w:line="360" w:lineRule="auto"/>
              <w:ind w:firstLine="480" w:firstLineChars="200"/>
              <w:rPr>
                <w:rFonts w:ascii="宋体" w:hAnsi="宋体"/>
                <w:color w:val="auto"/>
                <w:sz w:val="24"/>
              </w:rPr>
            </w:pPr>
            <w:r>
              <w:rPr>
                <w:rFonts w:hint="eastAsia" w:ascii="宋体" w:hAnsi="宋体"/>
                <w:color w:val="auto"/>
                <w:sz w:val="24"/>
              </w:rPr>
              <w:t>a</w:t>
            </w:r>
            <w:r>
              <w:rPr>
                <w:rFonts w:ascii="宋体" w:hAnsi="宋体"/>
                <w:color w:val="auto"/>
                <w:sz w:val="24"/>
              </w:rPr>
              <w:t>本项目涉及的主要危险物质为</w:t>
            </w:r>
            <w:r>
              <w:rPr>
                <w:rFonts w:hint="eastAsia" w:ascii="宋体" w:hAnsi="宋体"/>
                <w:color w:val="auto"/>
                <w:sz w:val="24"/>
              </w:rPr>
              <w:t>汽油、柴油</w:t>
            </w:r>
            <w:r>
              <w:rPr>
                <w:rFonts w:ascii="宋体" w:hAnsi="宋体"/>
                <w:color w:val="auto"/>
                <w:sz w:val="24"/>
              </w:rPr>
              <w:t>。通过重大危险源辨识，项目站区不属于重大危险源，主要事故类型为</w:t>
            </w:r>
            <w:r>
              <w:rPr>
                <w:rFonts w:hint="eastAsia" w:ascii="宋体" w:hAnsi="宋体"/>
                <w:color w:val="auto"/>
                <w:sz w:val="24"/>
              </w:rPr>
              <w:t>汽油储罐、柴油储罐</w:t>
            </w:r>
          </w:p>
          <w:p>
            <w:pPr>
              <w:spacing w:line="360" w:lineRule="auto"/>
              <w:ind w:firstLine="480" w:firstLineChars="200"/>
              <w:rPr>
                <w:rFonts w:ascii="宋体" w:hAnsi="宋体"/>
                <w:color w:val="auto"/>
                <w:sz w:val="24"/>
              </w:rPr>
            </w:pPr>
            <w:r>
              <w:rPr>
                <w:rFonts w:hint="eastAsia" w:ascii="宋体" w:hAnsi="宋体"/>
                <w:color w:val="auto"/>
                <w:sz w:val="24"/>
              </w:rPr>
              <w:t>b项目</w:t>
            </w:r>
            <w:r>
              <w:rPr>
                <w:rFonts w:ascii="宋体" w:hAnsi="宋体"/>
                <w:color w:val="auto"/>
                <w:sz w:val="24"/>
              </w:rPr>
              <w:t>在采取</w:t>
            </w:r>
            <w:r>
              <w:rPr>
                <w:rFonts w:hint="eastAsia" w:ascii="宋体" w:hAnsi="宋体"/>
                <w:color w:val="auto"/>
                <w:sz w:val="24"/>
              </w:rPr>
              <w:t>安评、</w:t>
            </w:r>
            <w:r>
              <w:rPr>
                <w:rFonts w:ascii="宋体" w:hAnsi="宋体"/>
                <w:color w:val="auto"/>
                <w:sz w:val="24"/>
              </w:rPr>
              <w:t>环评提出可行的防范措施前提下，风险水平是可以接受的。</w:t>
            </w:r>
          </w:p>
          <w:p>
            <w:pPr>
              <w:spacing w:line="360" w:lineRule="auto"/>
              <w:ind w:firstLine="480" w:firstLineChars="200"/>
              <w:rPr>
                <w:rFonts w:ascii="宋体" w:hAnsi="宋体"/>
                <w:color w:val="auto"/>
                <w:sz w:val="24"/>
              </w:rPr>
            </w:pPr>
            <w:r>
              <w:rPr>
                <w:rFonts w:hint="eastAsia" w:ascii="宋体" w:hAnsi="宋体"/>
                <w:color w:val="auto"/>
                <w:sz w:val="24"/>
              </w:rPr>
              <w:t>c</w:t>
            </w:r>
            <w:r>
              <w:rPr>
                <w:rFonts w:ascii="宋体" w:hAnsi="宋体"/>
                <w:color w:val="auto"/>
                <w:sz w:val="24"/>
              </w:rPr>
              <w:t>建设单位必须予以高度重视，采取有效的防范、减缓措施，并制定突发性事故应急预案，强化安全管理。</w:t>
            </w:r>
          </w:p>
          <w:p>
            <w:pPr>
              <w:spacing w:line="360" w:lineRule="auto"/>
              <w:ind w:firstLine="480" w:firstLineChars="200"/>
              <w:rPr>
                <w:rFonts w:ascii="宋体" w:hAnsi="宋体"/>
                <w:color w:val="auto"/>
                <w:sz w:val="24"/>
              </w:rPr>
            </w:pPr>
            <w:r>
              <w:rPr>
                <w:rFonts w:hint="eastAsia" w:ascii="宋体" w:hAnsi="宋体"/>
                <w:color w:val="auto"/>
                <w:sz w:val="24"/>
              </w:rPr>
              <w:t>⑹总</w:t>
            </w:r>
            <w:r>
              <w:rPr>
                <w:rFonts w:ascii="宋体" w:hAnsi="宋体"/>
                <w:color w:val="auto"/>
                <w:sz w:val="24"/>
              </w:rPr>
              <w:t>结论</w:t>
            </w:r>
          </w:p>
          <w:p>
            <w:pPr>
              <w:spacing w:line="360" w:lineRule="auto"/>
              <w:ind w:firstLine="482" w:firstLineChars="200"/>
              <w:rPr>
                <w:rFonts w:ascii="宋体" w:hAnsi="宋体"/>
                <w:b/>
                <w:bCs/>
                <w:color w:val="auto"/>
                <w:sz w:val="24"/>
              </w:rPr>
            </w:pPr>
            <w:r>
              <w:rPr>
                <w:rFonts w:hint="eastAsia" w:ascii="宋体" w:hAnsi="宋体"/>
                <w:b/>
                <w:bCs/>
                <w:color w:val="auto"/>
                <w:sz w:val="24"/>
              </w:rPr>
              <w:t>项目</w:t>
            </w:r>
            <w:r>
              <w:rPr>
                <w:rFonts w:ascii="宋体" w:hAnsi="宋体"/>
                <w:b/>
                <w:bCs/>
                <w:color w:val="auto"/>
                <w:sz w:val="24"/>
              </w:rPr>
              <w:t>符合国家产业政策</w:t>
            </w:r>
            <w:r>
              <w:rPr>
                <w:rFonts w:hint="eastAsia" w:ascii="宋体" w:hAnsi="宋体"/>
                <w:b/>
                <w:bCs/>
                <w:color w:val="auto"/>
                <w:sz w:val="24"/>
              </w:rPr>
              <w:t>，</w:t>
            </w:r>
            <w:r>
              <w:rPr>
                <w:rFonts w:ascii="宋体" w:hAnsi="宋体"/>
                <w:b/>
                <w:bCs/>
                <w:color w:val="auto"/>
                <w:sz w:val="24"/>
              </w:rPr>
              <w:t>安全防火距离满足</w:t>
            </w:r>
            <w:r>
              <w:rPr>
                <w:rFonts w:hint="eastAsia" w:ascii="宋体" w:hAnsi="宋体"/>
                <w:b/>
                <w:bCs/>
                <w:color w:val="auto"/>
                <w:sz w:val="24"/>
              </w:rPr>
              <w:t>GB50156-2012《汽车加油加气站设计与施工规范》</w:t>
            </w:r>
            <w:r>
              <w:rPr>
                <w:rFonts w:ascii="宋体" w:hAnsi="宋体"/>
                <w:b/>
                <w:bCs/>
                <w:color w:val="auto"/>
                <w:sz w:val="24"/>
              </w:rPr>
              <w:t>等规定中相关要求，在认真落实本次环评提出的各项污染防治措施及风险防范措施的前提下，</w:t>
            </w:r>
            <w:r>
              <w:rPr>
                <w:rFonts w:hint="eastAsia" w:ascii="宋体" w:hAnsi="宋体"/>
                <w:b/>
                <w:bCs/>
                <w:color w:val="auto"/>
                <w:sz w:val="24"/>
              </w:rPr>
              <w:t>项目建设</w:t>
            </w:r>
            <w:r>
              <w:rPr>
                <w:rFonts w:ascii="宋体" w:hAnsi="宋体"/>
                <w:b/>
                <w:bCs/>
                <w:color w:val="auto"/>
                <w:sz w:val="24"/>
              </w:rPr>
              <w:t>对环境影响较小。从环评技术角度分析，项目建设总体可行。</w:t>
            </w: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eastAsia" w:eastAsia="宋体"/>
                <w:color w:val="auto"/>
                <w:w w:val="100"/>
                <w:kern w:val="2"/>
                <w:sz w:val="24"/>
                <w:szCs w:val="24"/>
                <w:lang w:val="en-US" w:eastAsia="zh-CN"/>
              </w:rPr>
            </w:pPr>
            <w:r>
              <w:rPr>
                <w:rFonts w:hint="eastAsia" w:eastAsia="宋体"/>
                <w:color w:val="auto"/>
                <w:w w:val="100"/>
                <w:kern w:val="2"/>
                <w:sz w:val="24"/>
                <w:szCs w:val="24"/>
                <w:lang w:val="en-US" w:eastAsia="zh-CN"/>
              </w:rPr>
              <w:t>2、审批部门决定</w:t>
            </w: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eastAsia" w:eastAsia="宋体"/>
                <w:color w:val="auto"/>
                <w:w w:val="100"/>
                <w:kern w:val="2"/>
                <w:sz w:val="24"/>
                <w:szCs w:val="24"/>
                <w:lang w:eastAsia="zh-CN"/>
              </w:rPr>
            </w:pPr>
            <w:r>
              <w:rPr>
                <w:rFonts w:hint="eastAsia" w:eastAsia="宋体"/>
                <w:color w:val="auto"/>
                <w:w w:val="100"/>
                <w:kern w:val="2"/>
                <w:sz w:val="24"/>
                <w:szCs w:val="24"/>
                <w:lang w:eastAsia="zh-CN"/>
              </w:rPr>
              <w:t>《横山县环境保护局关于横山县茂源加油站改扩建项目环境影响报告表的批复》</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ascii="Times New Roman" w:hAnsi="Times New Roman"/>
                <w:color w:val="auto"/>
                <w:sz w:val="24"/>
                <w:szCs w:val="24"/>
              </w:rPr>
            </w:pPr>
            <w:r>
              <w:rPr>
                <w:rFonts w:hint="eastAsia" w:ascii="Times New Roman" w:hAnsi="Times New Roman"/>
                <w:color w:val="auto"/>
                <w:sz w:val="24"/>
                <w:szCs w:val="24"/>
              </w:rPr>
              <w:t>（横</w:t>
            </w:r>
            <w:r>
              <w:rPr>
                <w:rFonts w:ascii="Times New Roman" w:hAnsi="Times New Roman"/>
                <w:color w:val="auto"/>
                <w:sz w:val="24"/>
                <w:szCs w:val="24"/>
              </w:rPr>
              <w:t>政</w:t>
            </w:r>
            <w:r>
              <w:rPr>
                <w:rFonts w:hint="eastAsia" w:ascii="Times New Roman" w:hAnsi="Times New Roman"/>
                <w:color w:val="auto"/>
                <w:sz w:val="24"/>
                <w:szCs w:val="24"/>
              </w:rPr>
              <w:t>环发</w:t>
            </w:r>
            <w:r>
              <w:rPr>
                <w:rFonts w:ascii="Times New Roman" w:hAnsi="Times New Roman"/>
                <w:color w:val="auto"/>
                <w:sz w:val="24"/>
                <w:szCs w:val="24"/>
              </w:rPr>
              <w:t>[201</w:t>
            </w:r>
            <w:r>
              <w:rPr>
                <w:rFonts w:hint="eastAsia" w:ascii="Times New Roman" w:hAnsi="Times New Roman"/>
                <w:color w:val="auto"/>
                <w:sz w:val="24"/>
                <w:szCs w:val="24"/>
                <w:lang w:val="en-US" w:eastAsia="zh-CN"/>
              </w:rPr>
              <w:t>7</w:t>
            </w:r>
            <w:r>
              <w:rPr>
                <w:rFonts w:ascii="Times New Roman" w:hAnsi="Times New Roman"/>
                <w:color w:val="auto"/>
                <w:sz w:val="24"/>
                <w:szCs w:val="24"/>
              </w:rPr>
              <w:t>]</w:t>
            </w:r>
            <w:r>
              <w:rPr>
                <w:rFonts w:hint="eastAsia" w:ascii="Times New Roman" w:hAnsi="Times New Roman"/>
                <w:color w:val="auto"/>
                <w:sz w:val="24"/>
                <w:szCs w:val="24"/>
                <w:lang w:val="en-US" w:eastAsia="zh-CN"/>
              </w:rPr>
              <w:t>9</w:t>
            </w:r>
            <w:r>
              <w:rPr>
                <w:rFonts w:hint="eastAsia" w:ascii="Times New Roman" w:hAnsi="Times New Roman"/>
                <w:color w:val="auto"/>
                <w:sz w:val="24"/>
                <w:szCs w:val="24"/>
              </w:rPr>
              <w:t>号</w:t>
            </w:r>
            <w:r>
              <w:rPr>
                <w:rFonts w:ascii="Times New Roman" w:hAnsi="Times New Roman"/>
                <w:color w:val="auto"/>
                <w:sz w:val="24"/>
                <w:szCs w:val="24"/>
              </w:rPr>
              <w:t>）</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auto"/>
                <w:sz w:val="24"/>
                <w:szCs w:val="24"/>
                <w:lang w:eastAsia="zh-CN"/>
              </w:rPr>
            </w:pPr>
            <w:r>
              <w:rPr>
                <w:rFonts w:hint="eastAsia"/>
                <w:color w:val="auto"/>
                <w:sz w:val="24"/>
                <w:szCs w:val="24"/>
                <w:lang w:eastAsia="zh-CN"/>
              </w:rPr>
              <w:t>横山县茂源加油站：</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auto"/>
                <w:sz w:val="24"/>
                <w:szCs w:val="24"/>
                <w:lang w:eastAsia="zh-CN"/>
              </w:rPr>
            </w:pPr>
            <w:r>
              <w:rPr>
                <w:rFonts w:hint="eastAsia"/>
                <w:color w:val="auto"/>
                <w:sz w:val="24"/>
                <w:szCs w:val="24"/>
                <w:lang w:eastAsia="zh-CN"/>
              </w:rPr>
              <w:t>你加油站报送的《</w:t>
            </w:r>
            <w:r>
              <w:rPr>
                <w:rFonts w:hint="eastAsia" w:eastAsia="宋体"/>
                <w:color w:val="auto"/>
                <w:w w:val="100"/>
                <w:kern w:val="2"/>
                <w:sz w:val="24"/>
                <w:szCs w:val="24"/>
                <w:lang w:eastAsia="zh-CN"/>
              </w:rPr>
              <w:t>横山县茂源加油站</w:t>
            </w:r>
            <w:r>
              <w:rPr>
                <w:rFonts w:hint="eastAsia"/>
                <w:color w:val="auto"/>
                <w:w w:val="100"/>
                <w:kern w:val="2"/>
                <w:sz w:val="24"/>
                <w:szCs w:val="24"/>
                <w:lang w:eastAsia="zh-CN"/>
              </w:rPr>
              <w:t>改扩建</w:t>
            </w:r>
            <w:r>
              <w:rPr>
                <w:rFonts w:hint="eastAsia" w:eastAsia="宋体"/>
                <w:color w:val="auto"/>
                <w:w w:val="100"/>
                <w:kern w:val="2"/>
                <w:sz w:val="24"/>
                <w:szCs w:val="24"/>
                <w:lang w:eastAsia="zh-CN"/>
              </w:rPr>
              <w:t>项目</w:t>
            </w:r>
            <w:r>
              <w:rPr>
                <w:rFonts w:hint="eastAsia"/>
                <w:color w:val="auto"/>
                <w:w w:val="100"/>
                <w:kern w:val="2"/>
                <w:sz w:val="24"/>
                <w:szCs w:val="24"/>
                <w:lang w:eastAsia="zh-CN"/>
              </w:rPr>
              <w:t>环境影响报告表</w:t>
            </w:r>
            <w:r>
              <w:rPr>
                <w:rFonts w:hint="eastAsia"/>
                <w:color w:val="auto"/>
                <w:sz w:val="24"/>
                <w:szCs w:val="24"/>
                <w:lang w:eastAsia="zh-CN"/>
              </w:rPr>
              <w:t>》及相关材料收悉。经研究，对该项目提出环保备案意见如下：</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auto"/>
                <w:sz w:val="24"/>
                <w:szCs w:val="24"/>
                <w:lang w:val="en-US" w:eastAsia="zh-CN"/>
              </w:rPr>
            </w:pPr>
            <w:r>
              <w:rPr>
                <w:rFonts w:hint="eastAsia"/>
                <w:color w:val="auto"/>
                <w:sz w:val="24"/>
                <w:szCs w:val="24"/>
                <w:lang w:eastAsia="zh-CN"/>
              </w:rPr>
              <w:t>一、项目概况：项目位于横山县二道峁村村</w:t>
            </w:r>
            <w:r>
              <w:rPr>
                <w:rFonts w:hint="eastAsia"/>
                <w:color w:val="auto"/>
                <w:sz w:val="24"/>
                <w:szCs w:val="24"/>
                <w:lang w:val="en-US" w:eastAsia="zh-CN"/>
              </w:rPr>
              <w:t>204省道北侧，占地面积1848m</w:t>
            </w:r>
            <w:r>
              <w:rPr>
                <w:rFonts w:hint="eastAsia"/>
                <w:color w:val="auto"/>
                <w:sz w:val="24"/>
                <w:szCs w:val="24"/>
                <w:vertAlign w:val="superscript"/>
                <w:lang w:val="en-US" w:eastAsia="zh-CN"/>
              </w:rPr>
              <w:t>2</w:t>
            </w:r>
            <w:r>
              <w:rPr>
                <w:rFonts w:hint="eastAsia"/>
                <w:color w:val="auto"/>
                <w:sz w:val="24"/>
                <w:szCs w:val="24"/>
                <w:lang w:val="en-US" w:eastAsia="zh-CN"/>
              </w:rPr>
              <w:t>，本次改扩建工程实施内容为将原有工程全部拆除，并在原有建筑拆除后的原址上新建，项目建设储罐区（30m</w:t>
            </w:r>
            <w:r>
              <w:rPr>
                <w:rFonts w:hint="eastAsia"/>
                <w:color w:val="auto"/>
                <w:sz w:val="24"/>
                <w:szCs w:val="24"/>
                <w:vertAlign w:val="superscript"/>
                <w:lang w:val="en-US" w:eastAsia="zh-CN"/>
              </w:rPr>
              <w:t>3</w:t>
            </w:r>
            <w:r>
              <w:rPr>
                <w:rFonts w:hint="eastAsia"/>
                <w:color w:val="auto"/>
                <w:sz w:val="24"/>
                <w:szCs w:val="24"/>
                <w:lang w:val="en-US" w:eastAsia="zh-CN"/>
              </w:rPr>
              <w:t>柴油罐2个，30m</w:t>
            </w:r>
            <w:r>
              <w:rPr>
                <w:rFonts w:hint="eastAsia"/>
                <w:color w:val="auto"/>
                <w:sz w:val="24"/>
                <w:szCs w:val="24"/>
                <w:vertAlign w:val="superscript"/>
                <w:lang w:val="en-US" w:eastAsia="zh-CN"/>
              </w:rPr>
              <w:t>3</w:t>
            </w:r>
            <w:r>
              <w:rPr>
                <w:rFonts w:hint="eastAsia"/>
                <w:color w:val="auto"/>
                <w:sz w:val="24"/>
                <w:szCs w:val="24"/>
                <w:lang w:val="en-US" w:eastAsia="zh-CN"/>
              </w:rPr>
              <w:t>汽油储罐2个），加油区（加油器和罩棚），站房及辅助设施，项目预计销售油品7000t，项目总投资370.37万元，其中环保投资概算34.7万元，站总投资的9.37%。</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eastAsia="宋体"/>
                <w:color w:val="auto"/>
                <w:w w:val="100"/>
                <w:kern w:val="2"/>
                <w:sz w:val="24"/>
                <w:szCs w:val="24"/>
                <w:lang w:val="en-US" w:eastAsia="zh-CN"/>
              </w:rPr>
            </w:pPr>
            <w:r>
              <w:rPr>
                <w:rFonts w:hint="eastAsia"/>
                <w:color w:val="auto"/>
                <w:w w:val="100"/>
                <w:kern w:val="2"/>
                <w:sz w:val="24"/>
                <w:szCs w:val="24"/>
                <w:lang w:eastAsia="zh-CN"/>
              </w:rPr>
              <w:t>二、根据本项目环评报告表的要求，从环境保护角度分析，我局同意该项目建设，建设单位在建设过程中，全部落实各项环保措施，重点做好以下环保工程。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rPr>
            </w:pPr>
            <w:r>
              <w:rPr>
                <w:rFonts w:hint="eastAsia"/>
                <w:color w:val="auto"/>
                <w:sz w:val="24"/>
                <w:szCs w:val="24"/>
              </w:rPr>
              <w:t>1、严格执行建设项目环境保护“三同时”制度，认真落实</w:t>
            </w:r>
            <w:r>
              <w:rPr>
                <w:color w:val="auto"/>
                <w:sz w:val="24"/>
                <w:szCs w:val="24"/>
              </w:rPr>
              <w:t>环境影响报告表提出的各项环境保护措施，确保达到环保要求。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rPr>
            </w:pPr>
            <w:r>
              <w:rPr>
                <w:rFonts w:hint="eastAsia"/>
                <w:color w:val="auto"/>
                <w:sz w:val="24"/>
                <w:szCs w:val="24"/>
              </w:rPr>
              <w:t>2、施工场地设</w:t>
            </w:r>
            <w:r>
              <w:rPr>
                <w:color w:val="auto"/>
                <w:sz w:val="24"/>
                <w:szCs w:val="24"/>
              </w:rPr>
              <w:t>围栏、</w:t>
            </w:r>
            <w:r>
              <w:rPr>
                <w:rFonts w:hint="eastAsia"/>
                <w:color w:val="auto"/>
                <w:sz w:val="24"/>
                <w:szCs w:val="24"/>
              </w:rPr>
              <w:t>洒水抑尘，对运输车辆采取</w:t>
            </w:r>
            <w:r>
              <w:rPr>
                <w:color w:val="auto"/>
                <w:sz w:val="24"/>
                <w:szCs w:val="24"/>
              </w:rPr>
              <w:t>遮盖、清洗车辆泥土等措施，减少施工扬尘污染；遇</w:t>
            </w:r>
            <w:r>
              <w:rPr>
                <w:rFonts w:hint="eastAsia"/>
                <w:color w:val="auto"/>
                <w:sz w:val="24"/>
                <w:szCs w:val="24"/>
              </w:rPr>
              <w:t>4级</w:t>
            </w:r>
            <w:r>
              <w:rPr>
                <w:color w:val="auto"/>
                <w:sz w:val="24"/>
                <w:szCs w:val="24"/>
              </w:rPr>
              <w:t>风时应停止土方等扬尘类施工作业</w:t>
            </w: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rPr>
            </w:pPr>
            <w:r>
              <w:rPr>
                <w:color w:val="auto"/>
                <w:sz w:val="24"/>
                <w:szCs w:val="24"/>
              </w:rPr>
              <w:t>3</w:t>
            </w:r>
            <w:r>
              <w:rPr>
                <w:rFonts w:hint="eastAsia"/>
                <w:color w:val="auto"/>
                <w:sz w:val="24"/>
                <w:szCs w:val="24"/>
              </w:rPr>
              <w:t>、项目</w:t>
            </w:r>
            <w:r>
              <w:rPr>
                <w:color w:val="auto"/>
                <w:sz w:val="24"/>
                <w:szCs w:val="24"/>
              </w:rPr>
              <w:t>要采取选用低噪声设备、隔声减振、风机加装消音器等</w:t>
            </w:r>
            <w:r>
              <w:rPr>
                <w:rFonts w:hint="eastAsia"/>
                <w:color w:val="auto"/>
                <w:sz w:val="24"/>
                <w:szCs w:val="24"/>
              </w:rPr>
              <w:t>降噪</w:t>
            </w:r>
            <w:r>
              <w:rPr>
                <w:color w:val="auto"/>
                <w:sz w:val="24"/>
                <w:szCs w:val="24"/>
              </w:rPr>
              <w:t>措施，最大程度降低噪声对周边居民的影响。</w:t>
            </w:r>
            <w:r>
              <w:rPr>
                <w:rFonts w:hint="eastAsia"/>
                <w:color w:val="auto"/>
                <w:sz w:val="24"/>
              </w:rPr>
              <w:t>施工期间严格控制扬尘污染，避免</w:t>
            </w:r>
            <w:r>
              <w:rPr>
                <w:color w:val="auto"/>
                <w:sz w:val="24"/>
                <w:szCs w:val="24"/>
              </w:rPr>
              <w:t>对周</w:t>
            </w:r>
            <w:r>
              <w:rPr>
                <w:rFonts w:hint="eastAsia"/>
                <w:color w:val="auto"/>
                <w:sz w:val="24"/>
                <w:szCs w:val="24"/>
              </w:rPr>
              <w:t>围</w:t>
            </w:r>
            <w:r>
              <w:rPr>
                <w:color w:val="auto"/>
                <w:sz w:val="24"/>
                <w:szCs w:val="24"/>
              </w:rPr>
              <w:t>居民</w:t>
            </w:r>
            <w:r>
              <w:rPr>
                <w:rFonts w:hint="eastAsia"/>
                <w:color w:val="auto"/>
                <w:sz w:val="24"/>
                <w:szCs w:val="24"/>
              </w:rPr>
              <w:t>造成</w:t>
            </w:r>
            <w:r>
              <w:rPr>
                <w:color w:val="auto"/>
                <w:sz w:val="24"/>
                <w:szCs w:val="24"/>
              </w:rPr>
              <w:t>影响</w:t>
            </w:r>
            <w:r>
              <w:rPr>
                <w:rFonts w:hint="eastAsia"/>
                <w:color w:val="auto"/>
                <w:sz w:val="24"/>
              </w:rPr>
              <w:t>。施工期严格</w:t>
            </w:r>
            <w:r>
              <w:rPr>
                <w:color w:val="auto"/>
                <w:sz w:val="24"/>
              </w:rPr>
              <w:t>做到午休和夜间</w:t>
            </w:r>
            <w:r>
              <w:rPr>
                <w:rFonts w:hint="eastAsia"/>
                <w:color w:val="auto"/>
                <w:sz w:val="24"/>
              </w:rPr>
              <w:t>22:00至</w:t>
            </w:r>
            <w:r>
              <w:rPr>
                <w:color w:val="auto"/>
                <w:sz w:val="24"/>
              </w:rPr>
              <w:t>次日</w:t>
            </w:r>
            <w:r>
              <w:rPr>
                <w:rFonts w:hint="eastAsia"/>
                <w:color w:val="auto"/>
                <w:sz w:val="24"/>
              </w:rPr>
              <w:t>6:00时间内</w:t>
            </w:r>
            <w:r>
              <w:rPr>
                <w:color w:val="auto"/>
                <w:sz w:val="24"/>
              </w:rPr>
              <w:t>禁止施工</w:t>
            </w:r>
            <w:r>
              <w:rPr>
                <w:rFonts w:hint="eastAsia"/>
                <w:color w:val="auto"/>
                <w:sz w:val="24"/>
              </w:rPr>
              <w:t>。如需施工</w:t>
            </w:r>
            <w:r>
              <w:rPr>
                <w:color w:val="auto"/>
                <w:sz w:val="24"/>
              </w:rPr>
              <w:t>，</w:t>
            </w:r>
            <w:r>
              <w:rPr>
                <w:rFonts w:hint="eastAsia"/>
                <w:color w:val="auto"/>
                <w:sz w:val="24"/>
              </w:rPr>
              <w:t>必须</w:t>
            </w:r>
            <w:r>
              <w:rPr>
                <w:color w:val="auto"/>
                <w:sz w:val="24"/>
              </w:rPr>
              <w:t>经环保部门批准后方可进行。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color w:val="auto"/>
                <w:sz w:val="24"/>
              </w:rPr>
            </w:pPr>
            <w:r>
              <w:rPr>
                <w:rFonts w:hint="eastAsia"/>
                <w:color w:val="auto"/>
                <w:sz w:val="24"/>
              </w:rPr>
              <w:t>4、设立</w:t>
            </w:r>
            <w:r>
              <w:rPr>
                <w:color w:val="auto"/>
                <w:sz w:val="24"/>
              </w:rPr>
              <w:t>环保标</w:t>
            </w:r>
            <w:r>
              <w:rPr>
                <w:rFonts w:hint="eastAsia"/>
                <w:color w:val="auto"/>
                <w:sz w:val="24"/>
              </w:rPr>
              <w:t>识</w:t>
            </w:r>
            <w:r>
              <w:rPr>
                <w:color w:val="auto"/>
                <w:sz w:val="24"/>
              </w:rPr>
              <w:t>、标牌，设立禁止鸣笛标识牌，确保周边居民不受噪声污染。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rPr>
            </w:pPr>
            <w:r>
              <w:rPr>
                <w:color w:val="auto"/>
                <w:sz w:val="24"/>
              </w:rPr>
              <w:t>5</w:t>
            </w:r>
            <w:r>
              <w:rPr>
                <w:rFonts w:hint="eastAsia"/>
                <w:color w:val="auto"/>
                <w:sz w:val="24"/>
              </w:rPr>
              <w:t>、施工期</w:t>
            </w:r>
            <w:r>
              <w:rPr>
                <w:color w:val="auto"/>
                <w:sz w:val="24"/>
              </w:rPr>
              <w:t>及运行期污废水</w:t>
            </w:r>
            <w:r>
              <w:rPr>
                <w:rFonts w:hint="eastAsia"/>
                <w:color w:val="auto"/>
                <w:sz w:val="24"/>
              </w:rPr>
              <w:t>应</w:t>
            </w:r>
            <w:r>
              <w:rPr>
                <w:color w:val="auto"/>
                <w:sz w:val="24"/>
              </w:rPr>
              <w:t>严格按照报告表中要求进行处理及排放，严禁废水乱排。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color w:val="auto"/>
                <w:sz w:val="24"/>
              </w:rPr>
            </w:pPr>
            <w:r>
              <w:rPr>
                <w:color w:val="auto"/>
                <w:sz w:val="24"/>
              </w:rPr>
              <w:t>6</w:t>
            </w:r>
            <w:r>
              <w:rPr>
                <w:rFonts w:hint="eastAsia"/>
                <w:color w:val="auto"/>
                <w:sz w:val="24"/>
              </w:rPr>
              <w:t>、建筑垃圾、</w:t>
            </w:r>
            <w:r>
              <w:rPr>
                <w:color w:val="auto"/>
                <w:sz w:val="24"/>
              </w:rPr>
              <w:t>生活垃圾</w:t>
            </w:r>
            <w:r>
              <w:rPr>
                <w:rFonts w:hint="eastAsia"/>
                <w:color w:val="auto"/>
                <w:sz w:val="24"/>
              </w:rPr>
              <w:t>等污染物</w:t>
            </w:r>
            <w:r>
              <w:rPr>
                <w:color w:val="auto"/>
                <w:sz w:val="24"/>
              </w:rPr>
              <w:t>，严格按照报告表中要求排放，严禁乱排、乱倒。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eastAsia="宋体"/>
                <w:color w:val="auto"/>
                <w:sz w:val="24"/>
                <w:lang w:eastAsia="zh-CN"/>
              </w:rPr>
            </w:pPr>
            <w:r>
              <w:rPr>
                <w:rFonts w:hint="eastAsia"/>
                <w:color w:val="auto"/>
                <w:sz w:val="24"/>
              </w:rPr>
              <w:t>7、</w:t>
            </w:r>
            <w:r>
              <w:rPr>
                <w:rFonts w:hint="eastAsia"/>
                <w:color w:val="auto"/>
                <w:sz w:val="24"/>
                <w:lang w:eastAsia="zh-CN"/>
              </w:rPr>
              <w:t>油罐区采用密闭泄油系统，地埋式储罐密闭存储，平衡浸没式装料方式，采用泄油油气回收装置减少非甲烷总烃的排放，加油过程中产生的非甲烷总烃需采用加油油气回收装置回收。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color w:val="auto"/>
                <w:sz w:val="24"/>
                <w:szCs w:val="24"/>
              </w:rPr>
            </w:pPr>
            <w:r>
              <w:rPr>
                <w:rFonts w:hint="eastAsia"/>
                <w:color w:val="auto"/>
                <w:sz w:val="24"/>
                <w:szCs w:val="24"/>
              </w:rPr>
              <w:t>三、加强</w:t>
            </w:r>
            <w:r>
              <w:rPr>
                <w:color w:val="auto"/>
                <w:sz w:val="24"/>
                <w:szCs w:val="24"/>
              </w:rPr>
              <w:t>项目</w:t>
            </w:r>
            <w:r>
              <w:rPr>
                <w:rFonts w:hint="eastAsia"/>
                <w:color w:val="auto"/>
                <w:sz w:val="24"/>
                <w:szCs w:val="24"/>
              </w:rPr>
              <w:t>环境保护管理</w:t>
            </w:r>
            <w:r>
              <w:rPr>
                <w:color w:val="auto"/>
                <w:sz w:val="24"/>
                <w:szCs w:val="24"/>
              </w:rPr>
              <w:t>，设立专门环保管理机构和人员，确保各项处理措施和要求的</w:t>
            </w:r>
            <w:r>
              <w:rPr>
                <w:rFonts w:hint="eastAsia"/>
                <w:color w:val="auto"/>
                <w:sz w:val="24"/>
                <w:szCs w:val="24"/>
              </w:rPr>
              <w:t>实施</w:t>
            </w:r>
            <w:r>
              <w:rPr>
                <w:color w:val="auto"/>
                <w:sz w:val="24"/>
                <w:szCs w:val="24"/>
              </w:rPr>
              <w:t>；加强环保设施的维护和管理，提高其运行效率；严格制度和执行生产运行和安全管理和各规定、制度</w:t>
            </w:r>
            <w:r>
              <w:rPr>
                <w:rFonts w:hint="eastAsia"/>
                <w:color w:val="auto"/>
                <w:sz w:val="24"/>
                <w:szCs w:val="24"/>
              </w:rPr>
              <w:t>、</w:t>
            </w:r>
            <w:r>
              <w:rPr>
                <w:color w:val="auto"/>
                <w:sz w:val="24"/>
                <w:szCs w:val="24"/>
              </w:rPr>
              <w:t>措施</w:t>
            </w:r>
            <w:r>
              <w:rPr>
                <w:rFonts w:hint="eastAsia"/>
                <w:color w:val="auto"/>
                <w:sz w:val="24"/>
                <w:szCs w:val="24"/>
              </w:rPr>
              <w:t>，</w:t>
            </w:r>
            <w:r>
              <w:rPr>
                <w:color w:val="auto"/>
                <w:sz w:val="24"/>
                <w:szCs w:val="24"/>
              </w:rPr>
              <w:t>建立岗位责任制，杜绝</w:t>
            </w:r>
            <w:r>
              <w:rPr>
                <w:rFonts w:hint="eastAsia"/>
                <w:color w:val="auto"/>
                <w:sz w:val="24"/>
                <w:szCs w:val="24"/>
              </w:rPr>
              <w:t>事故</w:t>
            </w:r>
            <w:r>
              <w:rPr>
                <w:color w:val="auto"/>
                <w:sz w:val="24"/>
                <w:szCs w:val="24"/>
              </w:rPr>
              <w:t>发生。</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color w:val="auto"/>
                <w:sz w:val="24"/>
                <w:szCs w:val="24"/>
                <w:lang w:eastAsia="zh-CN"/>
              </w:rPr>
            </w:pPr>
            <w:r>
              <w:rPr>
                <w:rFonts w:hint="eastAsia"/>
                <w:color w:val="auto"/>
                <w:sz w:val="24"/>
                <w:szCs w:val="24"/>
                <w:lang w:eastAsia="zh-CN"/>
              </w:rPr>
              <w:t>四、项目每年进行设备检修产生的部分废渣、油污，此部门危险废物须集中收集后送有资质机构进行处置。</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eastAsia="宋体"/>
                <w:color w:val="auto"/>
                <w:sz w:val="24"/>
                <w:szCs w:val="24"/>
                <w:lang w:eastAsia="zh-CN"/>
              </w:rPr>
            </w:pPr>
            <w:r>
              <w:rPr>
                <w:rFonts w:hint="eastAsia"/>
                <w:color w:val="auto"/>
                <w:sz w:val="24"/>
                <w:szCs w:val="24"/>
                <w:lang w:eastAsia="zh-CN"/>
              </w:rPr>
              <w:t>五、建设单位须针对可能发生的重大风险事故制定详细的环境风险应急预案，并经过专家评审定期进行预案演练。</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eastAsia="宋体"/>
                <w:color w:val="auto"/>
                <w:w w:val="100"/>
                <w:kern w:val="2"/>
                <w:sz w:val="24"/>
                <w:szCs w:val="24"/>
              </w:rPr>
            </w:pPr>
            <w:r>
              <w:rPr>
                <w:rFonts w:hint="eastAsia"/>
                <w:color w:val="auto"/>
                <w:sz w:val="24"/>
                <w:szCs w:val="24"/>
                <w:lang w:eastAsia="zh-CN"/>
              </w:rPr>
              <w:t>六</w:t>
            </w:r>
            <w:r>
              <w:rPr>
                <w:rFonts w:hint="eastAsia"/>
                <w:color w:val="auto"/>
                <w:sz w:val="24"/>
                <w:szCs w:val="24"/>
              </w:rPr>
              <w:t>、项目竣工后</w:t>
            </w:r>
            <w:r>
              <w:rPr>
                <w:color w:val="auto"/>
                <w:sz w:val="24"/>
                <w:szCs w:val="24"/>
              </w:rPr>
              <w:t>，向我局书面提交</w:t>
            </w:r>
            <w:r>
              <w:rPr>
                <w:rFonts w:hint="eastAsia"/>
                <w:color w:val="auto"/>
                <w:sz w:val="24"/>
                <w:szCs w:val="24"/>
              </w:rPr>
              <w:t>验收申请</w:t>
            </w:r>
            <w:r>
              <w:rPr>
                <w:color w:val="auto"/>
                <w:sz w:val="24"/>
                <w:szCs w:val="24"/>
              </w:rPr>
              <w:t>，</w:t>
            </w:r>
            <w:r>
              <w:rPr>
                <w:rFonts w:hint="eastAsia"/>
                <w:color w:val="auto"/>
                <w:sz w:val="24"/>
                <w:szCs w:val="24"/>
              </w:rPr>
              <w:t>经验收合格后方可正式运行。</w:t>
            </w:r>
          </w:p>
          <w:p>
            <w:pPr>
              <w:pStyle w:val="4"/>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宋体"/>
                <w:color w:val="auto"/>
                <w:w w:val="100"/>
                <w:kern w:val="2"/>
                <w:sz w:val="24"/>
                <w:szCs w:val="24"/>
              </w:rPr>
            </w:pP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w w:val="100"/>
                <w:kern w:val="2"/>
                <w:sz w:val="24"/>
                <w:szCs w:val="24"/>
                <w:lang w:eastAsia="zh-CN"/>
              </w:rPr>
            </w:pPr>
            <w:r>
              <w:rPr>
                <w:rFonts w:hint="eastAsia"/>
                <w:color w:val="auto"/>
                <w:w w:val="100"/>
                <w:kern w:val="2"/>
                <w:sz w:val="24"/>
                <w:szCs w:val="24"/>
                <w:lang w:val="en-US" w:eastAsia="zh-CN"/>
              </w:rPr>
              <w:t xml:space="preserve">                                     </w:t>
            </w:r>
            <w:r>
              <w:rPr>
                <w:rFonts w:hint="eastAsia"/>
                <w:color w:val="auto"/>
                <w:w w:val="100"/>
                <w:kern w:val="2"/>
                <w:sz w:val="24"/>
                <w:szCs w:val="24"/>
                <w:lang w:eastAsia="zh-CN"/>
              </w:rPr>
              <w:t>横山县环境保护局</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auto"/>
                <w:w w:val="100"/>
                <w:kern w:val="2"/>
                <w:sz w:val="24"/>
                <w:szCs w:val="24"/>
                <w:lang w:val="en-US" w:eastAsia="zh-CN"/>
              </w:rPr>
            </w:pPr>
            <w:r>
              <w:rPr>
                <w:rFonts w:hint="eastAsia"/>
                <w:color w:val="auto"/>
                <w:w w:val="100"/>
                <w:kern w:val="2"/>
                <w:sz w:val="24"/>
                <w:szCs w:val="24"/>
                <w:lang w:val="en-US" w:eastAsia="zh-CN"/>
              </w:rPr>
              <w:t xml:space="preserve">                                      2017年2月20日</w:t>
            </w:r>
          </w:p>
          <w:p>
            <w:pPr>
              <w:pStyle w:val="4"/>
              <w:keepNext w:val="0"/>
              <w:keepLines w:val="0"/>
              <w:pageBreakBefore w:val="0"/>
              <w:widowControl w:val="0"/>
              <w:kinsoku/>
              <w:wordWrap/>
              <w:overflowPunct/>
              <w:topLinePunct w:val="0"/>
              <w:autoSpaceDE/>
              <w:autoSpaceDN/>
              <w:bidi w:val="0"/>
              <w:adjustRightInd/>
              <w:snapToGrid/>
              <w:spacing w:line="360" w:lineRule="auto"/>
              <w:textAlignment w:val="auto"/>
              <w:rPr>
                <w:rFonts w:eastAsia="宋体"/>
                <w:color w:val="auto"/>
                <w:w w:val="100"/>
                <w:kern w:val="2"/>
                <w:sz w:val="24"/>
                <w:szCs w:val="24"/>
              </w:rPr>
            </w:pPr>
          </w:p>
          <w:p>
            <w:pPr>
              <w:pStyle w:val="7"/>
              <w:spacing w:beforeLines="0" w:afterLines="0" w:line="500" w:lineRule="exact"/>
              <w:rPr>
                <w:rFonts w:eastAsia="宋体"/>
                <w:color w:val="auto"/>
                <w:w w:val="100"/>
                <w:kern w:val="2"/>
                <w:sz w:val="24"/>
                <w:szCs w:val="24"/>
              </w:rPr>
            </w:pPr>
          </w:p>
          <w:p>
            <w:pPr>
              <w:rPr>
                <w:rFonts w:eastAsia="宋体"/>
                <w:color w:val="auto"/>
                <w:w w:val="100"/>
                <w:kern w:val="2"/>
                <w:sz w:val="24"/>
                <w:szCs w:val="24"/>
              </w:rPr>
            </w:pPr>
          </w:p>
          <w:p>
            <w:pPr>
              <w:pStyle w:val="2"/>
              <w:rPr>
                <w:rFonts w:eastAsia="宋体"/>
                <w:color w:val="auto"/>
                <w:w w:val="100"/>
                <w:kern w:val="2"/>
                <w:sz w:val="24"/>
                <w:szCs w:val="24"/>
              </w:rPr>
            </w:pPr>
          </w:p>
          <w:p>
            <w:pPr>
              <w:pStyle w:val="4"/>
              <w:rPr>
                <w:rFonts w:eastAsia="宋体"/>
                <w:color w:val="auto"/>
                <w:w w:val="100"/>
                <w:kern w:val="2"/>
                <w:sz w:val="24"/>
                <w:szCs w:val="24"/>
              </w:rPr>
            </w:pPr>
          </w:p>
          <w:p>
            <w:pPr>
              <w:pStyle w:val="4"/>
              <w:rPr>
                <w:rFonts w:eastAsia="宋体"/>
                <w:color w:val="auto"/>
                <w:w w:val="100"/>
                <w:kern w:val="2"/>
                <w:sz w:val="24"/>
                <w:szCs w:val="24"/>
              </w:rPr>
            </w:pPr>
          </w:p>
          <w:p>
            <w:pPr>
              <w:pStyle w:val="4"/>
              <w:rPr>
                <w:rFonts w:eastAsia="宋体"/>
                <w:color w:val="auto"/>
                <w:w w:val="100"/>
                <w:kern w:val="2"/>
                <w:sz w:val="24"/>
                <w:szCs w:val="24"/>
              </w:rPr>
            </w:pPr>
          </w:p>
          <w:p>
            <w:pPr>
              <w:pStyle w:val="4"/>
              <w:rPr>
                <w:rFonts w:eastAsia="宋体"/>
                <w:color w:val="auto"/>
                <w:w w:val="100"/>
                <w:kern w:val="2"/>
                <w:sz w:val="24"/>
                <w:szCs w:val="24"/>
              </w:rPr>
            </w:pPr>
          </w:p>
          <w:p>
            <w:pPr>
              <w:pStyle w:val="4"/>
              <w:rPr>
                <w:rFonts w:eastAsia="宋体"/>
                <w:color w:val="auto"/>
                <w:w w:val="100"/>
                <w:kern w:val="2"/>
                <w:sz w:val="24"/>
                <w:szCs w:val="24"/>
              </w:rPr>
            </w:pPr>
          </w:p>
          <w:p>
            <w:pPr>
              <w:pStyle w:val="4"/>
              <w:rPr>
                <w:rFonts w:eastAsia="宋体"/>
                <w:color w:val="auto"/>
                <w:w w:val="100"/>
                <w:kern w:val="2"/>
                <w:sz w:val="24"/>
                <w:szCs w:val="24"/>
              </w:rPr>
            </w:pPr>
          </w:p>
          <w:p>
            <w:pPr>
              <w:pStyle w:val="4"/>
              <w:rPr>
                <w:rFonts w:eastAsia="宋体"/>
                <w:color w:val="auto"/>
                <w:w w:val="100"/>
                <w:kern w:val="2"/>
                <w:sz w:val="24"/>
                <w:szCs w:val="24"/>
              </w:rPr>
            </w:pPr>
          </w:p>
          <w:p>
            <w:pPr>
              <w:spacing w:line="360" w:lineRule="auto"/>
              <w:rPr>
                <w:rFonts w:eastAsia="仿宋_GB2312"/>
                <w:b/>
                <w:color w:val="auto"/>
              </w:rPr>
            </w:pPr>
          </w:p>
        </w:tc>
      </w:tr>
    </w:tbl>
    <w:p>
      <w:pPr>
        <w:pStyle w:val="8"/>
        <w:keepNext w:val="0"/>
        <w:keepLines w:val="0"/>
        <w:pageBreakBefore w:val="0"/>
        <w:widowControl w:val="0"/>
        <w:kinsoku/>
        <w:wordWrap w:val="0"/>
        <w:overflowPunct/>
        <w:topLinePunct w:val="0"/>
        <w:autoSpaceDE/>
        <w:autoSpaceDN/>
        <w:bidi w:val="0"/>
        <w:adjustRightInd/>
        <w:snapToGrid/>
        <w:spacing w:beforeLines="0" w:afterLines="0"/>
        <w:textAlignment w:val="auto"/>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表五</w:t>
      </w:r>
      <w:r>
        <w:rPr>
          <w:rFonts w:hint="eastAsia" w:ascii="宋体" w:hAnsi="宋体" w:eastAsia="宋体" w:cs="宋体"/>
          <w:b/>
          <w:bCs/>
          <w:color w:val="auto"/>
          <w:sz w:val="28"/>
          <w:szCs w:val="28"/>
          <w:lang w:val="en-US" w:eastAsia="zh-CN"/>
        </w:rPr>
        <w:t xml:space="preserve"> </w:t>
      </w:r>
    </w:p>
    <w:tbl>
      <w:tblPr>
        <w:tblStyle w:val="24"/>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60" w:hRule="atLeast"/>
          <w:jc w:val="center"/>
        </w:trPr>
        <w:tc>
          <w:tcPr>
            <w:tcW w:w="9072" w:type="dxa"/>
          </w:tcPr>
          <w:p>
            <w:pPr>
              <w:spacing w:line="460" w:lineRule="exact"/>
              <w:rPr>
                <w:b/>
                <w:color w:val="auto"/>
                <w:sz w:val="24"/>
                <w:szCs w:val="24"/>
              </w:rPr>
            </w:pPr>
            <w:r>
              <w:rPr>
                <w:b/>
                <w:color w:val="auto"/>
                <w:sz w:val="24"/>
                <w:szCs w:val="24"/>
              </w:rPr>
              <w:t>验收监测质量保证与质量控制</w:t>
            </w:r>
          </w:p>
          <w:p>
            <w:pPr>
              <w:spacing w:line="460" w:lineRule="exact"/>
              <w:ind w:firstLine="480" w:firstLineChars="20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本次验收仅对</w:t>
            </w:r>
            <w:r>
              <w:rPr>
                <w:rFonts w:hint="eastAsia" w:asciiTheme="minorEastAsia" w:hAnsiTheme="minorEastAsia" w:eastAsiaTheme="minorEastAsia" w:cstheme="minorEastAsia"/>
                <w:color w:val="auto"/>
                <w:sz w:val="24"/>
                <w:szCs w:val="24"/>
                <w:lang w:eastAsia="zh-CN"/>
              </w:rPr>
              <w:t>固体废物</w:t>
            </w:r>
            <w:r>
              <w:rPr>
                <w:rFonts w:hint="eastAsia" w:asciiTheme="minorEastAsia" w:hAnsiTheme="minorEastAsia" w:eastAsiaTheme="minorEastAsia" w:cstheme="minorEastAsia"/>
                <w:color w:val="auto"/>
                <w:sz w:val="24"/>
                <w:szCs w:val="24"/>
              </w:rPr>
              <w:t>污染防治设施进行验收，</w:t>
            </w:r>
            <w:r>
              <w:rPr>
                <w:rFonts w:hint="eastAsia" w:asciiTheme="minorEastAsia" w:hAnsiTheme="minorEastAsia" w:eastAsiaTheme="minorEastAsia" w:cstheme="minorEastAsia"/>
                <w:color w:val="auto"/>
                <w:sz w:val="24"/>
                <w:szCs w:val="24"/>
                <w:lang w:eastAsia="zh-CN"/>
              </w:rPr>
              <w:t>固体废物验收以检查的方式验收，不涉及监测内容，因此无检测质量保证与控制内容。</w:t>
            </w:r>
          </w:p>
          <w:p>
            <w:pPr>
              <w:spacing w:line="460" w:lineRule="exact"/>
              <w:ind w:firstLine="480" w:firstLineChars="200"/>
              <w:jc w:val="left"/>
              <w:rPr>
                <w:rFonts w:hint="eastAsia" w:asciiTheme="minorEastAsia" w:hAnsiTheme="minorEastAsia" w:eastAsiaTheme="minorEastAsia" w:cstheme="minorEastAsia"/>
                <w:color w:val="auto"/>
                <w:sz w:val="24"/>
                <w:szCs w:val="24"/>
                <w:lang w:eastAsia="zh-CN"/>
              </w:rPr>
            </w:pPr>
          </w:p>
          <w:p>
            <w:pPr>
              <w:spacing w:line="460" w:lineRule="exact"/>
              <w:ind w:firstLine="480" w:firstLineChars="200"/>
              <w:jc w:val="left"/>
              <w:rPr>
                <w:rFonts w:hint="eastAsia" w:asciiTheme="minorEastAsia" w:hAnsiTheme="minorEastAsia" w:eastAsiaTheme="minorEastAsia" w:cstheme="minorEastAsia"/>
                <w:color w:val="auto"/>
                <w:sz w:val="24"/>
                <w:szCs w:val="24"/>
                <w:lang w:eastAsia="zh-CN"/>
              </w:rPr>
            </w:pPr>
          </w:p>
          <w:p>
            <w:pPr>
              <w:pStyle w:val="2"/>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pStyle w:val="4"/>
              <w:rPr>
                <w:rFonts w:hint="eastAsia" w:asciiTheme="minorEastAsia" w:hAnsiTheme="minorEastAsia" w:eastAsiaTheme="minorEastAsia" w:cstheme="minorEastAsia"/>
                <w:color w:val="auto"/>
                <w:sz w:val="24"/>
                <w:szCs w:val="24"/>
                <w:lang w:eastAsia="zh-CN"/>
              </w:rPr>
            </w:pPr>
          </w:p>
          <w:p>
            <w:pPr>
              <w:spacing w:line="460" w:lineRule="exact"/>
              <w:ind w:firstLine="480" w:firstLineChars="200"/>
              <w:jc w:val="left"/>
              <w:rPr>
                <w:rFonts w:hint="eastAsia" w:eastAsia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p>
          <w:p>
            <w:pPr>
              <w:spacing w:line="360" w:lineRule="auto"/>
              <w:ind w:firstLine="480" w:firstLineChars="200"/>
              <w:rPr>
                <w:rFonts w:hint="eastAsia"/>
                <w:color w:val="auto"/>
                <w:sz w:val="24"/>
                <w:szCs w:val="24"/>
              </w:rPr>
            </w:pPr>
          </w:p>
          <w:p>
            <w:pPr>
              <w:tabs>
                <w:tab w:val="left" w:pos="2975"/>
              </w:tabs>
              <w:jc w:val="left"/>
              <w:rPr>
                <w:color w:val="auto"/>
                <w:lang w:val="en-US" w:eastAsia="zh-CN"/>
              </w:rPr>
            </w:pPr>
          </w:p>
        </w:tc>
      </w:tr>
    </w:tbl>
    <w:p>
      <w:pPr>
        <w:pStyle w:val="8"/>
        <w:keepNext w:val="0"/>
        <w:keepLines w:val="0"/>
        <w:pageBreakBefore w:val="0"/>
        <w:widowControl w:val="0"/>
        <w:kinsoku/>
        <w:wordWrap w:val="0"/>
        <w:overflowPunct/>
        <w:topLinePunct w:val="0"/>
        <w:autoSpaceDE/>
        <w:autoSpaceDN/>
        <w:bidi w:val="0"/>
        <w:adjustRightInd/>
        <w:snapToGrid/>
        <w:spacing w:beforeLines="0" w:afterLines="0"/>
        <w:textAlignment w:val="auto"/>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表六 </w:t>
      </w:r>
    </w:p>
    <w:tbl>
      <w:tblPr>
        <w:tblStyle w:val="24"/>
        <w:tblW w:w="92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86" w:hRule="atLeast"/>
          <w:jc w:val="center"/>
        </w:trPr>
        <w:tc>
          <w:tcPr>
            <w:tcW w:w="9280"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b/>
                <w:color w:val="auto"/>
                <w:sz w:val="24"/>
                <w:szCs w:val="24"/>
              </w:rPr>
            </w:pPr>
            <w:r>
              <w:rPr>
                <w:b/>
                <w:color w:val="auto"/>
                <w:sz w:val="24"/>
                <w:szCs w:val="24"/>
              </w:rPr>
              <w:t>验收监测内容</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b/>
                <w:color w:val="auto"/>
                <w:sz w:val="24"/>
                <w:szCs w:val="24"/>
              </w:rPr>
            </w:pPr>
            <w:r>
              <w:rPr>
                <w:rFonts w:hint="eastAsia"/>
                <w:b/>
                <w:color w:val="auto"/>
                <w:sz w:val="24"/>
                <w:szCs w:val="24"/>
                <w:lang w:val="en-US" w:eastAsia="zh-CN"/>
              </w:rPr>
              <w:t>1</w:t>
            </w:r>
            <w:r>
              <w:rPr>
                <w:rFonts w:hint="eastAsia"/>
                <w:b/>
                <w:color w:val="auto"/>
                <w:sz w:val="24"/>
                <w:szCs w:val="24"/>
              </w:rPr>
              <w:t>、</w:t>
            </w:r>
            <w:r>
              <w:rPr>
                <w:b/>
                <w:color w:val="auto"/>
                <w:sz w:val="24"/>
                <w:szCs w:val="24"/>
              </w:rPr>
              <w:t>固体废弃物检查内容</w:t>
            </w:r>
          </w:p>
          <w:p>
            <w:pPr>
              <w:keepNext w:val="0"/>
              <w:keepLines w:val="0"/>
              <w:pageBreakBefore w:val="0"/>
              <w:widowControl w:val="0"/>
              <w:kinsoku/>
              <w:wordWrap/>
              <w:overflowPunct/>
              <w:topLinePunct w:val="0"/>
              <w:bidi w:val="0"/>
              <w:adjustRightInd/>
              <w:snapToGrid/>
              <w:spacing w:line="360" w:lineRule="auto"/>
              <w:ind w:firstLine="480" w:firstLineChars="200"/>
              <w:jc w:val="left"/>
              <w:textAlignment w:val="auto"/>
              <w:rPr>
                <w:color w:val="auto"/>
                <w:sz w:val="24"/>
              </w:rPr>
            </w:pPr>
            <w:r>
              <w:rPr>
                <w:color w:val="auto"/>
                <w:sz w:val="24"/>
              </w:rPr>
              <w:t>固体废弃物的调查内容主要包括：调查该项目产生的各种固体废弃物的产生量、贮存方式以及最终处置去向。</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b/>
                <w:color w:val="auto"/>
                <w:sz w:val="24"/>
                <w:szCs w:val="24"/>
              </w:rPr>
            </w:pPr>
            <w:r>
              <w:rPr>
                <w:rFonts w:hint="eastAsia"/>
                <w:b/>
                <w:color w:val="auto"/>
                <w:sz w:val="24"/>
                <w:szCs w:val="24"/>
                <w:lang w:val="en-US" w:eastAsia="zh-CN"/>
              </w:rPr>
              <w:t>2</w:t>
            </w:r>
            <w:r>
              <w:rPr>
                <w:rFonts w:hint="eastAsia"/>
                <w:b/>
                <w:color w:val="auto"/>
                <w:sz w:val="24"/>
                <w:szCs w:val="24"/>
              </w:rPr>
              <w:t>、</w:t>
            </w:r>
            <w:r>
              <w:rPr>
                <w:b/>
                <w:color w:val="auto"/>
                <w:sz w:val="24"/>
                <w:szCs w:val="24"/>
              </w:rPr>
              <w:t>环境管理检查内容</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color w:val="auto"/>
                <w:sz w:val="24"/>
                <w:szCs w:val="24"/>
              </w:rPr>
            </w:pPr>
            <w:r>
              <w:rPr>
                <w:color w:val="auto"/>
                <w:sz w:val="24"/>
                <w:szCs w:val="24"/>
              </w:rPr>
              <w:t>环境管理检查主要包括以下内容：</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firstLine="480" w:firstLineChars="200"/>
              <w:textAlignment w:val="auto"/>
              <w:rPr>
                <w:color w:val="auto"/>
                <w:sz w:val="24"/>
              </w:rPr>
            </w:pPr>
            <w:r>
              <w:rPr>
                <w:color w:val="auto"/>
                <w:sz w:val="24"/>
              </w:rPr>
              <w:t>环评</w:t>
            </w:r>
            <w:r>
              <w:rPr>
                <w:rFonts w:hint="eastAsia"/>
                <w:color w:val="auto"/>
                <w:sz w:val="24"/>
                <w:lang w:eastAsia="zh-CN"/>
              </w:rPr>
              <w:t>审批意见</w:t>
            </w:r>
            <w:r>
              <w:rPr>
                <w:color w:val="auto"/>
                <w:sz w:val="24"/>
              </w:rPr>
              <w:t>及环评结论、建议的落实情况，建设项目“三同时”制度落实情况；</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0" w:leftChars="0" w:firstLine="480" w:firstLineChars="200"/>
              <w:textAlignment w:val="auto"/>
              <w:rPr>
                <w:color w:val="auto"/>
                <w:sz w:val="24"/>
              </w:rPr>
            </w:pPr>
            <w:r>
              <w:rPr>
                <w:color w:val="auto"/>
                <w:sz w:val="24"/>
              </w:rPr>
              <w:t>环境管理制度、环境保护机构、环保设施运行及维护情况；</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0" w:leftChars="0" w:firstLine="480" w:firstLineChars="200"/>
              <w:textAlignment w:val="auto"/>
              <w:rPr>
                <w:rFonts w:hAnsi="宋体"/>
                <w:color w:val="auto"/>
                <w:sz w:val="24"/>
                <w:szCs w:val="24"/>
              </w:rPr>
            </w:pPr>
            <w:r>
              <w:rPr>
                <w:color w:val="auto"/>
                <w:sz w:val="24"/>
              </w:rPr>
              <w:t>建设期间和试生产阶段是否发生了扰民和污染事故。</w:t>
            </w:r>
          </w:p>
          <w:p>
            <w:pPr>
              <w:rPr>
                <w:color w:val="auto"/>
              </w:rPr>
            </w:pPr>
          </w:p>
          <w:p>
            <w:pPr>
              <w:rPr>
                <w:color w:val="auto"/>
              </w:rPr>
            </w:pPr>
          </w:p>
          <w:p>
            <w:pPr>
              <w:rPr>
                <w:rFonts w:eastAsia="仿宋_GB2312"/>
                <w:b/>
                <w:color w:val="auto"/>
              </w:rPr>
            </w:pPr>
            <w:r>
              <w:rPr>
                <w:color w:val="auto"/>
              </w:rPr>
              <w:br w:type="page"/>
            </w:r>
          </w:p>
        </w:tc>
      </w:tr>
    </w:tbl>
    <w:p>
      <w:pPr>
        <w:pStyle w:val="8"/>
        <w:keepNext w:val="0"/>
        <w:keepLines w:val="0"/>
        <w:pageBreakBefore w:val="0"/>
        <w:widowControl w:val="0"/>
        <w:kinsoku/>
        <w:wordWrap w:val="0"/>
        <w:overflowPunct/>
        <w:topLinePunct w:val="0"/>
        <w:autoSpaceDE/>
        <w:autoSpaceDN/>
        <w:bidi w:val="0"/>
        <w:adjustRightInd/>
        <w:snapToGrid/>
        <w:spacing w:beforeLines="0" w:afterLines="0"/>
        <w:textAlignment w:val="auto"/>
        <w:outlineLvl w:val="2"/>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表七  </w:t>
      </w:r>
    </w:p>
    <w:tbl>
      <w:tblPr>
        <w:tblStyle w:val="2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0" w:hRule="atLeast"/>
          <w:jc w:val="center"/>
        </w:trPr>
        <w:tc>
          <w:tcPr>
            <w:tcW w:w="9071" w:type="dxa"/>
          </w:tcPr>
          <w:p>
            <w:pPr>
              <w:spacing w:before="120" w:beforeLines="50" w:line="360" w:lineRule="auto"/>
              <w:rPr>
                <w:b/>
                <w:color w:val="auto"/>
                <w:sz w:val="24"/>
                <w:szCs w:val="24"/>
              </w:rPr>
            </w:pPr>
            <w:bookmarkStart w:id="11" w:name="_Toc309835369"/>
            <w:bookmarkStart w:id="12" w:name="_Toc309835452"/>
            <w:r>
              <w:rPr>
                <w:b/>
                <w:color w:val="auto"/>
                <w:sz w:val="24"/>
                <w:szCs w:val="24"/>
              </w:rPr>
              <w:t>验收监测期间运行工况</w:t>
            </w:r>
            <w:bookmarkEnd w:id="11"/>
            <w:bookmarkEnd w:id="12"/>
          </w:p>
          <w:p>
            <w:pPr>
              <w:spacing w:line="360" w:lineRule="auto"/>
              <w:ind w:firstLine="480" w:firstLineChars="200"/>
              <w:rPr>
                <w:bCs/>
                <w:color w:val="auto"/>
                <w:sz w:val="24"/>
                <w:lang w:val="zh-CN"/>
              </w:rPr>
            </w:pPr>
            <w:r>
              <w:rPr>
                <w:rFonts w:hint="eastAsia"/>
                <w:color w:val="auto"/>
                <w:sz w:val="24"/>
                <w:szCs w:val="24"/>
                <w:lang w:val="en-US" w:eastAsia="zh-CN"/>
              </w:rPr>
              <w:t>2018年12月3日至12月4日，横山县茂源加油站委托陕西中测监测科技有限公司对</w:t>
            </w:r>
            <w:r>
              <w:rPr>
                <w:rFonts w:hint="eastAsia"/>
                <w:bCs/>
                <w:color w:val="auto"/>
                <w:sz w:val="24"/>
                <w:lang w:val="zh-CN"/>
              </w:rPr>
              <w:t>进行了竣工环保验收现场监测，验收监测期间工况基本稳定，</w:t>
            </w:r>
            <w:r>
              <w:rPr>
                <w:rFonts w:hint="eastAsia"/>
                <w:color w:val="auto"/>
                <w:kern w:val="0"/>
                <w:sz w:val="24"/>
              </w:rPr>
              <w:t>生产负荷情况见表</w:t>
            </w:r>
            <w:r>
              <w:rPr>
                <w:color w:val="auto"/>
                <w:kern w:val="0"/>
                <w:sz w:val="24"/>
              </w:rPr>
              <w:t>7-1</w:t>
            </w:r>
            <w:r>
              <w:rPr>
                <w:rFonts w:hint="eastAsia"/>
                <w:color w:val="auto"/>
                <w:kern w:val="0"/>
                <w:sz w:val="24"/>
              </w:rPr>
              <w:t>。</w:t>
            </w:r>
          </w:p>
          <w:p>
            <w:pPr>
              <w:spacing w:line="360" w:lineRule="auto"/>
              <w:ind w:firstLine="480" w:firstLineChars="200"/>
              <w:rPr>
                <w:rFonts w:hint="eastAsia" w:ascii="黑体" w:hAnsi="黑体" w:eastAsia="黑体"/>
                <w:bCs/>
                <w:color w:val="auto"/>
                <w:sz w:val="24"/>
              </w:rPr>
            </w:pPr>
            <w:r>
              <w:rPr>
                <w:rFonts w:hint="eastAsia" w:ascii="黑体" w:hAnsi="黑体" w:eastAsia="黑体"/>
                <w:bCs/>
                <w:color w:val="auto"/>
                <w:sz w:val="24"/>
              </w:rPr>
              <w:t xml:space="preserve">表7-1  </w:t>
            </w:r>
            <w:r>
              <w:rPr>
                <w:rFonts w:hint="eastAsia" w:ascii="黑体" w:hAnsi="黑体" w:eastAsia="黑体"/>
                <w:bCs/>
                <w:color w:val="auto"/>
                <w:sz w:val="24"/>
                <w:lang w:val="en-US" w:eastAsia="zh-CN"/>
              </w:rPr>
              <w:t xml:space="preserve">           </w:t>
            </w:r>
            <w:r>
              <w:rPr>
                <w:rFonts w:hint="eastAsia" w:ascii="黑体" w:hAnsi="黑体" w:eastAsia="黑体"/>
                <w:bCs/>
                <w:color w:val="auto"/>
                <w:sz w:val="24"/>
              </w:rPr>
              <w:t>验收监测期间生产负荷情况</w:t>
            </w:r>
          </w:p>
          <w:tbl>
            <w:tblPr>
              <w:tblStyle w:val="24"/>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130"/>
              <w:gridCol w:w="2170"/>
              <w:gridCol w:w="2797"/>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noWrap w:val="0"/>
                  <w:vAlign w:val="center"/>
                </w:tcPr>
                <w:p>
                  <w:pPr>
                    <w:jc w:val="center"/>
                    <w:rPr>
                      <w:rFonts w:hAnsi="宋体"/>
                      <w:b/>
                      <w:color w:val="auto"/>
                      <w:szCs w:val="21"/>
                    </w:rPr>
                  </w:pPr>
                  <w:r>
                    <w:rPr>
                      <w:rFonts w:hint="eastAsia" w:hAnsi="宋体"/>
                      <w:b/>
                      <w:color w:val="auto"/>
                      <w:szCs w:val="21"/>
                    </w:rPr>
                    <w:t>日期</w:t>
                  </w:r>
                </w:p>
              </w:tc>
              <w:tc>
                <w:tcPr>
                  <w:tcW w:w="1130" w:type="dxa"/>
                  <w:noWrap w:val="0"/>
                  <w:vAlign w:val="center"/>
                </w:tcPr>
                <w:p>
                  <w:pPr>
                    <w:jc w:val="center"/>
                    <w:rPr>
                      <w:rFonts w:hint="eastAsia" w:hAnsi="宋体"/>
                      <w:b/>
                      <w:color w:val="auto"/>
                      <w:szCs w:val="21"/>
                    </w:rPr>
                  </w:pPr>
                  <w:r>
                    <w:rPr>
                      <w:rFonts w:hint="eastAsia" w:hAnsi="宋体"/>
                      <w:b/>
                      <w:color w:val="auto"/>
                      <w:szCs w:val="21"/>
                    </w:rPr>
                    <w:t>产品</w:t>
                  </w:r>
                </w:p>
              </w:tc>
              <w:tc>
                <w:tcPr>
                  <w:tcW w:w="2170" w:type="dxa"/>
                  <w:noWrap w:val="0"/>
                  <w:vAlign w:val="center"/>
                </w:tcPr>
                <w:p>
                  <w:pPr>
                    <w:jc w:val="center"/>
                    <w:rPr>
                      <w:rFonts w:hAnsi="宋体"/>
                      <w:b/>
                      <w:color w:val="auto"/>
                      <w:szCs w:val="21"/>
                    </w:rPr>
                  </w:pPr>
                  <w:r>
                    <w:rPr>
                      <w:rFonts w:hint="eastAsia" w:hAnsi="宋体"/>
                      <w:b/>
                      <w:color w:val="auto"/>
                      <w:szCs w:val="21"/>
                    </w:rPr>
                    <w:t>设计</w:t>
                  </w:r>
                  <w:r>
                    <w:rPr>
                      <w:rFonts w:hint="eastAsia" w:hAnsi="宋体"/>
                      <w:b/>
                      <w:color w:val="auto"/>
                      <w:szCs w:val="21"/>
                      <w:lang w:eastAsia="zh-CN"/>
                    </w:rPr>
                    <w:t>经营规模</w:t>
                  </w:r>
                </w:p>
              </w:tc>
              <w:tc>
                <w:tcPr>
                  <w:tcW w:w="2797" w:type="dxa"/>
                  <w:noWrap w:val="0"/>
                  <w:vAlign w:val="center"/>
                </w:tcPr>
                <w:p>
                  <w:pPr>
                    <w:jc w:val="center"/>
                    <w:rPr>
                      <w:rFonts w:hint="eastAsia" w:hAnsi="宋体" w:eastAsia="宋体"/>
                      <w:b/>
                      <w:color w:val="auto"/>
                      <w:szCs w:val="21"/>
                      <w:lang w:eastAsia="zh-CN"/>
                    </w:rPr>
                  </w:pPr>
                  <w:r>
                    <w:rPr>
                      <w:rFonts w:hint="eastAsia" w:hAnsi="宋体"/>
                      <w:b/>
                      <w:color w:val="auto"/>
                      <w:szCs w:val="21"/>
                    </w:rPr>
                    <w:t>验收监测期间实际</w:t>
                  </w:r>
                  <w:r>
                    <w:rPr>
                      <w:rFonts w:hint="eastAsia" w:hAnsi="宋体"/>
                      <w:b/>
                      <w:color w:val="auto"/>
                      <w:szCs w:val="21"/>
                      <w:lang w:eastAsia="zh-CN"/>
                    </w:rPr>
                    <w:t>经营规模</w:t>
                  </w:r>
                </w:p>
              </w:tc>
              <w:tc>
                <w:tcPr>
                  <w:tcW w:w="1660" w:type="dxa"/>
                  <w:noWrap w:val="0"/>
                  <w:vAlign w:val="center"/>
                </w:tcPr>
                <w:p>
                  <w:pPr>
                    <w:jc w:val="center"/>
                    <w:rPr>
                      <w:rFonts w:hAnsi="宋体"/>
                      <w:b/>
                      <w:color w:val="auto"/>
                      <w:szCs w:val="21"/>
                    </w:rPr>
                  </w:pPr>
                  <w:r>
                    <w:rPr>
                      <w:rFonts w:hint="eastAsia" w:hAnsi="宋体"/>
                      <w:b/>
                      <w:color w:val="auto"/>
                      <w:szCs w:val="21"/>
                    </w:rPr>
                    <w:t>工况负荷（</w:t>
                  </w:r>
                  <w:r>
                    <w:rPr>
                      <w:rFonts w:hAnsi="宋体"/>
                      <w:b/>
                      <w:color w:val="auto"/>
                      <w:szCs w:val="21"/>
                    </w:rPr>
                    <w:t>%</w:t>
                  </w:r>
                  <w:r>
                    <w:rPr>
                      <w:rFonts w:hint="eastAsia" w:hAnsi="宋体"/>
                      <w:b/>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restart"/>
                  <w:noWrap w:val="0"/>
                  <w:vAlign w:val="center"/>
                </w:tcPr>
                <w:p>
                  <w:pPr>
                    <w:jc w:val="center"/>
                    <w:rPr>
                      <w:color w:val="auto"/>
                      <w:kern w:val="0"/>
                      <w:szCs w:val="21"/>
                    </w:rPr>
                  </w:pPr>
                  <w:r>
                    <w:rPr>
                      <w:rFonts w:hint="eastAsia"/>
                      <w:color w:val="auto"/>
                      <w:kern w:val="0"/>
                      <w:szCs w:val="21"/>
                      <w:lang w:val="en-US" w:eastAsia="zh-CN"/>
                    </w:rPr>
                    <w:t>12月3</w:t>
                  </w:r>
                  <w:r>
                    <w:rPr>
                      <w:rFonts w:hint="eastAsia"/>
                      <w:color w:val="auto"/>
                      <w:kern w:val="0"/>
                      <w:szCs w:val="21"/>
                    </w:rPr>
                    <w:t>日</w:t>
                  </w:r>
                </w:p>
              </w:tc>
              <w:tc>
                <w:tcPr>
                  <w:tcW w:w="1130" w:type="dxa"/>
                  <w:noWrap w:val="0"/>
                  <w:vAlign w:val="center"/>
                </w:tcPr>
                <w:p>
                  <w:pPr>
                    <w:jc w:val="center"/>
                    <w:rPr>
                      <w:rFonts w:hint="eastAsia" w:eastAsia="宋体"/>
                      <w:color w:val="auto"/>
                      <w:szCs w:val="21"/>
                      <w:lang w:eastAsia="zh-CN"/>
                    </w:rPr>
                  </w:pPr>
                  <w:r>
                    <w:rPr>
                      <w:rFonts w:hint="eastAsia"/>
                      <w:color w:val="auto"/>
                      <w:szCs w:val="21"/>
                      <w:lang w:eastAsia="zh-CN"/>
                    </w:rPr>
                    <w:t>汽油</w:t>
                  </w:r>
                </w:p>
              </w:tc>
              <w:tc>
                <w:tcPr>
                  <w:tcW w:w="2170" w:type="dxa"/>
                  <w:noWrap w:val="0"/>
                  <w:vAlign w:val="center"/>
                </w:tcPr>
                <w:p>
                  <w:pPr>
                    <w:jc w:val="center"/>
                    <w:rPr>
                      <w:color w:val="auto"/>
                      <w:szCs w:val="21"/>
                    </w:rPr>
                  </w:pPr>
                  <w:r>
                    <w:rPr>
                      <w:rFonts w:hint="eastAsia"/>
                      <w:color w:val="auto"/>
                      <w:szCs w:val="21"/>
                      <w:lang w:val="en-US" w:eastAsia="zh-CN"/>
                    </w:rPr>
                    <w:t>11.67</w:t>
                  </w:r>
                  <w:r>
                    <w:rPr>
                      <w:rFonts w:hint="eastAsia"/>
                      <w:color w:val="auto"/>
                      <w:szCs w:val="21"/>
                    </w:rPr>
                    <w:t>吨/天</w:t>
                  </w:r>
                </w:p>
              </w:tc>
              <w:tc>
                <w:tcPr>
                  <w:tcW w:w="2797" w:type="dxa"/>
                  <w:noWrap w:val="0"/>
                  <w:vAlign w:val="center"/>
                </w:tcPr>
                <w:p>
                  <w:pPr>
                    <w:jc w:val="center"/>
                    <w:rPr>
                      <w:rFonts w:hint="eastAsia" w:eastAsia="宋体"/>
                      <w:color w:val="auto"/>
                      <w:szCs w:val="21"/>
                      <w:lang w:val="en-US" w:eastAsia="zh-CN"/>
                    </w:rPr>
                  </w:pPr>
                  <w:r>
                    <w:rPr>
                      <w:rFonts w:hint="eastAsia"/>
                      <w:color w:val="auto"/>
                      <w:szCs w:val="21"/>
                      <w:lang w:val="en-US" w:eastAsia="zh-CN"/>
                    </w:rPr>
                    <w:t>10.85</w:t>
                  </w:r>
                  <w:r>
                    <w:rPr>
                      <w:rFonts w:hint="eastAsia"/>
                      <w:color w:val="auto"/>
                      <w:szCs w:val="21"/>
                    </w:rPr>
                    <w:t>吨/天</w:t>
                  </w:r>
                </w:p>
              </w:tc>
              <w:tc>
                <w:tcPr>
                  <w:tcW w:w="1660" w:type="dxa"/>
                  <w:noWrap w:val="0"/>
                  <w:vAlign w:val="center"/>
                </w:tcPr>
                <w:p>
                  <w:pPr>
                    <w:jc w:val="center"/>
                    <w:rPr>
                      <w:rFonts w:hint="eastAsia"/>
                      <w:color w:val="auto"/>
                      <w:szCs w:val="21"/>
                    </w:rPr>
                  </w:pPr>
                  <w:r>
                    <w:rPr>
                      <w:rFonts w:hint="eastAsia"/>
                      <w:color w:val="auto"/>
                      <w:szCs w:val="21"/>
                      <w:lang w:val="en-US" w:eastAsia="zh-CN"/>
                    </w:rPr>
                    <w:t>92.97</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noWrap w:val="0"/>
                  <w:vAlign w:val="center"/>
                </w:tcPr>
                <w:p>
                  <w:pPr>
                    <w:jc w:val="center"/>
                    <w:rPr>
                      <w:rFonts w:hint="eastAsia"/>
                      <w:color w:val="auto"/>
                      <w:kern w:val="0"/>
                      <w:szCs w:val="21"/>
                      <w:lang w:val="en-US" w:eastAsia="zh-CN"/>
                    </w:rPr>
                  </w:pPr>
                </w:p>
              </w:tc>
              <w:tc>
                <w:tcPr>
                  <w:tcW w:w="1130" w:type="dxa"/>
                  <w:noWrap w:val="0"/>
                  <w:vAlign w:val="center"/>
                </w:tcPr>
                <w:p>
                  <w:pPr>
                    <w:jc w:val="center"/>
                    <w:rPr>
                      <w:rFonts w:hint="eastAsia" w:eastAsia="宋体"/>
                      <w:color w:val="auto"/>
                      <w:szCs w:val="21"/>
                      <w:lang w:eastAsia="zh-CN"/>
                    </w:rPr>
                  </w:pPr>
                  <w:r>
                    <w:rPr>
                      <w:rFonts w:hint="eastAsia"/>
                      <w:color w:val="auto"/>
                      <w:szCs w:val="21"/>
                      <w:lang w:eastAsia="zh-CN"/>
                    </w:rPr>
                    <w:t>柴油</w:t>
                  </w:r>
                </w:p>
              </w:tc>
              <w:tc>
                <w:tcPr>
                  <w:tcW w:w="2170" w:type="dxa"/>
                  <w:noWrap w:val="0"/>
                  <w:vAlign w:val="center"/>
                </w:tcPr>
                <w:p>
                  <w:pPr>
                    <w:jc w:val="center"/>
                    <w:rPr>
                      <w:rFonts w:hint="eastAsia"/>
                      <w:color w:val="auto"/>
                      <w:szCs w:val="21"/>
                      <w:lang w:val="en-US" w:eastAsia="zh-CN"/>
                    </w:rPr>
                  </w:pPr>
                  <w:r>
                    <w:rPr>
                      <w:rFonts w:hint="eastAsia"/>
                      <w:color w:val="auto"/>
                      <w:szCs w:val="21"/>
                      <w:lang w:val="en-US" w:eastAsia="zh-CN"/>
                    </w:rPr>
                    <w:t>7.78</w:t>
                  </w:r>
                  <w:r>
                    <w:rPr>
                      <w:rFonts w:hint="eastAsia"/>
                      <w:color w:val="auto"/>
                      <w:szCs w:val="21"/>
                    </w:rPr>
                    <w:t>吨/天</w:t>
                  </w:r>
                </w:p>
              </w:tc>
              <w:tc>
                <w:tcPr>
                  <w:tcW w:w="2797" w:type="dxa"/>
                  <w:noWrap w:val="0"/>
                  <w:vAlign w:val="center"/>
                </w:tcPr>
                <w:p>
                  <w:pPr>
                    <w:jc w:val="center"/>
                    <w:rPr>
                      <w:rFonts w:hint="eastAsia" w:eastAsia="宋体"/>
                      <w:color w:val="auto"/>
                      <w:szCs w:val="21"/>
                      <w:lang w:val="en-US" w:eastAsia="zh-CN"/>
                    </w:rPr>
                  </w:pPr>
                  <w:r>
                    <w:rPr>
                      <w:rFonts w:hint="eastAsia"/>
                      <w:color w:val="auto"/>
                      <w:szCs w:val="21"/>
                      <w:lang w:val="en-US" w:eastAsia="zh-CN"/>
                    </w:rPr>
                    <w:t>7.56</w:t>
                  </w:r>
                  <w:r>
                    <w:rPr>
                      <w:rFonts w:hint="eastAsia"/>
                      <w:color w:val="auto"/>
                      <w:szCs w:val="21"/>
                    </w:rPr>
                    <w:t>吨/天</w:t>
                  </w:r>
                </w:p>
              </w:tc>
              <w:tc>
                <w:tcPr>
                  <w:tcW w:w="1660" w:type="dxa"/>
                  <w:noWrap w:val="0"/>
                  <w:vAlign w:val="center"/>
                </w:tcPr>
                <w:p>
                  <w:pPr>
                    <w:jc w:val="center"/>
                    <w:rPr>
                      <w:rFonts w:hint="eastAsia" w:eastAsia="宋体"/>
                      <w:color w:val="auto"/>
                      <w:szCs w:val="21"/>
                      <w:lang w:val="en-US" w:eastAsia="zh-CN"/>
                    </w:rPr>
                  </w:pPr>
                  <w:r>
                    <w:rPr>
                      <w:rFonts w:hint="eastAsia"/>
                      <w:color w:val="auto"/>
                      <w:szCs w:val="21"/>
                      <w:lang w:val="en-US" w:eastAsia="zh-CN"/>
                    </w:rPr>
                    <w:t>97.17</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restart"/>
                  <w:noWrap w:val="0"/>
                  <w:vAlign w:val="center"/>
                </w:tcPr>
                <w:p>
                  <w:pPr>
                    <w:jc w:val="center"/>
                    <w:rPr>
                      <w:rFonts w:hint="eastAsia" w:eastAsia="宋体"/>
                      <w:color w:val="auto"/>
                      <w:kern w:val="0"/>
                      <w:szCs w:val="21"/>
                      <w:lang w:val="en-US" w:eastAsia="zh-CN"/>
                    </w:rPr>
                  </w:pPr>
                  <w:r>
                    <w:rPr>
                      <w:rFonts w:hint="eastAsia"/>
                      <w:color w:val="auto"/>
                      <w:kern w:val="0"/>
                      <w:szCs w:val="21"/>
                      <w:lang w:val="en-US" w:eastAsia="zh-CN"/>
                    </w:rPr>
                    <w:t>12月4日</w:t>
                  </w:r>
                </w:p>
              </w:tc>
              <w:tc>
                <w:tcPr>
                  <w:tcW w:w="1130" w:type="dxa"/>
                  <w:noWrap w:val="0"/>
                  <w:vAlign w:val="center"/>
                </w:tcPr>
                <w:p>
                  <w:pPr>
                    <w:jc w:val="center"/>
                    <w:rPr>
                      <w:rFonts w:hint="eastAsia"/>
                      <w:color w:val="auto"/>
                      <w:szCs w:val="21"/>
                    </w:rPr>
                  </w:pPr>
                  <w:r>
                    <w:rPr>
                      <w:rFonts w:hint="eastAsia"/>
                      <w:color w:val="auto"/>
                      <w:szCs w:val="21"/>
                      <w:lang w:eastAsia="zh-CN"/>
                    </w:rPr>
                    <w:t>汽油</w:t>
                  </w:r>
                </w:p>
              </w:tc>
              <w:tc>
                <w:tcPr>
                  <w:tcW w:w="2170" w:type="dxa"/>
                  <w:noWrap w:val="0"/>
                  <w:vAlign w:val="center"/>
                </w:tcPr>
                <w:p>
                  <w:pPr>
                    <w:jc w:val="center"/>
                    <w:rPr>
                      <w:rFonts w:hint="eastAsia"/>
                      <w:color w:val="auto"/>
                      <w:szCs w:val="21"/>
                    </w:rPr>
                  </w:pPr>
                  <w:r>
                    <w:rPr>
                      <w:rFonts w:hint="eastAsia"/>
                      <w:color w:val="auto"/>
                      <w:szCs w:val="21"/>
                      <w:lang w:val="en-US" w:eastAsia="zh-CN"/>
                    </w:rPr>
                    <w:t>11.67</w:t>
                  </w:r>
                  <w:r>
                    <w:rPr>
                      <w:rFonts w:hint="eastAsia"/>
                      <w:color w:val="auto"/>
                      <w:szCs w:val="21"/>
                    </w:rPr>
                    <w:t>吨/天</w:t>
                  </w:r>
                </w:p>
              </w:tc>
              <w:tc>
                <w:tcPr>
                  <w:tcW w:w="2797" w:type="dxa"/>
                  <w:noWrap w:val="0"/>
                  <w:vAlign w:val="center"/>
                </w:tcPr>
                <w:p>
                  <w:pPr>
                    <w:jc w:val="center"/>
                    <w:rPr>
                      <w:rFonts w:hint="eastAsia" w:eastAsia="宋体"/>
                      <w:color w:val="auto"/>
                      <w:szCs w:val="21"/>
                      <w:lang w:val="en-US" w:eastAsia="zh-CN"/>
                    </w:rPr>
                  </w:pPr>
                  <w:r>
                    <w:rPr>
                      <w:rFonts w:hint="eastAsia"/>
                      <w:color w:val="auto"/>
                      <w:szCs w:val="21"/>
                      <w:lang w:val="en-US" w:eastAsia="zh-CN"/>
                    </w:rPr>
                    <w:t>10.65</w:t>
                  </w:r>
                  <w:r>
                    <w:rPr>
                      <w:rFonts w:hint="eastAsia"/>
                      <w:color w:val="auto"/>
                      <w:szCs w:val="21"/>
                    </w:rPr>
                    <w:t>吨/天</w:t>
                  </w:r>
                </w:p>
              </w:tc>
              <w:tc>
                <w:tcPr>
                  <w:tcW w:w="1660" w:type="dxa"/>
                  <w:noWrap w:val="0"/>
                  <w:vAlign w:val="center"/>
                </w:tcPr>
                <w:p>
                  <w:pPr>
                    <w:jc w:val="center"/>
                    <w:rPr>
                      <w:rFonts w:hint="eastAsia"/>
                      <w:color w:val="auto"/>
                      <w:szCs w:val="21"/>
                    </w:rPr>
                  </w:pPr>
                  <w:r>
                    <w:rPr>
                      <w:rFonts w:hint="eastAsia"/>
                      <w:color w:val="auto"/>
                      <w:szCs w:val="21"/>
                      <w:lang w:val="en-US" w:eastAsia="zh-CN"/>
                    </w:rPr>
                    <w:t>91.25</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vMerge w:val="continue"/>
                  <w:noWrap w:val="0"/>
                  <w:vAlign w:val="center"/>
                </w:tcPr>
                <w:p>
                  <w:pPr>
                    <w:jc w:val="center"/>
                    <w:rPr>
                      <w:rFonts w:hint="eastAsia"/>
                      <w:color w:val="auto"/>
                      <w:kern w:val="0"/>
                      <w:szCs w:val="21"/>
                      <w:lang w:val="en-US" w:eastAsia="zh-CN"/>
                    </w:rPr>
                  </w:pPr>
                </w:p>
              </w:tc>
              <w:tc>
                <w:tcPr>
                  <w:tcW w:w="1130" w:type="dxa"/>
                  <w:noWrap w:val="0"/>
                  <w:vAlign w:val="center"/>
                </w:tcPr>
                <w:p>
                  <w:pPr>
                    <w:jc w:val="center"/>
                    <w:rPr>
                      <w:rFonts w:hint="eastAsia"/>
                      <w:color w:val="auto"/>
                      <w:szCs w:val="21"/>
                    </w:rPr>
                  </w:pPr>
                  <w:r>
                    <w:rPr>
                      <w:rFonts w:hint="eastAsia"/>
                      <w:color w:val="auto"/>
                      <w:szCs w:val="21"/>
                      <w:lang w:eastAsia="zh-CN"/>
                    </w:rPr>
                    <w:t>柴油</w:t>
                  </w:r>
                </w:p>
              </w:tc>
              <w:tc>
                <w:tcPr>
                  <w:tcW w:w="2170" w:type="dxa"/>
                  <w:noWrap w:val="0"/>
                  <w:vAlign w:val="center"/>
                </w:tcPr>
                <w:p>
                  <w:pPr>
                    <w:jc w:val="center"/>
                    <w:rPr>
                      <w:color w:val="auto"/>
                      <w:szCs w:val="21"/>
                    </w:rPr>
                  </w:pPr>
                  <w:r>
                    <w:rPr>
                      <w:rFonts w:hint="eastAsia"/>
                      <w:color w:val="auto"/>
                      <w:szCs w:val="21"/>
                      <w:lang w:val="en-US" w:eastAsia="zh-CN"/>
                    </w:rPr>
                    <w:t>7.78</w:t>
                  </w:r>
                  <w:r>
                    <w:rPr>
                      <w:rFonts w:hint="eastAsia"/>
                      <w:color w:val="auto"/>
                      <w:szCs w:val="21"/>
                    </w:rPr>
                    <w:t>吨/天</w:t>
                  </w:r>
                </w:p>
              </w:tc>
              <w:tc>
                <w:tcPr>
                  <w:tcW w:w="2797" w:type="dxa"/>
                  <w:noWrap w:val="0"/>
                  <w:vAlign w:val="center"/>
                </w:tcPr>
                <w:p>
                  <w:pPr>
                    <w:jc w:val="center"/>
                    <w:rPr>
                      <w:rFonts w:hint="eastAsia" w:eastAsia="宋体"/>
                      <w:color w:val="auto"/>
                      <w:szCs w:val="21"/>
                      <w:lang w:val="en-US" w:eastAsia="zh-CN"/>
                    </w:rPr>
                  </w:pPr>
                  <w:r>
                    <w:rPr>
                      <w:rFonts w:hint="eastAsia"/>
                      <w:color w:val="auto"/>
                      <w:szCs w:val="21"/>
                      <w:lang w:val="en-US" w:eastAsia="zh-CN"/>
                    </w:rPr>
                    <w:t>7.35</w:t>
                  </w:r>
                  <w:r>
                    <w:rPr>
                      <w:rFonts w:hint="eastAsia"/>
                      <w:color w:val="auto"/>
                      <w:szCs w:val="21"/>
                    </w:rPr>
                    <w:t>吨/天</w:t>
                  </w:r>
                </w:p>
              </w:tc>
              <w:tc>
                <w:tcPr>
                  <w:tcW w:w="1660" w:type="dxa"/>
                  <w:noWrap w:val="0"/>
                  <w:vAlign w:val="center"/>
                </w:tcPr>
                <w:p>
                  <w:pPr>
                    <w:jc w:val="center"/>
                    <w:rPr>
                      <w:rFonts w:hint="eastAsia" w:eastAsia="宋体"/>
                      <w:color w:val="auto"/>
                      <w:szCs w:val="21"/>
                      <w:lang w:val="en-US" w:eastAsia="zh-CN"/>
                    </w:rPr>
                  </w:pPr>
                  <w:r>
                    <w:rPr>
                      <w:rFonts w:hint="eastAsia"/>
                      <w:color w:val="auto"/>
                      <w:szCs w:val="21"/>
                      <w:lang w:val="en-US" w:eastAsia="zh-CN"/>
                    </w:rPr>
                    <w:t>94.47</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088" w:type="dxa"/>
                  <w:noWrap w:val="0"/>
                  <w:vAlign w:val="center"/>
                </w:tcPr>
                <w:p>
                  <w:pPr>
                    <w:jc w:val="center"/>
                    <w:rPr>
                      <w:color w:val="auto"/>
                      <w:kern w:val="0"/>
                      <w:szCs w:val="21"/>
                    </w:rPr>
                  </w:pPr>
                  <w:r>
                    <w:rPr>
                      <w:rFonts w:hint="eastAsia"/>
                      <w:color w:val="auto"/>
                      <w:kern w:val="0"/>
                      <w:szCs w:val="21"/>
                    </w:rPr>
                    <w:t>备注</w:t>
                  </w:r>
                </w:p>
              </w:tc>
              <w:tc>
                <w:tcPr>
                  <w:tcW w:w="7757" w:type="dxa"/>
                  <w:gridSpan w:val="4"/>
                  <w:noWrap w:val="0"/>
                  <w:vAlign w:val="center"/>
                </w:tcPr>
                <w:p>
                  <w:pPr>
                    <w:autoSpaceDE w:val="0"/>
                    <w:autoSpaceDN w:val="0"/>
                    <w:adjustRightInd w:val="0"/>
                    <w:spacing w:line="300" w:lineRule="atLeast"/>
                    <w:ind w:firstLine="420" w:firstLineChars="200"/>
                    <w:jc w:val="left"/>
                    <w:rPr>
                      <w:color w:val="auto"/>
                      <w:szCs w:val="21"/>
                    </w:rPr>
                  </w:pPr>
                  <w:r>
                    <w:rPr>
                      <w:rFonts w:hint="eastAsia"/>
                      <w:color w:val="auto"/>
                      <w:szCs w:val="21"/>
                    </w:rPr>
                    <w:t>项目设计</w:t>
                  </w:r>
                  <w:r>
                    <w:rPr>
                      <w:rFonts w:hint="eastAsia"/>
                      <w:color w:val="auto"/>
                      <w:szCs w:val="21"/>
                      <w:lang w:eastAsia="zh-CN"/>
                    </w:rPr>
                    <w:t>成品油经营规模</w:t>
                  </w:r>
                  <w:r>
                    <w:rPr>
                      <w:rFonts w:hint="eastAsia"/>
                      <w:color w:val="auto"/>
                      <w:szCs w:val="21"/>
                    </w:rPr>
                    <w:t>为</w:t>
                  </w:r>
                  <w:r>
                    <w:rPr>
                      <w:rFonts w:hint="eastAsia"/>
                      <w:color w:val="auto"/>
                      <w:szCs w:val="21"/>
                      <w:lang w:val="en-US" w:eastAsia="zh-CN"/>
                    </w:rPr>
                    <w:t>7000</w:t>
                  </w:r>
                  <w:r>
                    <w:rPr>
                      <w:rFonts w:hint="eastAsia"/>
                      <w:color w:val="auto"/>
                      <w:szCs w:val="21"/>
                    </w:rPr>
                    <w:t>吨/年，其中</w:t>
                  </w:r>
                  <w:r>
                    <w:rPr>
                      <w:rFonts w:hint="eastAsia"/>
                      <w:color w:val="auto"/>
                      <w:szCs w:val="21"/>
                      <w:lang w:eastAsia="zh-CN"/>
                    </w:rPr>
                    <w:t>汽油经营规模</w:t>
                  </w:r>
                  <w:r>
                    <w:rPr>
                      <w:rFonts w:hint="eastAsia"/>
                      <w:color w:val="auto"/>
                      <w:szCs w:val="21"/>
                    </w:rPr>
                    <w:t>为</w:t>
                  </w:r>
                  <w:r>
                    <w:rPr>
                      <w:rFonts w:hint="eastAsia"/>
                      <w:color w:val="auto"/>
                      <w:szCs w:val="21"/>
                      <w:lang w:val="en-US" w:eastAsia="zh-CN"/>
                    </w:rPr>
                    <w:t>4200</w:t>
                  </w:r>
                  <w:r>
                    <w:rPr>
                      <w:rFonts w:hint="eastAsia"/>
                      <w:color w:val="auto"/>
                      <w:szCs w:val="21"/>
                    </w:rPr>
                    <w:t>吨/年</w:t>
                  </w:r>
                  <w:r>
                    <w:rPr>
                      <w:rFonts w:hint="eastAsia"/>
                      <w:color w:val="auto"/>
                      <w:szCs w:val="21"/>
                      <w:lang w:eastAsia="zh-CN"/>
                    </w:rPr>
                    <w:t>，柴油经营规模</w:t>
                  </w:r>
                  <w:r>
                    <w:rPr>
                      <w:rFonts w:hint="eastAsia"/>
                      <w:color w:val="auto"/>
                      <w:szCs w:val="21"/>
                    </w:rPr>
                    <w:t>为</w:t>
                  </w:r>
                  <w:r>
                    <w:rPr>
                      <w:rFonts w:hint="eastAsia"/>
                      <w:color w:val="auto"/>
                      <w:szCs w:val="21"/>
                      <w:lang w:val="en-US" w:eastAsia="zh-CN"/>
                    </w:rPr>
                    <w:t>2800</w:t>
                  </w:r>
                  <w:r>
                    <w:rPr>
                      <w:rFonts w:hint="eastAsia"/>
                      <w:color w:val="auto"/>
                      <w:szCs w:val="21"/>
                    </w:rPr>
                    <w:t>吨/年，</w:t>
                  </w:r>
                  <w:r>
                    <w:rPr>
                      <w:rFonts w:hint="eastAsia"/>
                      <w:color w:val="auto"/>
                      <w:szCs w:val="21"/>
                      <w:lang w:eastAsia="zh-CN"/>
                    </w:rPr>
                    <w:t>经营</w:t>
                  </w:r>
                  <w:r>
                    <w:rPr>
                      <w:rFonts w:hint="eastAsia"/>
                      <w:color w:val="auto"/>
                      <w:szCs w:val="21"/>
                    </w:rPr>
                    <w:t>天数</w:t>
                  </w:r>
                  <w:r>
                    <w:rPr>
                      <w:rFonts w:hint="eastAsia"/>
                      <w:color w:val="auto"/>
                      <w:szCs w:val="21"/>
                      <w:lang w:val="en-US" w:eastAsia="zh-CN"/>
                    </w:rPr>
                    <w:t>360</w:t>
                  </w:r>
                  <w:r>
                    <w:rPr>
                      <w:rFonts w:hint="eastAsia"/>
                      <w:color w:val="auto"/>
                      <w:szCs w:val="21"/>
                    </w:rPr>
                    <w:t>天；</w:t>
                  </w:r>
                </w:p>
              </w:tc>
            </w:tr>
          </w:tbl>
          <w:p>
            <w:pPr>
              <w:autoSpaceDE w:val="0"/>
              <w:autoSpaceDN w:val="0"/>
              <w:adjustRightInd w:val="0"/>
              <w:spacing w:line="460" w:lineRule="exact"/>
              <w:ind w:firstLine="480" w:firstLineChars="200"/>
              <w:jc w:val="left"/>
              <w:rPr>
                <w:rFonts w:hint="eastAsia"/>
                <w:color w:val="auto"/>
                <w:sz w:val="24"/>
                <w:szCs w:val="24"/>
                <w:lang w:val="en-US" w:eastAsia="zh-CN"/>
              </w:rPr>
            </w:pPr>
            <w:r>
              <w:rPr>
                <w:rFonts w:hint="eastAsia"/>
                <w:color w:val="auto"/>
                <w:sz w:val="24"/>
              </w:rPr>
              <w:t>由表</w:t>
            </w:r>
            <w:r>
              <w:rPr>
                <w:color w:val="auto"/>
                <w:sz w:val="24"/>
              </w:rPr>
              <w:t>7-1</w:t>
            </w:r>
            <w:r>
              <w:rPr>
                <w:rFonts w:hint="eastAsia"/>
                <w:color w:val="auto"/>
                <w:sz w:val="24"/>
              </w:rPr>
              <w:t>可知，验收监测期间主体工程工况稳定</w:t>
            </w:r>
            <w:r>
              <w:rPr>
                <w:rFonts w:hint="eastAsia"/>
                <w:color w:val="auto"/>
                <w:sz w:val="24"/>
                <w:lang w:eastAsia="zh-CN"/>
              </w:rPr>
              <w:t>，</w:t>
            </w:r>
            <w:r>
              <w:rPr>
                <w:rFonts w:hint="eastAsia"/>
                <w:color w:val="auto"/>
                <w:sz w:val="24"/>
              </w:rPr>
              <w:t>环境保护设施运行正常工况，</w:t>
            </w:r>
            <w:r>
              <w:rPr>
                <w:rFonts w:hint="eastAsia"/>
                <w:color w:val="auto"/>
                <w:sz w:val="24"/>
                <w:lang w:eastAsia="zh-CN"/>
              </w:rPr>
              <w:t>处于发油相对集中时段，符合</w:t>
            </w:r>
            <w:r>
              <w:rPr>
                <w:color w:val="auto"/>
                <w:sz w:val="24"/>
                <w:szCs w:val="24"/>
              </w:rPr>
              <w:t>《</w:t>
            </w:r>
            <w:r>
              <w:rPr>
                <w:rFonts w:hint="eastAsia"/>
                <w:color w:val="auto"/>
                <w:sz w:val="24"/>
                <w:szCs w:val="24"/>
                <w:lang w:eastAsia="zh-CN"/>
              </w:rPr>
              <w:t>储油库、加油站大气污染物治理项目验收监测技术规范</w:t>
            </w:r>
            <w:r>
              <w:rPr>
                <w:color w:val="auto"/>
                <w:sz w:val="24"/>
                <w:szCs w:val="24"/>
              </w:rPr>
              <w:t>》（</w:t>
            </w:r>
            <w:r>
              <w:rPr>
                <w:rFonts w:hint="eastAsia"/>
                <w:color w:val="auto"/>
                <w:sz w:val="24"/>
                <w:szCs w:val="24"/>
                <w:lang w:val="en-US" w:eastAsia="zh-CN"/>
              </w:rPr>
              <w:t>HJ/T 431-2008</w:t>
            </w:r>
            <w:r>
              <w:rPr>
                <w:color w:val="auto"/>
                <w:sz w:val="24"/>
                <w:szCs w:val="24"/>
              </w:rPr>
              <w:t>）</w:t>
            </w:r>
            <w:r>
              <w:rPr>
                <w:rFonts w:hint="eastAsia"/>
                <w:color w:val="auto"/>
                <w:sz w:val="24"/>
                <w:szCs w:val="24"/>
                <w:lang w:eastAsia="zh-CN"/>
              </w:rPr>
              <w:t>监测工况要求，监测数据有效</w:t>
            </w:r>
            <w:r>
              <w:rPr>
                <w:rFonts w:hint="eastAsia"/>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1" w:type="dxa"/>
          </w:tcPr>
          <w:p>
            <w:pPr>
              <w:spacing w:before="120" w:beforeLines="50" w:line="360" w:lineRule="auto"/>
              <w:rPr>
                <w:rFonts w:hint="eastAsia"/>
                <w:b/>
                <w:color w:val="auto"/>
                <w:sz w:val="24"/>
                <w:szCs w:val="24"/>
              </w:rPr>
            </w:pPr>
            <w:r>
              <w:rPr>
                <w:rFonts w:hint="eastAsia"/>
                <w:b/>
                <w:color w:val="auto"/>
                <w:sz w:val="24"/>
                <w:szCs w:val="24"/>
              </w:rPr>
              <w:t>验收监测结果</w:t>
            </w: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eastAsia="宋体"/>
                <w:b w:val="0"/>
                <w:bCs/>
                <w:color w:val="auto"/>
                <w:sz w:val="24"/>
                <w:szCs w:val="24"/>
                <w:lang w:val="en-US" w:eastAsia="zh-CN"/>
              </w:rPr>
            </w:pPr>
            <w:r>
              <w:rPr>
                <w:rFonts w:hint="eastAsia"/>
                <w:b w:val="0"/>
                <w:bCs/>
                <w:color w:val="auto"/>
                <w:sz w:val="24"/>
                <w:szCs w:val="24"/>
                <w:lang w:val="en-US" w:eastAsia="zh-CN"/>
              </w:rPr>
              <w:t>1、固体废物检查结果</w:t>
            </w: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b w:val="0"/>
                <w:bCs/>
                <w:color w:val="auto"/>
                <w:sz w:val="24"/>
                <w:lang w:eastAsia="zh-CN"/>
              </w:rPr>
            </w:pPr>
            <w:r>
              <w:rPr>
                <w:rFonts w:hint="eastAsia" w:ascii="宋体" w:hAnsi="宋体" w:eastAsia="宋体" w:cs="宋体"/>
                <w:b w:val="0"/>
                <w:bCs/>
                <w:color w:val="auto"/>
                <w:sz w:val="24"/>
                <w:szCs w:val="24"/>
              </w:rPr>
              <w:t>生活垃圾</w:t>
            </w:r>
            <w:r>
              <w:rPr>
                <w:rFonts w:hint="eastAsia" w:ascii="宋体" w:hAnsi="宋体" w:cs="宋体"/>
                <w:b w:val="0"/>
                <w:bCs/>
                <w:color w:val="auto"/>
                <w:sz w:val="24"/>
                <w:szCs w:val="24"/>
                <w:lang w:eastAsia="zh-CN"/>
              </w:rPr>
              <w:t>产生量</w:t>
            </w:r>
            <w:r>
              <w:rPr>
                <w:rFonts w:hint="eastAsia" w:ascii="宋体" w:hAnsi="宋体" w:cs="宋体"/>
                <w:b w:val="0"/>
                <w:bCs/>
                <w:color w:val="auto"/>
                <w:sz w:val="24"/>
                <w:szCs w:val="24"/>
                <w:lang w:val="en-US" w:eastAsia="zh-CN"/>
              </w:rPr>
              <w:t>0.23t/a，</w:t>
            </w:r>
            <w:r>
              <w:rPr>
                <w:rFonts w:hint="eastAsia" w:ascii="宋体" w:hAnsi="宋体" w:eastAsia="宋体" w:cs="宋体"/>
                <w:b w:val="0"/>
                <w:bCs/>
                <w:color w:val="auto"/>
                <w:sz w:val="24"/>
                <w:szCs w:val="24"/>
              </w:rPr>
              <w:t>集中收集后</w:t>
            </w:r>
            <w:r>
              <w:rPr>
                <w:rFonts w:hint="eastAsia" w:ascii="宋体" w:hAnsi="宋体" w:eastAsia="宋体" w:cs="宋体"/>
                <w:b w:val="0"/>
                <w:bCs/>
                <w:color w:val="auto"/>
                <w:sz w:val="24"/>
                <w:szCs w:val="24"/>
                <w:lang w:eastAsia="zh-CN"/>
              </w:rPr>
              <w:t>环卫清运至</w:t>
            </w:r>
            <w:r>
              <w:rPr>
                <w:rFonts w:hint="eastAsia" w:ascii="宋体" w:hAnsi="宋体" w:eastAsia="宋体" w:cs="宋体"/>
                <w:b w:val="0"/>
                <w:bCs/>
                <w:color w:val="auto"/>
                <w:sz w:val="24"/>
                <w:szCs w:val="24"/>
              </w:rPr>
              <w:t>生活垃圾填埋场处理。</w:t>
            </w:r>
            <w:r>
              <w:rPr>
                <w:rFonts w:hint="eastAsia" w:ascii="宋体" w:hAnsi="宋体" w:cs="宋体"/>
                <w:b w:val="0"/>
                <w:bCs/>
                <w:color w:val="auto"/>
                <w:sz w:val="24"/>
                <w:szCs w:val="24"/>
                <w:lang w:eastAsia="zh-CN"/>
              </w:rPr>
              <w:t>符合</w:t>
            </w:r>
            <w:r>
              <w:rPr>
                <w:rFonts w:hint="eastAsia"/>
                <w:b w:val="0"/>
                <w:bCs/>
                <w:color w:val="auto"/>
                <w:sz w:val="24"/>
                <w:szCs w:val="24"/>
              </w:rPr>
              <w:t>生活垃圾GB16889-2008</w:t>
            </w:r>
            <w:r>
              <w:rPr>
                <w:b w:val="0"/>
                <w:bCs/>
                <w:color w:val="auto"/>
                <w:sz w:val="24"/>
                <w:szCs w:val="24"/>
              </w:rPr>
              <w:t>《</w:t>
            </w:r>
            <w:r>
              <w:rPr>
                <w:rFonts w:hint="eastAsia"/>
                <w:b w:val="0"/>
                <w:bCs/>
                <w:color w:val="auto"/>
                <w:sz w:val="24"/>
                <w:szCs w:val="24"/>
              </w:rPr>
              <w:t>生活垃圾填埋场污染控制标准</w:t>
            </w:r>
            <w:r>
              <w:rPr>
                <w:b w:val="0"/>
                <w:bCs/>
                <w:color w:val="auto"/>
                <w:sz w:val="24"/>
                <w:szCs w:val="24"/>
              </w:rPr>
              <w:t>》有关</w:t>
            </w:r>
            <w:r>
              <w:rPr>
                <w:rFonts w:hint="eastAsia"/>
                <w:b w:val="0"/>
                <w:bCs/>
                <w:color w:val="auto"/>
                <w:sz w:val="24"/>
                <w:szCs w:val="24"/>
              </w:rPr>
              <w:t>要求</w:t>
            </w:r>
            <w:r>
              <w:rPr>
                <w:rFonts w:hint="eastAsia"/>
                <w:b w:val="0"/>
                <w:bCs/>
                <w:color w:val="auto"/>
                <w:sz w:val="24"/>
                <w:szCs w:val="24"/>
                <w:lang w:eastAsia="zh-CN"/>
              </w:rPr>
              <w:t>。</w:t>
            </w:r>
            <w:r>
              <w:rPr>
                <w:rFonts w:hint="eastAsia" w:ascii="宋体" w:hAnsi="宋体" w:eastAsia="宋体"/>
                <w:b w:val="0"/>
                <w:bCs/>
                <w:color w:val="auto"/>
                <w:sz w:val="24"/>
                <w:lang w:eastAsia="zh-CN"/>
              </w:rPr>
              <w:t>油罐</w:t>
            </w:r>
            <w:r>
              <w:rPr>
                <w:rFonts w:hint="eastAsia" w:ascii="宋体" w:hAnsi="宋体"/>
                <w:b w:val="0"/>
                <w:bCs/>
                <w:color w:val="auto"/>
                <w:sz w:val="24"/>
                <w:lang w:eastAsia="zh-CN"/>
              </w:rPr>
              <w:t>预计</w:t>
            </w:r>
            <w:r>
              <w:rPr>
                <w:rFonts w:hint="eastAsia" w:ascii="宋体" w:hAnsi="宋体"/>
                <w:b w:val="0"/>
                <w:bCs/>
                <w:color w:val="auto"/>
                <w:sz w:val="24"/>
              </w:rPr>
              <w:t>每隔3年清洗储油罐一次</w:t>
            </w:r>
            <w:r>
              <w:rPr>
                <w:rFonts w:hint="eastAsia" w:ascii="宋体" w:hAnsi="宋体"/>
                <w:b w:val="0"/>
                <w:bCs/>
                <w:color w:val="auto"/>
                <w:sz w:val="24"/>
                <w:lang w:eastAsia="zh-CN"/>
              </w:rPr>
              <w:t>，</w:t>
            </w:r>
            <w:r>
              <w:rPr>
                <w:rFonts w:hint="eastAsia" w:ascii="宋体" w:hAnsi="宋体"/>
                <w:b w:val="0"/>
                <w:bCs/>
                <w:color w:val="auto"/>
                <w:sz w:val="24"/>
              </w:rPr>
              <w:t>清洗储油罐委托有资质的专业清洗罐体单位负责清洗，油罐清洗产生的含油废渣约为0.26t</w:t>
            </w:r>
            <w:r>
              <w:rPr>
                <w:rFonts w:ascii="宋体" w:hAnsi="宋体"/>
                <w:b w:val="0"/>
                <w:bCs/>
                <w:color w:val="auto"/>
                <w:kern w:val="0"/>
                <w:sz w:val="24"/>
              </w:rPr>
              <w:t>/</w:t>
            </w:r>
            <w:r>
              <w:rPr>
                <w:rFonts w:hint="eastAsia" w:ascii="宋体" w:hAnsi="宋体"/>
                <w:b w:val="0"/>
                <w:bCs/>
                <w:color w:val="auto"/>
                <w:kern w:val="0"/>
                <w:sz w:val="24"/>
              </w:rPr>
              <w:t>次</w:t>
            </w:r>
            <w:r>
              <w:rPr>
                <w:rFonts w:hint="eastAsia" w:ascii="宋体" w:hAnsi="宋体" w:eastAsia="宋体" w:cs="宋体"/>
                <w:b w:val="0"/>
                <w:bCs/>
                <w:color w:val="auto"/>
                <w:sz w:val="24"/>
              </w:rPr>
              <w:t>，属于危险废物HW08</w:t>
            </w:r>
            <w:r>
              <w:rPr>
                <w:rFonts w:hint="eastAsia" w:ascii="宋体" w:hAnsi="宋体" w:cs="宋体"/>
                <w:b w:val="0"/>
                <w:bCs/>
                <w:color w:val="auto"/>
                <w:sz w:val="24"/>
                <w:lang w:eastAsia="zh-CN"/>
              </w:rPr>
              <w:t>。实际经营过程中，油品质量逐步提高，产生的</w:t>
            </w:r>
            <w:r>
              <w:rPr>
                <w:rFonts w:hint="eastAsia" w:ascii="宋体" w:hAnsi="宋体"/>
                <w:b w:val="0"/>
                <w:bCs/>
                <w:color w:val="auto"/>
                <w:sz w:val="24"/>
              </w:rPr>
              <w:t>含油废渣</w:t>
            </w:r>
            <w:r>
              <w:rPr>
                <w:rFonts w:hint="eastAsia" w:ascii="宋体" w:hAnsi="宋体"/>
                <w:b w:val="0"/>
                <w:bCs/>
                <w:color w:val="auto"/>
                <w:sz w:val="24"/>
                <w:lang w:eastAsia="zh-CN"/>
              </w:rPr>
              <w:t>极少，验收期间项目未产生</w:t>
            </w:r>
            <w:r>
              <w:rPr>
                <w:rFonts w:hint="eastAsia" w:ascii="宋体" w:hAnsi="宋体"/>
                <w:b w:val="0"/>
                <w:bCs/>
                <w:color w:val="auto"/>
                <w:sz w:val="24"/>
              </w:rPr>
              <w:t>含油废渣</w:t>
            </w:r>
            <w:r>
              <w:rPr>
                <w:rFonts w:hint="eastAsia" w:ascii="宋体" w:hAnsi="宋体"/>
                <w:b w:val="0"/>
                <w:bCs/>
                <w:color w:val="auto"/>
                <w:sz w:val="24"/>
                <w:lang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b w:val="0"/>
                <w:bCs/>
                <w:color w:val="auto"/>
                <w:sz w:val="24"/>
                <w:lang w:eastAsia="zh-CN"/>
              </w:rPr>
            </w:pPr>
            <w:r>
              <w:rPr>
                <w:rFonts w:hint="eastAsia" w:ascii="宋体" w:hAnsi="宋体"/>
                <w:b w:val="0"/>
                <w:bCs/>
                <w:color w:val="auto"/>
                <w:sz w:val="24"/>
                <w:lang w:eastAsia="zh-CN"/>
              </w:rPr>
              <w:t>由于本项目油罐清理属于不定期清理，不属于固定污染源，建设单位清洗前需向榆林市环境保护局横山分局申请，批准后委托有资质单位处置。加油站已在站内建设</w:t>
            </w:r>
            <w:r>
              <w:rPr>
                <w:rFonts w:hint="eastAsia" w:ascii="宋体" w:hAnsi="宋体" w:eastAsia="宋体" w:cs="宋体"/>
                <w:b w:val="0"/>
                <w:bCs/>
                <w:color w:val="auto"/>
                <w:sz w:val="24"/>
                <w:lang w:val="en-US" w:eastAsia="zh-CN"/>
              </w:rPr>
              <w:t>8</w:t>
            </w:r>
            <w:r>
              <w:rPr>
                <w:rFonts w:hint="eastAsia" w:ascii="宋体" w:hAnsi="宋体" w:eastAsia="宋体" w:cs="宋体"/>
                <w:b w:val="0"/>
                <w:bCs/>
                <w:color w:val="auto"/>
                <w:sz w:val="24"/>
              </w:rPr>
              <w:t>m</w:t>
            </w:r>
            <w:r>
              <w:rPr>
                <w:rFonts w:hint="eastAsia" w:ascii="宋体" w:hAnsi="宋体" w:eastAsia="宋体" w:cs="宋体"/>
                <w:b w:val="0"/>
                <w:bCs/>
                <w:color w:val="auto"/>
                <w:sz w:val="24"/>
                <w:vertAlign w:val="superscript"/>
              </w:rPr>
              <w:t>2</w:t>
            </w:r>
            <w:r>
              <w:rPr>
                <w:rFonts w:hint="eastAsia" w:ascii="宋体" w:hAnsi="宋体" w:eastAsia="宋体" w:cs="宋体"/>
                <w:b w:val="0"/>
                <w:bCs/>
                <w:color w:val="auto"/>
                <w:sz w:val="24"/>
              </w:rPr>
              <w:t>的危废暂存间，基础采取了土工布和混凝土基础进行防渗，并设置30cm的围堰，</w:t>
            </w:r>
            <w:r>
              <w:rPr>
                <w:rFonts w:hint="eastAsia" w:hAnsi="宋体"/>
                <w:b w:val="0"/>
                <w:bCs/>
                <w:color w:val="auto"/>
                <w:szCs w:val="21"/>
              </w:rPr>
              <w:t>检修油污废渣</w:t>
            </w:r>
            <w:r>
              <w:rPr>
                <w:rFonts w:hint="eastAsia" w:ascii="宋体" w:hAnsi="宋体" w:eastAsia="宋体" w:cs="宋体"/>
                <w:b w:val="0"/>
                <w:bCs/>
                <w:color w:val="auto"/>
                <w:sz w:val="24"/>
              </w:rPr>
              <w:t>在危废暂存间临时储存</w:t>
            </w:r>
            <w:r>
              <w:rPr>
                <w:rFonts w:hint="eastAsia" w:ascii="宋体" w:hAnsi="宋体" w:cs="宋体"/>
                <w:b w:val="0"/>
                <w:bCs/>
                <w:color w:val="auto"/>
                <w:sz w:val="24"/>
                <w:lang w:eastAsia="zh-CN"/>
              </w:rPr>
              <w:t>，根据申请结果交有资质单位处理，并保留、存档清理台账。</w:t>
            </w: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eastAsia="宋体"/>
                <w:b w:val="0"/>
                <w:bCs/>
                <w:color w:val="auto"/>
                <w:sz w:val="24"/>
                <w:szCs w:val="24"/>
                <w:lang w:val="en-US" w:eastAsia="zh-CN"/>
              </w:rPr>
            </w:pPr>
            <w:r>
              <w:rPr>
                <w:rFonts w:hint="eastAsia"/>
                <w:b w:val="0"/>
                <w:bCs/>
                <w:color w:val="auto"/>
                <w:sz w:val="24"/>
                <w:szCs w:val="24"/>
                <w:lang w:val="en-US" w:eastAsia="zh-CN"/>
              </w:rPr>
              <w:t>2、环境管理检查结果</w:t>
            </w:r>
          </w:p>
          <w:p>
            <w:pPr>
              <w:pStyle w:val="4"/>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（1）执行国家建设项目环境管理制度的情况</w:t>
            </w:r>
          </w:p>
          <w:p>
            <w:pPr>
              <w:keepNext w:val="0"/>
              <w:keepLines w:val="0"/>
              <w:pageBreakBefore w:val="0"/>
              <w:widowControl w:val="0"/>
              <w:tabs>
                <w:tab w:val="left" w:pos="5302"/>
              </w:tabs>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color w:val="auto"/>
                <w:sz w:val="24"/>
                <w:szCs w:val="24"/>
              </w:rPr>
            </w:pPr>
            <w:r>
              <w:rPr>
                <w:rFonts w:hint="eastAsia"/>
                <w:color w:val="auto"/>
                <w:sz w:val="24"/>
                <w:szCs w:val="24"/>
                <w:lang w:val="en-US" w:eastAsia="zh-CN"/>
              </w:rPr>
              <w:t>2016年11月，横山县茂源加油站委托宁夏特莱斯环保科技有限公司对该项目改扩建进行环境影响评价工作。编制完成了《横山县茂源加油站改扩建项目环境影响报告表》，2017年2月20日，横山县环境保护局以横政环发[2017]9号《</w:t>
            </w:r>
            <w:r>
              <w:rPr>
                <w:rFonts w:ascii="Times New Roman" w:hAnsi="Times New Roman"/>
                <w:color w:val="auto"/>
                <w:sz w:val="24"/>
                <w:szCs w:val="24"/>
              </w:rPr>
              <w:t>关于</w:t>
            </w:r>
            <w:r>
              <w:rPr>
                <w:rFonts w:hint="eastAsia" w:cs="Times New Roman"/>
                <w:color w:val="auto"/>
                <w:sz w:val="24"/>
                <w:lang w:eastAsia="zh-CN"/>
              </w:rPr>
              <w:t>横山县茂源加油站改扩建项目</w:t>
            </w:r>
            <w:r>
              <w:rPr>
                <w:rFonts w:ascii="Times New Roman" w:hAnsi="Times New Roman"/>
                <w:color w:val="auto"/>
                <w:sz w:val="24"/>
                <w:szCs w:val="24"/>
              </w:rPr>
              <w:t>环境影响报告表的</w:t>
            </w:r>
            <w:r>
              <w:rPr>
                <w:rFonts w:hint="eastAsia" w:ascii="Times New Roman" w:hAnsi="Times New Roman"/>
                <w:color w:val="auto"/>
                <w:sz w:val="24"/>
                <w:szCs w:val="24"/>
              </w:rPr>
              <w:t>批复</w:t>
            </w:r>
            <w:r>
              <w:rPr>
                <w:rFonts w:hint="eastAsia"/>
                <w:color w:val="auto"/>
                <w:sz w:val="24"/>
                <w:szCs w:val="24"/>
                <w:lang w:val="en-US" w:eastAsia="zh-CN"/>
              </w:rPr>
              <w:t>》。</w:t>
            </w:r>
            <w:r>
              <w:rPr>
                <w:rFonts w:hint="eastAsia"/>
                <w:color w:val="auto"/>
                <w:sz w:val="24"/>
                <w:szCs w:val="24"/>
                <w:lang w:eastAsia="zh-CN"/>
              </w:rPr>
              <w:t>项目于</w:t>
            </w:r>
            <w:r>
              <w:rPr>
                <w:rFonts w:hint="eastAsia"/>
                <w:color w:val="auto"/>
                <w:sz w:val="24"/>
                <w:szCs w:val="24"/>
                <w:lang w:val="en-US" w:eastAsia="zh-CN"/>
              </w:rPr>
              <w:t>2017年5月开工建设，2018年11月竣工，现处于调试期</w:t>
            </w:r>
            <w:r>
              <w:rPr>
                <w:rFonts w:hint="eastAsia" w:ascii="宋体" w:hAnsi="宋体" w:eastAsia="宋体" w:cs="宋体"/>
                <w:b w:val="0"/>
                <w:bCs/>
                <w:color w:val="auto"/>
                <w:sz w:val="24"/>
                <w:szCs w:val="24"/>
              </w:rPr>
              <w:t>。</w:t>
            </w:r>
          </w:p>
          <w:p>
            <w:pPr>
              <w:pStyle w:val="4"/>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（2）环保机构设置及环境管理制度</w:t>
            </w:r>
          </w:p>
          <w:p>
            <w:pPr>
              <w:pStyle w:val="4"/>
              <w:spacing w:line="360" w:lineRule="auto"/>
              <w:ind w:firstLine="480"/>
              <w:jc w:val="left"/>
              <w:rPr>
                <w:rFonts w:ascii="宋体" w:hAnsi="宋体" w:cs="宋体"/>
                <w:bCs/>
                <w:color w:val="auto"/>
                <w:szCs w:val="24"/>
              </w:rPr>
            </w:pPr>
            <w:r>
              <w:rPr>
                <w:rFonts w:hint="eastAsia" w:ascii="Times New Roman" w:hAnsi="Times New Roman" w:eastAsia="宋体" w:cs="Times New Roman"/>
                <w:color w:val="auto"/>
              </w:rPr>
              <w:t>该加油站管理机构职责明确，设有环境管理部，总经理为组长，负责公司日常的环保工作，公司制定了环境保护管理办法及环保设施运行制度等环境保护管理制度</w:t>
            </w:r>
            <w:r>
              <w:rPr>
                <w:rFonts w:hint="eastAsia" w:ascii="Times New Roman" w:hAnsi="Times New Roman" w:eastAsia="宋体" w:cs="Times New Roman"/>
                <w:color w:val="auto"/>
                <w:lang w:eastAsia="zh-CN"/>
              </w:rPr>
              <w:t>，日常的管理制度已存档并“上墙”张贴，</w:t>
            </w:r>
            <w:r>
              <w:rPr>
                <w:rFonts w:ascii="Times New Roman" w:hAnsi="Times New Roman" w:eastAsia="宋体" w:cs="Times New Roman"/>
                <w:color w:val="auto"/>
              </w:rPr>
              <w:t>废物专用包装物、容器，应当有明显的警示标识和警示说明。</w:t>
            </w:r>
            <w:r>
              <w:rPr>
                <w:rFonts w:hint="eastAsia" w:ascii="Times New Roman" w:hAnsi="Times New Roman" w:eastAsia="宋体" w:cs="Times New Roman"/>
                <w:color w:val="auto"/>
              </w:rPr>
              <w:t>检修油污废渣</w:t>
            </w:r>
            <w:r>
              <w:rPr>
                <w:rFonts w:ascii="Times New Roman" w:hAnsi="Times New Roman" w:eastAsia="宋体" w:cs="Times New Roman"/>
                <w:color w:val="auto"/>
              </w:rPr>
              <w:t>属于危险废物，</w:t>
            </w:r>
            <w:r>
              <w:rPr>
                <w:rFonts w:hint="eastAsia" w:ascii="Times New Roman" w:hAnsi="Times New Roman" w:eastAsia="宋体" w:cs="Times New Roman"/>
                <w:color w:val="auto"/>
              </w:rPr>
              <w:t>在危废暂存间临时</w:t>
            </w:r>
            <w:r>
              <w:rPr>
                <w:rFonts w:hint="eastAsia" w:ascii="Times New Roman" w:hAnsi="Times New Roman" w:eastAsia="宋体" w:cs="Times New Roman"/>
                <w:color w:val="auto"/>
                <w:lang w:eastAsia="zh-CN"/>
              </w:rPr>
              <w:t>暂存</w:t>
            </w:r>
            <w:r>
              <w:rPr>
                <w:rFonts w:hint="eastAsia" w:ascii="Times New Roman" w:hAnsi="Times New Roman" w:eastAsia="宋体" w:cs="Times New Roman"/>
                <w:color w:val="auto"/>
              </w:rPr>
              <w:t>，</w:t>
            </w:r>
            <w:r>
              <w:rPr>
                <w:rFonts w:hint="eastAsia" w:ascii="Times New Roman" w:hAnsi="Times New Roman" w:eastAsia="宋体" w:cs="Times New Roman"/>
                <w:color w:val="auto"/>
                <w:lang w:eastAsia="zh-CN"/>
              </w:rPr>
              <w:t>专用收集桶收集、设置</w:t>
            </w:r>
            <w:r>
              <w:rPr>
                <w:rFonts w:ascii="Times New Roman" w:hAnsi="Times New Roman" w:eastAsia="宋体" w:cs="Times New Roman"/>
                <w:color w:val="auto"/>
              </w:rPr>
              <w:t>明显的警示标识</w:t>
            </w:r>
            <w:r>
              <w:rPr>
                <w:rFonts w:hint="eastAsia" w:ascii="Times New Roman" w:hAnsi="Times New Roman" w:eastAsia="宋体" w:cs="Times New Roman"/>
                <w:color w:val="auto"/>
                <w:lang w:eastAsia="zh-CN"/>
              </w:rPr>
              <w:t>，</w:t>
            </w:r>
            <w:r>
              <w:rPr>
                <w:rFonts w:ascii="Times New Roman" w:hAnsi="Times New Roman" w:eastAsia="宋体" w:cs="Times New Roman"/>
                <w:color w:val="auto"/>
              </w:rPr>
              <w:t>其贮存必须符合《危险废物贮存污染控制标准》(GB18597-2001)相关要求</w:t>
            </w:r>
            <w:r>
              <w:rPr>
                <w:rFonts w:hint="eastAsia" w:ascii="Times New Roman" w:hAnsi="Times New Roman" w:eastAsia="宋体" w:cs="Times New Roman"/>
                <w:color w:val="auto"/>
                <w:lang w:eastAsia="zh-CN"/>
              </w:rPr>
              <w:t>，</w:t>
            </w:r>
            <w:r>
              <w:rPr>
                <w:rFonts w:hint="eastAsia" w:ascii="宋体" w:hAnsi="宋体"/>
                <w:b w:val="0"/>
                <w:bCs/>
                <w:color w:val="auto"/>
                <w:sz w:val="24"/>
                <w:lang w:eastAsia="zh-CN"/>
              </w:rPr>
              <w:t>建设单位清洗前需向榆林市环境保护局横山分局申请，批准后委托有资质单位处置。</w:t>
            </w:r>
            <w:r>
              <w:rPr>
                <w:rFonts w:hint="eastAsia" w:ascii="Times New Roman" w:hAnsi="Times New Roman" w:eastAsia="宋体" w:cs="Times New Roman"/>
                <w:color w:val="auto"/>
              </w:rPr>
              <w:t>固体废物全部合理处置</w:t>
            </w:r>
            <w:r>
              <w:rPr>
                <w:rFonts w:hint="eastAsia" w:ascii="Times New Roman" w:hAnsi="Times New Roman" w:eastAsia="宋体" w:cs="Times New Roman"/>
                <w:color w:val="auto"/>
                <w:lang w:eastAsia="zh-CN"/>
              </w:rPr>
              <w:t>，并</w:t>
            </w:r>
            <w:r>
              <w:rPr>
                <w:rFonts w:hint="eastAsia" w:ascii="宋体" w:hAnsi="宋体" w:cs="宋体"/>
                <w:bCs/>
                <w:color w:val="auto"/>
                <w:szCs w:val="24"/>
                <w:lang w:eastAsia="zh-CN"/>
              </w:rPr>
              <w:t>建立相关危险废物管理台账，</w:t>
            </w:r>
            <w:r>
              <w:rPr>
                <w:rFonts w:hint="eastAsia" w:ascii="宋体" w:hAnsi="宋体" w:cs="宋体"/>
                <w:bCs/>
                <w:color w:val="auto"/>
                <w:szCs w:val="24"/>
              </w:rPr>
              <w:t>日常环境监测委托有资质的检测公司负责。</w:t>
            </w:r>
          </w:p>
          <w:p>
            <w:pPr>
              <w:pStyle w:val="4"/>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（3）环保设施完成、运行及维护情况</w:t>
            </w:r>
          </w:p>
          <w:p>
            <w:pPr>
              <w:pStyle w:val="4"/>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项目配套建设的</w:t>
            </w:r>
            <w:r>
              <w:rPr>
                <w:rFonts w:hint="eastAsia" w:ascii="宋体" w:hAnsi="宋体" w:cs="宋体"/>
                <w:b w:val="0"/>
                <w:bCs/>
                <w:color w:val="auto"/>
                <w:sz w:val="24"/>
                <w:szCs w:val="24"/>
                <w:lang w:eastAsia="zh-CN"/>
              </w:rPr>
              <w:t>固体废物污染防治设施</w:t>
            </w:r>
            <w:r>
              <w:rPr>
                <w:rFonts w:hint="eastAsia" w:ascii="宋体" w:hAnsi="宋体" w:eastAsia="宋体" w:cs="宋体"/>
                <w:b w:val="0"/>
                <w:bCs/>
                <w:color w:val="auto"/>
                <w:sz w:val="24"/>
                <w:szCs w:val="24"/>
              </w:rPr>
              <w:t>基本按环评和批复要求完成，并投入使用。验收监测期间，主要环保设施能够与主体工程同步运行，各设备运行状况良好，设备运行管理较规范。</w:t>
            </w:r>
            <w:r>
              <w:rPr>
                <w:rFonts w:hint="eastAsia" w:ascii="宋体" w:hAnsi="宋体" w:cs="宋体"/>
                <w:b w:val="0"/>
                <w:bCs/>
                <w:color w:val="auto"/>
                <w:sz w:val="24"/>
                <w:szCs w:val="24"/>
                <w:lang w:eastAsia="zh-CN"/>
              </w:rPr>
              <w:t>固体废物</w:t>
            </w:r>
            <w:r>
              <w:rPr>
                <w:rFonts w:hint="eastAsia" w:ascii="宋体" w:hAnsi="宋体" w:eastAsia="宋体" w:cs="宋体"/>
                <w:b w:val="0"/>
                <w:bCs/>
                <w:color w:val="auto"/>
                <w:sz w:val="24"/>
                <w:szCs w:val="24"/>
              </w:rPr>
              <w:t>环保设施能够与主体工程同步运行，各设备运行状况良好，设备运行管理基本规范。</w:t>
            </w:r>
          </w:p>
          <w:p>
            <w:pPr>
              <w:spacing w:line="460" w:lineRule="exact"/>
              <w:ind w:firstLine="480" w:firstLineChars="200"/>
              <w:rPr>
                <w:rFonts w:hAnsi="宋体"/>
                <w:color w:val="auto"/>
                <w:sz w:val="24"/>
              </w:rPr>
            </w:pPr>
            <w:r>
              <w:rPr>
                <w:rFonts w:hint="eastAsia" w:hAnsi="宋体"/>
                <w:color w:val="auto"/>
                <w:sz w:val="24"/>
              </w:rPr>
              <w:t xml:space="preserve"> 环评及批复要求的环保措施落实情况检查见表 </w:t>
            </w:r>
            <w:r>
              <w:rPr>
                <w:rFonts w:hAnsi="宋体"/>
                <w:color w:val="auto"/>
                <w:sz w:val="24"/>
              </w:rPr>
              <w:t>7</w:t>
            </w:r>
            <w:r>
              <w:rPr>
                <w:rFonts w:hint="eastAsia" w:hAnsi="宋体"/>
                <w:color w:val="auto"/>
                <w:sz w:val="24"/>
              </w:rPr>
              <w:t>-</w:t>
            </w:r>
            <w:r>
              <w:rPr>
                <w:rFonts w:hint="eastAsia" w:hAnsi="宋体"/>
                <w:color w:val="auto"/>
                <w:sz w:val="24"/>
                <w:lang w:val="en-US" w:eastAsia="zh-CN"/>
              </w:rPr>
              <w:t>3</w:t>
            </w:r>
            <w:r>
              <w:rPr>
                <w:rFonts w:hint="eastAsia" w:hAnsi="宋体"/>
                <w:color w:val="auto"/>
                <w:sz w:val="24"/>
              </w:rPr>
              <w:t>。</w:t>
            </w:r>
          </w:p>
          <w:p>
            <w:pPr>
              <w:spacing w:line="360" w:lineRule="auto"/>
              <w:ind w:firstLine="480" w:firstLineChars="200"/>
              <w:rPr>
                <w:rFonts w:hint="eastAsia" w:ascii="黑体" w:hAnsi="黑体" w:eastAsia="黑体"/>
                <w:bCs/>
                <w:color w:val="auto"/>
                <w:sz w:val="24"/>
              </w:rPr>
            </w:pPr>
            <w:r>
              <w:rPr>
                <w:rFonts w:hint="eastAsia" w:ascii="黑体" w:hAnsi="黑体" w:eastAsia="黑体"/>
                <w:bCs/>
                <w:color w:val="auto"/>
                <w:sz w:val="24"/>
              </w:rPr>
              <w:t>表7-</w:t>
            </w:r>
            <w:r>
              <w:rPr>
                <w:rFonts w:hint="eastAsia" w:ascii="黑体" w:hAnsi="黑体" w:eastAsia="黑体"/>
                <w:bCs/>
                <w:color w:val="auto"/>
                <w:sz w:val="24"/>
                <w:lang w:val="en-US" w:eastAsia="zh-CN"/>
              </w:rPr>
              <w:t>3</w:t>
            </w:r>
            <w:r>
              <w:rPr>
                <w:rFonts w:hint="eastAsia" w:ascii="黑体" w:hAnsi="黑体" w:eastAsia="黑体"/>
                <w:bCs/>
                <w:color w:val="auto"/>
                <w:sz w:val="24"/>
              </w:rPr>
              <w:t xml:space="preserve">    </w:t>
            </w:r>
            <w:r>
              <w:rPr>
                <w:rFonts w:hint="eastAsia" w:ascii="黑体" w:hAnsi="黑体" w:eastAsia="黑体"/>
                <w:bCs/>
                <w:color w:val="auto"/>
                <w:sz w:val="24"/>
                <w:lang w:val="en-US" w:eastAsia="zh-CN"/>
              </w:rPr>
              <w:t xml:space="preserve">         </w:t>
            </w:r>
            <w:r>
              <w:rPr>
                <w:rFonts w:hint="eastAsia" w:ascii="黑体" w:hAnsi="黑体" w:eastAsia="黑体"/>
                <w:bCs/>
                <w:color w:val="auto"/>
                <w:sz w:val="24"/>
              </w:rPr>
              <w:t xml:space="preserve">  环保设施落实情况表</w:t>
            </w:r>
          </w:p>
          <w:tbl>
            <w:tblPr>
              <w:tblStyle w:val="24"/>
              <w:tblW w:w="88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577"/>
              <w:gridCol w:w="1834"/>
              <w:gridCol w:w="1663"/>
              <w:gridCol w:w="2047"/>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shd w:val="clear" w:color="auto" w:fill="auto"/>
                  <w:noWrap w:val="0"/>
                  <w:vAlign w:val="center"/>
                </w:tcPr>
                <w:p>
                  <w:pPr>
                    <w:tabs>
                      <w:tab w:val="left" w:pos="660"/>
                    </w:tabs>
                    <w:adjustRightInd w:val="0"/>
                    <w:snapToGrid w:val="0"/>
                    <w:jc w:val="center"/>
                    <w:rPr>
                      <w:rFonts w:hint="eastAsia"/>
                      <w:color w:val="auto"/>
                      <w:szCs w:val="21"/>
                    </w:rPr>
                  </w:pPr>
                  <w:r>
                    <w:rPr>
                      <w:rFonts w:hint="eastAsia"/>
                      <w:color w:val="auto"/>
                      <w:szCs w:val="21"/>
                    </w:rPr>
                    <w:t>污染物名称</w:t>
                  </w:r>
                </w:p>
              </w:tc>
              <w:tc>
                <w:tcPr>
                  <w:tcW w:w="1577" w:type="dxa"/>
                  <w:shd w:val="clear" w:color="auto" w:fill="auto"/>
                  <w:noWrap w:val="0"/>
                  <w:vAlign w:val="center"/>
                </w:tcPr>
                <w:p>
                  <w:pPr>
                    <w:tabs>
                      <w:tab w:val="left" w:pos="660"/>
                    </w:tabs>
                    <w:adjustRightInd w:val="0"/>
                    <w:snapToGrid w:val="0"/>
                    <w:jc w:val="center"/>
                    <w:rPr>
                      <w:rFonts w:hint="eastAsia"/>
                      <w:color w:val="auto"/>
                      <w:szCs w:val="21"/>
                    </w:rPr>
                  </w:pPr>
                  <w:r>
                    <w:rPr>
                      <w:rFonts w:hint="eastAsia"/>
                      <w:color w:val="auto"/>
                      <w:szCs w:val="21"/>
                    </w:rPr>
                    <w:t>污染源</w:t>
                  </w:r>
                </w:p>
              </w:tc>
              <w:tc>
                <w:tcPr>
                  <w:tcW w:w="1834" w:type="dxa"/>
                  <w:shd w:val="clear" w:color="auto" w:fill="auto"/>
                  <w:noWrap w:val="0"/>
                  <w:vAlign w:val="center"/>
                </w:tcPr>
                <w:p>
                  <w:pPr>
                    <w:tabs>
                      <w:tab w:val="left" w:pos="660"/>
                    </w:tabs>
                    <w:adjustRightInd w:val="0"/>
                    <w:snapToGrid w:val="0"/>
                    <w:jc w:val="center"/>
                    <w:rPr>
                      <w:rFonts w:hint="eastAsia" w:eastAsia="宋体"/>
                      <w:color w:val="auto"/>
                      <w:szCs w:val="21"/>
                      <w:lang w:eastAsia="zh-CN"/>
                    </w:rPr>
                  </w:pPr>
                  <w:r>
                    <w:rPr>
                      <w:rFonts w:hint="eastAsia"/>
                      <w:color w:val="auto"/>
                      <w:szCs w:val="21"/>
                    </w:rPr>
                    <w:t>环评</w:t>
                  </w:r>
                  <w:r>
                    <w:rPr>
                      <w:color w:val="auto"/>
                      <w:szCs w:val="21"/>
                    </w:rPr>
                    <w:t>要求</w:t>
                  </w:r>
                  <w:r>
                    <w:rPr>
                      <w:rFonts w:hint="eastAsia"/>
                      <w:color w:val="auto"/>
                      <w:szCs w:val="21"/>
                      <w:lang w:eastAsia="zh-CN"/>
                    </w:rPr>
                    <w:t>级环保措施</w:t>
                  </w:r>
                </w:p>
              </w:tc>
              <w:tc>
                <w:tcPr>
                  <w:tcW w:w="1663" w:type="dxa"/>
                  <w:shd w:val="clear" w:color="auto" w:fill="auto"/>
                  <w:noWrap w:val="0"/>
                  <w:vAlign w:val="center"/>
                </w:tcPr>
                <w:p>
                  <w:pPr>
                    <w:tabs>
                      <w:tab w:val="left" w:pos="660"/>
                    </w:tabs>
                    <w:adjustRightInd w:val="0"/>
                    <w:snapToGrid w:val="0"/>
                    <w:jc w:val="center"/>
                    <w:rPr>
                      <w:rFonts w:hint="eastAsia"/>
                      <w:color w:val="auto"/>
                      <w:szCs w:val="21"/>
                    </w:rPr>
                  </w:pPr>
                  <w:r>
                    <w:rPr>
                      <w:rFonts w:hint="eastAsia"/>
                      <w:color w:val="auto"/>
                      <w:szCs w:val="21"/>
                    </w:rPr>
                    <w:t>环评批复内容</w:t>
                  </w:r>
                </w:p>
              </w:tc>
              <w:tc>
                <w:tcPr>
                  <w:tcW w:w="2047" w:type="dxa"/>
                  <w:shd w:val="clear" w:color="auto" w:fill="auto"/>
                  <w:noWrap w:val="0"/>
                  <w:vAlign w:val="center"/>
                </w:tcPr>
                <w:p>
                  <w:pPr>
                    <w:tabs>
                      <w:tab w:val="left" w:pos="660"/>
                    </w:tabs>
                    <w:adjustRightInd w:val="0"/>
                    <w:snapToGrid w:val="0"/>
                    <w:jc w:val="center"/>
                    <w:rPr>
                      <w:rFonts w:hint="eastAsia"/>
                      <w:color w:val="auto"/>
                      <w:szCs w:val="21"/>
                    </w:rPr>
                  </w:pPr>
                  <w:r>
                    <w:rPr>
                      <w:rFonts w:hint="eastAsia"/>
                      <w:color w:val="auto"/>
                      <w:szCs w:val="21"/>
                    </w:rPr>
                    <w:t>实际建设内容</w:t>
                  </w:r>
                </w:p>
              </w:tc>
              <w:tc>
                <w:tcPr>
                  <w:tcW w:w="883" w:type="dxa"/>
                  <w:shd w:val="clear" w:color="auto" w:fill="auto"/>
                  <w:noWrap w:val="0"/>
                  <w:vAlign w:val="center"/>
                </w:tcPr>
                <w:p>
                  <w:pPr>
                    <w:tabs>
                      <w:tab w:val="left" w:pos="660"/>
                    </w:tabs>
                    <w:adjustRightInd w:val="0"/>
                    <w:snapToGrid w:val="0"/>
                    <w:jc w:val="center"/>
                    <w:rPr>
                      <w:rFonts w:hint="eastAsia"/>
                      <w:color w:val="auto"/>
                      <w:szCs w:val="21"/>
                    </w:rPr>
                  </w:pPr>
                  <w:r>
                    <w:rPr>
                      <w:rFonts w:hint="eastAsia"/>
                      <w:color w:val="auto"/>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shd w:val="clear" w:color="auto" w:fill="auto"/>
                  <w:noWrap w:val="0"/>
                  <w:vAlign w:val="center"/>
                </w:tcPr>
                <w:p>
                  <w:pPr>
                    <w:tabs>
                      <w:tab w:val="left" w:pos="660"/>
                    </w:tabs>
                    <w:adjustRightInd w:val="0"/>
                    <w:snapToGrid w:val="0"/>
                    <w:jc w:val="center"/>
                    <w:rPr>
                      <w:rFonts w:hint="eastAsia" w:eastAsia="宋体"/>
                      <w:color w:val="auto"/>
                      <w:szCs w:val="21"/>
                      <w:lang w:eastAsia="zh-CN"/>
                    </w:rPr>
                  </w:pPr>
                  <w:r>
                    <w:rPr>
                      <w:rFonts w:hint="eastAsia"/>
                      <w:color w:val="auto"/>
                      <w:szCs w:val="21"/>
                      <w:lang w:eastAsia="zh-CN"/>
                    </w:rPr>
                    <w:t>一般固废</w:t>
                  </w:r>
                </w:p>
              </w:tc>
              <w:tc>
                <w:tcPr>
                  <w:tcW w:w="1577" w:type="dxa"/>
                  <w:shd w:val="clear" w:color="auto" w:fill="auto"/>
                  <w:noWrap w:val="0"/>
                  <w:vAlign w:val="center"/>
                </w:tcPr>
                <w:p>
                  <w:pPr>
                    <w:tabs>
                      <w:tab w:val="left" w:pos="660"/>
                    </w:tabs>
                    <w:adjustRightInd w:val="0"/>
                    <w:snapToGrid w:val="0"/>
                    <w:jc w:val="center"/>
                    <w:rPr>
                      <w:rFonts w:hint="eastAsia" w:eastAsia="宋体"/>
                      <w:color w:val="auto"/>
                      <w:szCs w:val="21"/>
                      <w:lang w:val="en-US" w:eastAsia="zh-CN"/>
                    </w:rPr>
                  </w:pPr>
                  <w:r>
                    <w:rPr>
                      <w:rFonts w:hint="eastAsia"/>
                      <w:color w:val="auto"/>
                      <w:szCs w:val="21"/>
                      <w:lang w:val="en-US" w:eastAsia="zh-CN"/>
                    </w:rPr>
                    <w:t>生活垃圾</w:t>
                  </w:r>
                </w:p>
              </w:tc>
              <w:tc>
                <w:tcPr>
                  <w:tcW w:w="1834" w:type="dxa"/>
                  <w:shd w:val="clear" w:color="auto" w:fill="auto"/>
                  <w:noWrap w:val="0"/>
                  <w:vAlign w:val="center"/>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eastAsia="宋体"/>
                      <w:color w:val="auto"/>
                      <w:spacing w:val="-10"/>
                      <w:kern w:val="0"/>
                      <w:szCs w:val="21"/>
                      <w:lang w:eastAsia="zh-CN"/>
                    </w:rPr>
                  </w:pPr>
                  <w:r>
                    <w:rPr>
                      <w:rFonts w:hint="eastAsia"/>
                      <w:color w:val="auto"/>
                      <w:spacing w:val="-10"/>
                      <w:kern w:val="0"/>
                      <w:szCs w:val="21"/>
                      <w:lang w:eastAsia="zh-CN"/>
                    </w:rPr>
                    <w:t>定期环卫清运至生活垃圾填埋场</w:t>
                  </w:r>
                </w:p>
              </w:tc>
              <w:tc>
                <w:tcPr>
                  <w:tcW w:w="1663" w:type="dxa"/>
                  <w:shd w:val="clear" w:color="auto" w:fill="auto"/>
                  <w:noWrap w:val="0"/>
                  <w:vAlign w:val="center"/>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color w:val="auto"/>
                      <w:spacing w:val="-10"/>
                      <w:kern w:val="0"/>
                      <w:szCs w:val="21"/>
                    </w:rPr>
                  </w:pPr>
                  <w:r>
                    <w:rPr>
                      <w:rFonts w:hint="eastAsia"/>
                      <w:color w:val="auto"/>
                      <w:spacing w:val="-10"/>
                      <w:kern w:val="0"/>
                      <w:szCs w:val="21"/>
                    </w:rPr>
                    <w:t>落实</w:t>
                  </w:r>
                  <w:r>
                    <w:rPr>
                      <w:color w:val="auto"/>
                      <w:spacing w:val="-10"/>
                      <w:kern w:val="0"/>
                      <w:szCs w:val="21"/>
                    </w:rPr>
                    <w:t>环境影响报告表提出的各项环境保护措施</w:t>
                  </w:r>
                </w:p>
              </w:tc>
              <w:tc>
                <w:tcPr>
                  <w:tcW w:w="2047" w:type="dxa"/>
                  <w:shd w:val="clear" w:color="auto" w:fill="auto"/>
                  <w:noWrap w:val="0"/>
                  <w:vAlign w:val="center"/>
                </w:tcPr>
                <w:p>
                  <w:pPr>
                    <w:keepNext w:val="0"/>
                    <w:keepLines w:val="0"/>
                    <w:pageBreakBefore w:val="0"/>
                    <w:kinsoku/>
                    <w:wordWrap/>
                    <w:overflowPunct/>
                    <w:topLinePunct w:val="0"/>
                    <w:autoSpaceDE/>
                    <w:autoSpaceDN/>
                    <w:bidi w:val="0"/>
                    <w:spacing w:line="300" w:lineRule="exact"/>
                    <w:jc w:val="center"/>
                    <w:textAlignment w:val="auto"/>
                    <w:outlineLvl w:val="9"/>
                    <w:rPr>
                      <w:rFonts w:hint="eastAsia" w:eastAsia="宋体"/>
                      <w:color w:val="auto"/>
                      <w:spacing w:val="-10"/>
                      <w:kern w:val="0"/>
                      <w:szCs w:val="21"/>
                      <w:lang w:val="en-US" w:eastAsia="zh-CN"/>
                    </w:rPr>
                  </w:pPr>
                  <w:r>
                    <w:rPr>
                      <w:rFonts w:hint="eastAsia"/>
                      <w:color w:val="auto"/>
                      <w:spacing w:val="-10"/>
                      <w:kern w:val="0"/>
                      <w:szCs w:val="21"/>
                      <w:lang w:eastAsia="zh-CN"/>
                    </w:rPr>
                    <w:t>设置带盖垃圾桶</w:t>
                  </w:r>
                  <w:r>
                    <w:rPr>
                      <w:rFonts w:hint="eastAsia"/>
                      <w:color w:val="auto"/>
                      <w:spacing w:val="-10"/>
                      <w:kern w:val="0"/>
                      <w:szCs w:val="21"/>
                      <w:lang w:val="en-US" w:eastAsia="zh-CN"/>
                    </w:rPr>
                    <w:t>3个，</w:t>
                  </w:r>
                  <w:r>
                    <w:rPr>
                      <w:rFonts w:hint="eastAsia"/>
                      <w:color w:val="auto"/>
                      <w:spacing w:val="-10"/>
                      <w:kern w:val="0"/>
                      <w:szCs w:val="21"/>
                      <w:lang w:eastAsia="zh-CN"/>
                    </w:rPr>
                    <w:t>定期环卫清运至生活垃圾填埋场</w:t>
                  </w:r>
                </w:p>
              </w:tc>
              <w:tc>
                <w:tcPr>
                  <w:tcW w:w="883" w:type="dxa"/>
                  <w:shd w:val="clear" w:color="auto" w:fill="auto"/>
                  <w:noWrap w:val="0"/>
                  <w:vAlign w:val="center"/>
                </w:tcPr>
                <w:p>
                  <w:pPr>
                    <w:tabs>
                      <w:tab w:val="left" w:pos="660"/>
                    </w:tabs>
                    <w:adjustRightInd w:val="0"/>
                    <w:snapToGrid w:val="0"/>
                    <w:jc w:val="center"/>
                    <w:rPr>
                      <w:rFonts w:hint="eastAsia" w:eastAsia="宋体"/>
                      <w:color w:val="auto"/>
                      <w:szCs w:val="21"/>
                      <w:lang w:eastAsia="zh-CN"/>
                    </w:rPr>
                  </w:pPr>
                  <w:r>
                    <w:rPr>
                      <w:rFonts w:hint="eastAsia"/>
                      <w:color w:val="auto"/>
                      <w:szCs w:val="21"/>
                    </w:rPr>
                    <w:t>已按要求落实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1" w:type="dxa"/>
                  <w:shd w:val="clear" w:color="auto" w:fill="auto"/>
                  <w:noWrap w:val="0"/>
                  <w:vAlign w:val="center"/>
                </w:tcPr>
                <w:p>
                  <w:pPr>
                    <w:tabs>
                      <w:tab w:val="left" w:pos="660"/>
                    </w:tabs>
                    <w:adjustRightInd w:val="0"/>
                    <w:snapToGrid w:val="0"/>
                    <w:jc w:val="center"/>
                    <w:rPr>
                      <w:rFonts w:hint="eastAsia" w:eastAsia="宋体"/>
                      <w:color w:val="auto"/>
                      <w:szCs w:val="21"/>
                      <w:lang w:eastAsia="zh-CN"/>
                    </w:rPr>
                  </w:pPr>
                  <w:r>
                    <w:rPr>
                      <w:rFonts w:hint="eastAsia"/>
                      <w:color w:val="auto"/>
                      <w:szCs w:val="21"/>
                      <w:lang w:eastAsia="zh-CN"/>
                    </w:rPr>
                    <w:t>危险废物</w:t>
                  </w:r>
                </w:p>
              </w:tc>
              <w:tc>
                <w:tcPr>
                  <w:tcW w:w="1577" w:type="dxa"/>
                  <w:shd w:val="clear" w:color="auto" w:fill="auto"/>
                  <w:noWrap w:val="0"/>
                  <w:vAlign w:val="center"/>
                </w:tcPr>
                <w:p>
                  <w:pPr>
                    <w:tabs>
                      <w:tab w:val="left" w:pos="660"/>
                    </w:tabs>
                    <w:adjustRightInd w:val="0"/>
                    <w:snapToGrid w:val="0"/>
                    <w:jc w:val="center"/>
                    <w:rPr>
                      <w:rFonts w:hint="eastAsia" w:eastAsia="宋体"/>
                      <w:color w:val="auto"/>
                      <w:szCs w:val="21"/>
                      <w:lang w:val="en-US" w:eastAsia="zh-CN"/>
                    </w:rPr>
                  </w:pPr>
                  <w:r>
                    <w:rPr>
                      <w:rFonts w:hint="eastAsia" w:hAnsi="宋体"/>
                      <w:color w:val="auto"/>
                      <w:szCs w:val="21"/>
                    </w:rPr>
                    <w:t>检修油污废渣</w:t>
                  </w:r>
                </w:p>
              </w:tc>
              <w:tc>
                <w:tcPr>
                  <w:tcW w:w="1834" w:type="dxa"/>
                  <w:shd w:val="clear" w:color="auto" w:fill="auto"/>
                  <w:noWrap w:val="0"/>
                  <w:vAlign w:val="center"/>
                </w:tcPr>
                <w:p>
                  <w:pPr>
                    <w:jc w:val="center"/>
                    <w:rPr>
                      <w:rFonts w:hint="eastAsia" w:eastAsia="宋体"/>
                      <w:color w:val="auto"/>
                      <w:szCs w:val="21"/>
                      <w:lang w:eastAsia="zh-CN"/>
                    </w:rPr>
                  </w:pPr>
                  <w:r>
                    <w:rPr>
                      <w:rFonts w:hint="eastAsia"/>
                      <w:color w:val="auto"/>
                      <w:szCs w:val="21"/>
                      <w:lang w:eastAsia="zh-CN"/>
                    </w:rPr>
                    <w:t>危废暂存间暂存，交有资质单位处置</w:t>
                  </w:r>
                </w:p>
              </w:tc>
              <w:tc>
                <w:tcPr>
                  <w:tcW w:w="1663" w:type="dxa"/>
                  <w:shd w:val="clear" w:color="auto" w:fill="auto"/>
                  <w:noWrap w:val="0"/>
                  <w:vAlign w:val="center"/>
                </w:tcPr>
                <w:p>
                  <w:pPr>
                    <w:tabs>
                      <w:tab w:val="left" w:pos="660"/>
                    </w:tabs>
                    <w:adjustRightInd w:val="0"/>
                    <w:snapToGrid w:val="0"/>
                    <w:jc w:val="center"/>
                    <w:rPr>
                      <w:rFonts w:hint="eastAsia"/>
                      <w:color w:val="auto"/>
                      <w:szCs w:val="21"/>
                    </w:rPr>
                  </w:pPr>
                  <w:r>
                    <w:rPr>
                      <w:rFonts w:hint="eastAsia"/>
                      <w:color w:val="auto"/>
                      <w:spacing w:val="-10"/>
                      <w:kern w:val="0"/>
                      <w:szCs w:val="21"/>
                    </w:rPr>
                    <w:t>落实</w:t>
                  </w:r>
                  <w:r>
                    <w:rPr>
                      <w:color w:val="auto"/>
                      <w:spacing w:val="-10"/>
                      <w:kern w:val="0"/>
                      <w:szCs w:val="21"/>
                    </w:rPr>
                    <w:t>环境影响报告表提出的各项环境保护措施</w:t>
                  </w:r>
                </w:p>
              </w:tc>
              <w:tc>
                <w:tcPr>
                  <w:tcW w:w="2047" w:type="dxa"/>
                  <w:shd w:val="clear" w:color="auto" w:fill="auto"/>
                  <w:noWrap w:val="0"/>
                  <w:vAlign w:val="center"/>
                </w:tcPr>
                <w:p>
                  <w:pPr>
                    <w:tabs>
                      <w:tab w:val="left" w:pos="660"/>
                    </w:tabs>
                    <w:adjustRightInd w:val="0"/>
                    <w:snapToGrid w:val="0"/>
                    <w:jc w:val="center"/>
                    <w:rPr>
                      <w:rFonts w:hint="eastAsia" w:eastAsia="宋体"/>
                      <w:color w:val="auto"/>
                      <w:szCs w:val="21"/>
                      <w:lang w:eastAsia="zh-CN"/>
                    </w:rPr>
                  </w:pPr>
                  <w:r>
                    <w:rPr>
                      <w:rFonts w:hint="eastAsia" w:hAnsi="宋体"/>
                      <w:color w:val="auto"/>
                      <w:szCs w:val="21"/>
                      <w:lang w:eastAsia="zh-CN"/>
                    </w:rPr>
                    <w:t>设置专用</w:t>
                  </w:r>
                  <w:r>
                    <w:rPr>
                      <w:rFonts w:hint="eastAsia" w:hAnsi="宋体"/>
                      <w:color w:val="auto"/>
                      <w:szCs w:val="21"/>
                    </w:rPr>
                    <w:t>收集桶</w:t>
                  </w:r>
                  <w:r>
                    <w:rPr>
                      <w:rFonts w:hint="eastAsia" w:hAnsi="宋体"/>
                      <w:color w:val="auto"/>
                      <w:szCs w:val="21"/>
                      <w:lang w:val="en-US" w:eastAsia="zh-CN"/>
                    </w:rPr>
                    <w:t>2个</w:t>
                  </w:r>
                  <w:r>
                    <w:rPr>
                      <w:rFonts w:hint="eastAsia" w:hAnsi="宋体"/>
                      <w:color w:val="auto"/>
                      <w:szCs w:val="21"/>
                    </w:rPr>
                    <w:t>收集后，在危废暂存间暂存，</w:t>
                  </w:r>
                  <w:r>
                    <w:rPr>
                      <w:rFonts w:hint="eastAsia" w:hAnsi="宋体"/>
                      <w:color w:val="auto"/>
                      <w:szCs w:val="21"/>
                      <w:lang w:eastAsia="zh-CN"/>
                    </w:rPr>
                    <w:t>根据申请结果交有资质单位处置</w:t>
                  </w:r>
                </w:p>
              </w:tc>
              <w:tc>
                <w:tcPr>
                  <w:tcW w:w="883" w:type="dxa"/>
                  <w:shd w:val="clear" w:color="auto" w:fill="auto"/>
                  <w:noWrap w:val="0"/>
                  <w:vAlign w:val="center"/>
                </w:tcPr>
                <w:p>
                  <w:pPr>
                    <w:tabs>
                      <w:tab w:val="left" w:pos="660"/>
                    </w:tabs>
                    <w:adjustRightInd w:val="0"/>
                    <w:snapToGrid w:val="0"/>
                    <w:jc w:val="center"/>
                    <w:rPr>
                      <w:rFonts w:hint="eastAsia"/>
                      <w:color w:val="auto"/>
                      <w:szCs w:val="21"/>
                    </w:rPr>
                  </w:pPr>
                  <w:r>
                    <w:rPr>
                      <w:rFonts w:hint="eastAsia"/>
                      <w:color w:val="auto"/>
                      <w:szCs w:val="21"/>
                    </w:rPr>
                    <w:t>已按要求落实</w:t>
                  </w:r>
                </w:p>
              </w:tc>
            </w:tr>
          </w:tbl>
          <w:p>
            <w:pPr>
              <w:spacing w:line="460" w:lineRule="exact"/>
              <w:ind w:firstLine="480" w:firstLineChars="200"/>
              <w:rPr>
                <w:rFonts w:hint="eastAsia"/>
                <w:color w:val="auto"/>
                <w:sz w:val="24"/>
              </w:rPr>
            </w:pPr>
            <w:r>
              <w:rPr>
                <w:rFonts w:hint="eastAsia"/>
                <w:color w:val="auto"/>
                <w:sz w:val="24"/>
              </w:rPr>
              <w:t>（</w:t>
            </w:r>
            <w:r>
              <w:rPr>
                <w:rFonts w:hint="eastAsia"/>
                <w:color w:val="auto"/>
                <w:sz w:val="24"/>
                <w:lang w:val="en-US" w:eastAsia="zh-CN"/>
              </w:rPr>
              <w:t>5</w:t>
            </w:r>
            <w:r>
              <w:rPr>
                <w:rFonts w:hint="eastAsia"/>
                <w:color w:val="auto"/>
                <w:sz w:val="24"/>
              </w:rPr>
              <w:t>）</w:t>
            </w:r>
            <w:r>
              <w:rPr>
                <w:color w:val="auto"/>
                <w:sz w:val="24"/>
              </w:rPr>
              <w:t>环保投资落实情况</w:t>
            </w:r>
          </w:p>
          <w:p>
            <w:pPr>
              <w:spacing w:line="46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rPr>
              <w:t>经检查，本项目根据《建设项目环境保护管理条例》的有关要求，及时履行各项报批手续，从项目</w:t>
            </w:r>
            <w:r>
              <w:rPr>
                <w:rFonts w:hint="eastAsia" w:ascii="宋体" w:hAnsi="宋体" w:cs="宋体"/>
                <w:color w:val="auto"/>
                <w:sz w:val="24"/>
                <w:lang w:eastAsia="zh-CN"/>
              </w:rPr>
              <w:t>油品经营手续</w:t>
            </w:r>
            <w:r>
              <w:rPr>
                <w:rFonts w:hint="eastAsia" w:ascii="宋体" w:hAnsi="宋体" w:eastAsia="宋体" w:cs="宋体"/>
                <w:color w:val="auto"/>
                <w:sz w:val="24"/>
              </w:rPr>
              <w:t>、环境影响评价、环境影响评价审批、设计、施工各项环保审批手续及有关资料齐全。环评及环评批复中要求建设的环保设施和采取的环保措施基本落实到位。</w:t>
            </w:r>
            <w:r>
              <w:rPr>
                <w:rFonts w:hint="eastAsia" w:ascii="宋体" w:hAnsi="宋体" w:eastAsia="宋体" w:cs="宋体"/>
                <w:color w:val="auto"/>
                <w:kern w:val="0"/>
                <w:sz w:val="24"/>
                <w:lang w:val="zh-CN"/>
              </w:rPr>
              <w:t>项目总投资</w:t>
            </w:r>
            <w:r>
              <w:rPr>
                <w:rFonts w:hint="eastAsia" w:ascii="宋体" w:hAnsi="宋体" w:eastAsia="宋体" w:cs="宋体"/>
                <w:color w:val="auto"/>
                <w:kern w:val="0"/>
                <w:sz w:val="24"/>
              </w:rPr>
              <w:t>370.37万元</w:t>
            </w:r>
            <w:r>
              <w:rPr>
                <w:rFonts w:hint="eastAsia" w:ascii="宋体" w:hAnsi="宋体" w:eastAsia="宋体" w:cs="宋体"/>
                <w:color w:val="auto"/>
                <w:kern w:val="0"/>
                <w:sz w:val="24"/>
                <w:lang w:val="zh-CN"/>
              </w:rPr>
              <w:t>，概算</w:t>
            </w:r>
            <w:r>
              <w:rPr>
                <w:rFonts w:hint="eastAsia" w:ascii="宋体" w:hAnsi="宋体" w:eastAsia="宋体" w:cs="宋体"/>
                <w:color w:val="auto"/>
                <w:spacing w:val="-6"/>
                <w:kern w:val="0"/>
                <w:sz w:val="24"/>
                <w:lang w:val="zh-CN"/>
              </w:rPr>
              <w:t>环保投资</w:t>
            </w:r>
            <w:r>
              <w:rPr>
                <w:rFonts w:hint="eastAsia" w:ascii="宋体" w:hAnsi="宋体" w:eastAsia="宋体" w:cs="宋体"/>
                <w:color w:val="auto"/>
                <w:sz w:val="24"/>
              </w:rPr>
              <w:t>34.7万元</w:t>
            </w:r>
            <w:r>
              <w:rPr>
                <w:rFonts w:hint="eastAsia" w:ascii="宋体" w:hAnsi="宋体" w:eastAsia="宋体" w:cs="宋体"/>
                <w:color w:val="auto"/>
                <w:spacing w:val="-6"/>
                <w:kern w:val="0"/>
                <w:sz w:val="24"/>
                <w:lang w:val="zh-CN"/>
              </w:rPr>
              <w:t>，占总投资的</w:t>
            </w:r>
            <w:r>
              <w:rPr>
                <w:rFonts w:hint="eastAsia" w:ascii="宋体" w:hAnsi="宋体" w:eastAsia="宋体" w:cs="宋体"/>
                <w:color w:val="auto"/>
                <w:spacing w:val="-6"/>
                <w:kern w:val="0"/>
                <w:sz w:val="24"/>
                <w:lang w:val="en-US" w:eastAsia="zh-CN"/>
              </w:rPr>
              <w:t>9.37</w:t>
            </w:r>
            <w:r>
              <w:rPr>
                <w:rFonts w:hint="eastAsia" w:ascii="宋体" w:hAnsi="宋体" w:eastAsia="宋体" w:cs="宋体"/>
                <w:color w:val="auto"/>
                <w:spacing w:val="-6"/>
                <w:kern w:val="0"/>
                <w:sz w:val="24"/>
                <w:lang w:val="zh-CN"/>
              </w:rPr>
              <w:t>%</w:t>
            </w:r>
            <w:r>
              <w:rPr>
                <w:rFonts w:hint="eastAsia" w:ascii="宋体" w:hAnsi="宋体" w:cs="宋体"/>
                <w:color w:val="auto"/>
                <w:sz w:val="24"/>
                <w:lang w:eastAsia="zh-CN"/>
              </w:rPr>
              <w:t>。</w:t>
            </w:r>
            <w:r>
              <w:rPr>
                <w:rFonts w:hint="eastAsia" w:ascii="宋体" w:hAnsi="宋体" w:eastAsia="宋体" w:cs="宋体"/>
                <w:color w:val="auto"/>
                <w:sz w:val="24"/>
              </w:rPr>
              <w:t>其中</w:t>
            </w:r>
            <w:r>
              <w:rPr>
                <w:rFonts w:hint="eastAsia" w:ascii="宋体" w:hAnsi="宋体" w:cs="宋体"/>
                <w:color w:val="auto"/>
                <w:sz w:val="24"/>
                <w:lang w:eastAsia="zh-CN"/>
              </w:rPr>
              <w:t>实际固废</w:t>
            </w:r>
            <w:r>
              <w:rPr>
                <w:rFonts w:hint="eastAsia" w:ascii="宋体" w:hAnsi="宋体" w:eastAsia="宋体" w:cs="宋体"/>
                <w:color w:val="auto"/>
                <w:sz w:val="24"/>
              </w:rPr>
              <w:t>治理投资</w:t>
            </w:r>
            <w:r>
              <w:rPr>
                <w:rFonts w:hint="eastAsia" w:ascii="宋体" w:hAnsi="宋体" w:cs="宋体"/>
                <w:color w:val="auto"/>
                <w:sz w:val="24"/>
                <w:lang w:val="en-US" w:eastAsia="zh-CN"/>
              </w:rPr>
              <w:t>6.4</w:t>
            </w:r>
            <w:r>
              <w:rPr>
                <w:rFonts w:hint="eastAsia" w:ascii="宋体" w:hAnsi="宋体" w:eastAsia="宋体" w:cs="宋体"/>
                <w:color w:val="auto"/>
                <w:sz w:val="24"/>
              </w:rPr>
              <w:t>万元，占总投资的</w:t>
            </w:r>
            <w:r>
              <w:rPr>
                <w:rFonts w:hint="eastAsia" w:ascii="宋体" w:hAnsi="宋体" w:cs="宋体"/>
                <w:color w:val="auto"/>
                <w:sz w:val="24"/>
                <w:lang w:val="en-US" w:eastAsia="zh-CN"/>
              </w:rPr>
              <w:t>1.73</w:t>
            </w:r>
            <w:r>
              <w:rPr>
                <w:rFonts w:hint="eastAsia" w:ascii="宋体" w:hAnsi="宋体" w:eastAsia="宋体" w:cs="宋体"/>
                <w:color w:val="auto"/>
                <w:sz w:val="24"/>
              </w:rPr>
              <w:t>%。</w:t>
            </w:r>
            <w:r>
              <w:rPr>
                <w:rFonts w:hint="eastAsia" w:ascii="宋体" w:hAnsi="宋体" w:eastAsia="宋体" w:cs="宋体"/>
                <w:color w:val="auto"/>
                <w:sz w:val="24"/>
                <w:szCs w:val="24"/>
              </w:rPr>
              <w:t>项目环保投资见表7-</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w:t>
            </w:r>
          </w:p>
          <w:p>
            <w:pPr>
              <w:spacing w:line="360" w:lineRule="auto"/>
              <w:ind w:firstLine="480" w:firstLineChars="200"/>
              <w:rPr>
                <w:rFonts w:hint="eastAsia" w:ascii="黑体" w:hAnsi="黑体" w:eastAsia="黑体"/>
                <w:bCs/>
                <w:color w:val="auto"/>
                <w:sz w:val="24"/>
              </w:rPr>
            </w:pPr>
            <w:r>
              <w:rPr>
                <w:rFonts w:hint="eastAsia" w:ascii="黑体" w:hAnsi="黑体" w:eastAsia="黑体"/>
                <w:bCs/>
                <w:color w:val="auto"/>
                <w:sz w:val="24"/>
              </w:rPr>
              <w:t>表7-</w:t>
            </w:r>
            <w:r>
              <w:rPr>
                <w:rFonts w:hint="eastAsia" w:ascii="黑体" w:hAnsi="黑体" w:eastAsia="黑体"/>
                <w:bCs/>
                <w:color w:val="auto"/>
                <w:sz w:val="24"/>
                <w:lang w:val="en-US" w:eastAsia="zh-CN"/>
              </w:rPr>
              <w:t>4</w:t>
            </w:r>
            <w:r>
              <w:rPr>
                <w:rFonts w:hint="eastAsia" w:ascii="黑体" w:hAnsi="黑体" w:eastAsia="黑体"/>
                <w:bCs/>
                <w:color w:val="auto"/>
                <w:sz w:val="24"/>
              </w:rPr>
              <w:t xml:space="preserve">  </w:t>
            </w:r>
            <w:r>
              <w:rPr>
                <w:rFonts w:hint="eastAsia" w:ascii="黑体" w:hAnsi="黑体" w:eastAsia="黑体"/>
                <w:bCs/>
                <w:color w:val="auto"/>
                <w:sz w:val="24"/>
                <w:lang w:val="en-US" w:eastAsia="zh-CN"/>
              </w:rPr>
              <w:t xml:space="preserve">                  </w:t>
            </w:r>
            <w:r>
              <w:rPr>
                <w:rFonts w:hint="eastAsia" w:ascii="黑体" w:hAnsi="黑体" w:eastAsia="黑体"/>
                <w:bCs/>
                <w:color w:val="auto"/>
                <w:sz w:val="24"/>
              </w:rPr>
              <w:t xml:space="preserve"> 项目环保投资表</w:t>
            </w:r>
          </w:p>
          <w:tbl>
            <w:tblPr>
              <w:tblStyle w:val="24"/>
              <w:tblW w:w="85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492"/>
              <w:gridCol w:w="2468"/>
              <w:gridCol w:w="652"/>
              <w:gridCol w:w="1122"/>
              <w:gridCol w:w="1080"/>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7" w:type="dxa"/>
                  <w:noWrap w:val="0"/>
                  <w:vAlign w:val="center"/>
                </w:tcPr>
                <w:p>
                  <w:pPr>
                    <w:adjustRightInd w:val="0"/>
                    <w:snapToGrid w:val="0"/>
                    <w:spacing w:line="240" w:lineRule="exact"/>
                    <w:jc w:val="center"/>
                    <w:rPr>
                      <w:rFonts w:hint="eastAsia"/>
                      <w:color w:val="auto"/>
                      <w:szCs w:val="21"/>
                    </w:rPr>
                  </w:pPr>
                  <w:r>
                    <w:rPr>
                      <w:rFonts w:hint="eastAsia"/>
                      <w:color w:val="auto"/>
                      <w:szCs w:val="21"/>
                    </w:rPr>
                    <w:t>类别</w:t>
                  </w:r>
                </w:p>
              </w:tc>
              <w:tc>
                <w:tcPr>
                  <w:tcW w:w="1492" w:type="dxa"/>
                  <w:noWrap w:val="0"/>
                  <w:vAlign w:val="center"/>
                </w:tcPr>
                <w:p>
                  <w:pPr>
                    <w:adjustRightInd w:val="0"/>
                    <w:snapToGrid w:val="0"/>
                    <w:spacing w:line="240" w:lineRule="exact"/>
                    <w:jc w:val="center"/>
                    <w:rPr>
                      <w:color w:val="auto"/>
                      <w:szCs w:val="21"/>
                    </w:rPr>
                  </w:pPr>
                  <w:r>
                    <w:rPr>
                      <w:color w:val="auto"/>
                      <w:szCs w:val="21"/>
                    </w:rPr>
                    <w:t>污染源</w:t>
                  </w:r>
                </w:p>
              </w:tc>
              <w:tc>
                <w:tcPr>
                  <w:tcW w:w="2468" w:type="dxa"/>
                  <w:noWrap w:val="0"/>
                  <w:vAlign w:val="center"/>
                </w:tcPr>
                <w:p>
                  <w:pPr>
                    <w:adjustRightInd w:val="0"/>
                    <w:snapToGrid w:val="0"/>
                    <w:spacing w:line="240" w:lineRule="exact"/>
                    <w:jc w:val="center"/>
                    <w:rPr>
                      <w:color w:val="auto"/>
                      <w:szCs w:val="21"/>
                    </w:rPr>
                  </w:pPr>
                  <w:r>
                    <w:rPr>
                      <w:color w:val="auto"/>
                      <w:szCs w:val="21"/>
                    </w:rPr>
                    <w:t>污染防治措施</w:t>
                  </w:r>
                </w:p>
              </w:tc>
              <w:tc>
                <w:tcPr>
                  <w:tcW w:w="652" w:type="dxa"/>
                  <w:noWrap w:val="0"/>
                  <w:vAlign w:val="center"/>
                </w:tcPr>
                <w:p>
                  <w:pPr>
                    <w:adjustRightInd w:val="0"/>
                    <w:snapToGrid w:val="0"/>
                    <w:spacing w:line="240" w:lineRule="exact"/>
                    <w:jc w:val="center"/>
                    <w:rPr>
                      <w:color w:val="auto"/>
                      <w:szCs w:val="21"/>
                    </w:rPr>
                  </w:pPr>
                  <w:r>
                    <w:rPr>
                      <w:color w:val="auto"/>
                      <w:szCs w:val="21"/>
                    </w:rPr>
                    <w:t>数量</w:t>
                  </w:r>
                </w:p>
              </w:tc>
              <w:tc>
                <w:tcPr>
                  <w:tcW w:w="1122" w:type="dxa"/>
                  <w:noWrap w:val="0"/>
                  <w:vAlign w:val="center"/>
                </w:tcPr>
                <w:p>
                  <w:pPr>
                    <w:adjustRightInd w:val="0"/>
                    <w:snapToGrid w:val="0"/>
                    <w:spacing w:line="240" w:lineRule="exact"/>
                    <w:jc w:val="center"/>
                    <w:rPr>
                      <w:color w:val="auto"/>
                      <w:szCs w:val="21"/>
                    </w:rPr>
                  </w:pPr>
                  <w:r>
                    <w:rPr>
                      <w:rFonts w:hint="eastAsia"/>
                      <w:color w:val="auto"/>
                      <w:szCs w:val="21"/>
                      <w:lang w:eastAsia="zh-CN"/>
                    </w:rPr>
                    <w:t>环评环保</w:t>
                  </w:r>
                  <w:r>
                    <w:rPr>
                      <w:color w:val="auto"/>
                      <w:szCs w:val="21"/>
                    </w:rPr>
                    <w:t>投资额</w:t>
                  </w:r>
                </w:p>
                <w:p>
                  <w:pPr>
                    <w:adjustRightInd w:val="0"/>
                    <w:snapToGrid w:val="0"/>
                    <w:spacing w:line="240" w:lineRule="exact"/>
                    <w:jc w:val="center"/>
                    <w:rPr>
                      <w:color w:val="auto"/>
                      <w:szCs w:val="21"/>
                    </w:rPr>
                  </w:pPr>
                  <w:r>
                    <w:rPr>
                      <w:color w:val="auto"/>
                      <w:szCs w:val="21"/>
                    </w:rPr>
                    <w:t>（万元）</w:t>
                  </w:r>
                </w:p>
              </w:tc>
              <w:tc>
                <w:tcPr>
                  <w:tcW w:w="1080" w:type="dxa"/>
                  <w:noWrap w:val="0"/>
                  <w:vAlign w:val="center"/>
                </w:tcPr>
                <w:p>
                  <w:pPr>
                    <w:adjustRightInd w:val="0"/>
                    <w:snapToGrid w:val="0"/>
                    <w:spacing w:line="240" w:lineRule="exact"/>
                    <w:jc w:val="center"/>
                    <w:rPr>
                      <w:rFonts w:hint="eastAsia"/>
                      <w:color w:val="auto"/>
                      <w:szCs w:val="21"/>
                      <w:lang w:eastAsia="zh-CN"/>
                    </w:rPr>
                  </w:pPr>
                  <w:r>
                    <w:rPr>
                      <w:rFonts w:hint="eastAsia"/>
                      <w:color w:val="auto"/>
                      <w:szCs w:val="21"/>
                      <w:lang w:eastAsia="zh-CN"/>
                    </w:rPr>
                    <w:t>实际投入（万元）</w:t>
                  </w:r>
                </w:p>
              </w:tc>
              <w:tc>
                <w:tcPr>
                  <w:tcW w:w="954" w:type="dxa"/>
                  <w:noWrap w:val="0"/>
                  <w:vAlign w:val="center"/>
                </w:tcPr>
                <w:p>
                  <w:pPr>
                    <w:adjustRightInd w:val="0"/>
                    <w:snapToGrid w:val="0"/>
                    <w:spacing w:line="240" w:lineRule="exact"/>
                    <w:jc w:val="center"/>
                    <w:rPr>
                      <w:rFonts w:hint="eastAsia"/>
                      <w:color w:val="auto"/>
                      <w:szCs w:val="21"/>
                      <w:lang w:eastAsia="zh-CN"/>
                    </w:rPr>
                  </w:pPr>
                  <w:r>
                    <w:rPr>
                      <w:rFonts w:hint="eastAsia"/>
                      <w:color w:val="auto"/>
                      <w:szCs w:val="21"/>
                      <w:lang w:eastAsia="zh-CN"/>
                    </w:rPr>
                    <w:t>增减量（万元）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7" w:type="dxa"/>
                  <w:noWrap w:val="0"/>
                  <w:vAlign w:val="center"/>
                </w:tcPr>
                <w:p>
                  <w:pPr>
                    <w:adjustRightInd w:val="0"/>
                    <w:snapToGrid w:val="0"/>
                    <w:spacing w:line="240" w:lineRule="exact"/>
                    <w:jc w:val="center"/>
                    <w:rPr>
                      <w:rFonts w:hint="eastAsia" w:eastAsia="宋体"/>
                      <w:color w:val="auto"/>
                      <w:szCs w:val="21"/>
                      <w:lang w:eastAsia="zh-CN"/>
                    </w:rPr>
                  </w:pPr>
                  <w:r>
                    <w:rPr>
                      <w:rFonts w:hint="eastAsia"/>
                      <w:color w:val="auto"/>
                      <w:szCs w:val="21"/>
                      <w:lang w:eastAsia="zh-CN"/>
                    </w:rPr>
                    <w:t>一般固废</w:t>
                  </w:r>
                </w:p>
              </w:tc>
              <w:tc>
                <w:tcPr>
                  <w:tcW w:w="1492" w:type="dxa"/>
                  <w:noWrap w:val="0"/>
                  <w:vAlign w:val="center"/>
                </w:tcPr>
                <w:p>
                  <w:pPr>
                    <w:adjustRightInd w:val="0"/>
                    <w:snapToGrid w:val="0"/>
                    <w:spacing w:line="240" w:lineRule="exact"/>
                    <w:jc w:val="center"/>
                    <w:rPr>
                      <w:rFonts w:hint="eastAsia" w:eastAsia="宋体"/>
                      <w:color w:val="auto"/>
                      <w:szCs w:val="21"/>
                      <w:lang w:eastAsia="zh-CN"/>
                    </w:rPr>
                  </w:pPr>
                  <w:r>
                    <w:rPr>
                      <w:rFonts w:hint="eastAsia"/>
                      <w:color w:val="auto"/>
                      <w:szCs w:val="21"/>
                      <w:lang w:eastAsia="zh-CN"/>
                    </w:rPr>
                    <w:t>生活垃圾</w:t>
                  </w:r>
                </w:p>
              </w:tc>
              <w:tc>
                <w:tcPr>
                  <w:tcW w:w="2468" w:type="dxa"/>
                  <w:noWrap w:val="0"/>
                  <w:vAlign w:val="center"/>
                </w:tcPr>
                <w:p>
                  <w:pPr>
                    <w:adjustRightInd w:val="0"/>
                    <w:snapToGrid w:val="0"/>
                    <w:spacing w:line="240" w:lineRule="exact"/>
                    <w:jc w:val="center"/>
                    <w:rPr>
                      <w:color w:val="auto"/>
                      <w:szCs w:val="21"/>
                    </w:rPr>
                  </w:pPr>
                  <w:r>
                    <w:rPr>
                      <w:rFonts w:hint="eastAsia"/>
                      <w:color w:val="auto"/>
                      <w:spacing w:val="-10"/>
                      <w:kern w:val="0"/>
                      <w:szCs w:val="21"/>
                      <w:lang w:eastAsia="zh-CN"/>
                    </w:rPr>
                    <w:t>设置带盖垃圾桶</w:t>
                  </w:r>
                  <w:r>
                    <w:rPr>
                      <w:rFonts w:hint="eastAsia"/>
                      <w:color w:val="auto"/>
                      <w:spacing w:val="-10"/>
                      <w:kern w:val="0"/>
                      <w:szCs w:val="21"/>
                      <w:lang w:val="en-US" w:eastAsia="zh-CN"/>
                    </w:rPr>
                    <w:t>3个，</w:t>
                  </w:r>
                  <w:r>
                    <w:rPr>
                      <w:rFonts w:hint="eastAsia"/>
                      <w:color w:val="auto"/>
                      <w:spacing w:val="-10"/>
                      <w:kern w:val="0"/>
                      <w:szCs w:val="21"/>
                      <w:lang w:eastAsia="zh-CN"/>
                    </w:rPr>
                    <w:t>定期环卫清运至生活垃圾填埋场</w:t>
                  </w:r>
                </w:p>
              </w:tc>
              <w:tc>
                <w:tcPr>
                  <w:tcW w:w="652" w:type="dxa"/>
                  <w:noWrap w:val="0"/>
                  <w:vAlign w:val="center"/>
                </w:tcPr>
                <w:p>
                  <w:pPr>
                    <w:adjustRightInd w:val="0"/>
                    <w:snapToGrid w:val="0"/>
                    <w:spacing w:line="240" w:lineRule="exact"/>
                    <w:jc w:val="center"/>
                    <w:rPr>
                      <w:rFonts w:hint="eastAsia" w:eastAsia="宋体"/>
                      <w:color w:val="auto"/>
                      <w:szCs w:val="21"/>
                      <w:lang w:val="en-US" w:eastAsia="zh-CN"/>
                    </w:rPr>
                  </w:pPr>
                  <w:r>
                    <w:rPr>
                      <w:rFonts w:hint="eastAsia"/>
                      <w:color w:val="auto"/>
                      <w:szCs w:val="21"/>
                      <w:lang w:val="en-US" w:eastAsia="zh-CN"/>
                    </w:rPr>
                    <w:t>2个</w:t>
                  </w:r>
                </w:p>
              </w:tc>
              <w:tc>
                <w:tcPr>
                  <w:tcW w:w="1122" w:type="dxa"/>
                  <w:vMerge w:val="restart"/>
                  <w:noWrap w:val="0"/>
                  <w:vAlign w:val="center"/>
                </w:tcPr>
                <w:p>
                  <w:pPr>
                    <w:adjustRightInd w:val="0"/>
                    <w:snapToGrid w:val="0"/>
                    <w:spacing w:line="240" w:lineRule="exact"/>
                    <w:jc w:val="center"/>
                    <w:rPr>
                      <w:rFonts w:hint="eastAsia" w:eastAsia="宋体"/>
                      <w:color w:val="auto"/>
                      <w:szCs w:val="21"/>
                      <w:lang w:val="en-US" w:eastAsia="zh-CN"/>
                    </w:rPr>
                  </w:pPr>
                  <w:r>
                    <w:rPr>
                      <w:rFonts w:hint="eastAsia"/>
                      <w:color w:val="auto"/>
                      <w:szCs w:val="21"/>
                      <w:lang w:val="en-US" w:eastAsia="zh-CN"/>
                    </w:rPr>
                    <w:t>1</w:t>
                  </w:r>
                </w:p>
              </w:tc>
              <w:tc>
                <w:tcPr>
                  <w:tcW w:w="1080" w:type="dxa"/>
                  <w:noWrap w:val="0"/>
                  <w:vAlign w:val="center"/>
                </w:tcPr>
                <w:p>
                  <w:pPr>
                    <w:adjustRightInd w:val="0"/>
                    <w:snapToGrid w:val="0"/>
                    <w:spacing w:line="240" w:lineRule="exact"/>
                    <w:jc w:val="center"/>
                    <w:rPr>
                      <w:rFonts w:hint="eastAsia"/>
                      <w:color w:val="auto"/>
                      <w:szCs w:val="21"/>
                      <w:lang w:val="en-US" w:eastAsia="zh-CN"/>
                    </w:rPr>
                  </w:pPr>
                  <w:r>
                    <w:rPr>
                      <w:rFonts w:hint="eastAsia"/>
                      <w:color w:val="auto"/>
                      <w:szCs w:val="21"/>
                      <w:lang w:val="en-US" w:eastAsia="zh-CN"/>
                    </w:rPr>
                    <w:t>0.2</w:t>
                  </w:r>
                </w:p>
              </w:tc>
              <w:tc>
                <w:tcPr>
                  <w:tcW w:w="954" w:type="dxa"/>
                  <w:vMerge w:val="restart"/>
                  <w:noWrap w:val="0"/>
                  <w:vAlign w:val="center"/>
                </w:tcPr>
                <w:p>
                  <w:pPr>
                    <w:adjustRightInd w:val="0"/>
                    <w:snapToGrid w:val="0"/>
                    <w:spacing w:line="240" w:lineRule="exact"/>
                    <w:jc w:val="center"/>
                    <w:rPr>
                      <w:rFonts w:hint="eastAsia"/>
                      <w:color w:val="auto"/>
                      <w:szCs w:val="21"/>
                      <w:lang w:val="en-US" w:eastAsia="zh-CN"/>
                    </w:rPr>
                  </w:pPr>
                  <w:r>
                    <w:rPr>
                      <w:rFonts w:hint="eastAsia"/>
                      <w:color w:val="auto"/>
                      <w:szCs w:val="21"/>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7" w:type="dxa"/>
                  <w:noWrap w:val="0"/>
                  <w:vAlign w:val="center"/>
                </w:tcPr>
                <w:p>
                  <w:pPr>
                    <w:adjustRightInd w:val="0"/>
                    <w:snapToGrid w:val="0"/>
                    <w:spacing w:line="240" w:lineRule="exact"/>
                    <w:jc w:val="center"/>
                    <w:rPr>
                      <w:rFonts w:hint="eastAsia"/>
                      <w:color w:val="auto"/>
                      <w:szCs w:val="21"/>
                      <w:lang w:eastAsia="zh-CN"/>
                    </w:rPr>
                  </w:pPr>
                  <w:r>
                    <w:rPr>
                      <w:rFonts w:hint="eastAsia"/>
                      <w:color w:val="auto"/>
                      <w:szCs w:val="21"/>
                      <w:lang w:eastAsia="zh-CN"/>
                    </w:rPr>
                    <w:t>危险废物</w:t>
                  </w:r>
                </w:p>
              </w:tc>
              <w:tc>
                <w:tcPr>
                  <w:tcW w:w="1492" w:type="dxa"/>
                  <w:noWrap w:val="0"/>
                  <w:vAlign w:val="center"/>
                </w:tcPr>
                <w:p>
                  <w:pPr>
                    <w:adjustRightInd w:val="0"/>
                    <w:snapToGrid w:val="0"/>
                    <w:spacing w:line="240" w:lineRule="exact"/>
                    <w:jc w:val="center"/>
                    <w:rPr>
                      <w:rFonts w:hint="eastAsia"/>
                      <w:color w:val="auto"/>
                      <w:szCs w:val="21"/>
                      <w:lang w:eastAsia="zh-CN"/>
                    </w:rPr>
                  </w:pPr>
                  <w:r>
                    <w:rPr>
                      <w:rFonts w:hint="eastAsia" w:hAnsi="宋体"/>
                      <w:color w:val="auto"/>
                      <w:szCs w:val="21"/>
                    </w:rPr>
                    <w:t>检修油污废渣</w:t>
                  </w:r>
                </w:p>
              </w:tc>
              <w:tc>
                <w:tcPr>
                  <w:tcW w:w="2468" w:type="dxa"/>
                  <w:noWrap w:val="0"/>
                  <w:vAlign w:val="center"/>
                </w:tcPr>
                <w:p>
                  <w:pPr>
                    <w:jc w:val="center"/>
                    <w:rPr>
                      <w:rFonts w:hint="eastAsia" w:ascii="Times New Roman" w:hAnsi="Times New Roman" w:eastAsia="宋体" w:cs="Times New Roman"/>
                      <w:color w:val="auto"/>
                      <w:spacing w:val="-10"/>
                      <w:kern w:val="0"/>
                      <w:sz w:val="21"/>
                      <w:szCs w:val="21"/>
                      <w:lang w:val="en-US" w:eastAsia="zh-CN" w:bidi="ar-SA"/>
                    </w:rPr>
                  </w:pPr>
                  <w:r>
                    <w:rPr>
                      <w:rFonts w:hint="eastAsia" w:hAnsi="宋体"/>
                      <w:color w:val="auto"/>
                      <w:szCs w:val="21"/>
                      <w:lang w:eastAsia="zh-CN"/>
                    </w:rPr>
                    <w:t>设置专用</w:t>
                  </w:r>
                  <w:r>
                    <w:rPr>
                      <w:rFonts w:hint="eastAsia" w:hAnsi="宋体"/>
                      <w:color w:val="auto"/>
                      <w:szCs w:val="21"/>
                    </w:rPr>
                    <w:t>收集桶</w:t>
                  </w:r>
                  <w:r>
                    <w:rPr>
                      <w:rFonts w:hint="eastAsia" w:hAnsi="宋体"/>
                      <w:color w:val="auto"/>
                      <w:szCs w:val="21"/>
                      <w:lang w:val="en-US" w:eastAsia="zh-CN"/>
                    </w:rPr>
                    <w:t>2个</w:t>
                  </w:r>
                  <w:r>
                    <w:rPr>
                      <w:rFonts w:hint="eastAsia" w:hAnsi="宋体"/>
                      <w:color w:val="auto"/>
                      <w:szCs w:val="21"/>
                    </w:rPr>
                    <w:t>收集后，在危废暂存间暂存</w:t>
                  </w:r>
                </w:p>
              </w:tc>
              <w:tc>
                <w:tcPr>
                  <w:tcW w:w="652" w:type="dxa"/>
                  <w:noWrap w:val="0"/>
                  <w:vAlign w:val="center"/>
                </w:tcPr>
                <w:p>
                  <w:pPr>
                    <w:adjustRightInd w:val="0"/>
                    <w:snapToGrid w:val="0"/>
                    <w:spacing w:line="240" w:lineRule="exact"/>
                    <w:jc w:val="center"/>
                    <w:rPr>
                      <w:rFonts w:hint="eastAsia"/>
                      <w:color w:val="auto"/>
                      <w:szCs w:val="21"/>
                      <w:lang w:val="en-US" w:eastAsia="zh-CN"/>
                    </w:rPr>
                  </w:pPr>
                  <w:r>
                    <w:rPr>
                      <w:rFonts w:hint="eastAsia"/>
                      <w:color w:val="auto"/>
                      <w:szCs w:val="21"/>
                      <w:lang w:val="en-US" w:eastAsia="zh-CN"/>
                    </w:rPr>
                    <w:t>1套</w:t>
                  </w:r>
                </w:p>
              </w:tc>
              <w:tc>
                <w:tcPr>
                  <w:tcW w:w="1122" w:type="dxa"/>
                  <w:vMerge w:val="continue"/>
                  <w:noWrap w:val="0"/>
                  <w:vAlign w:val="center"/>
                </w:tcPr>
                <w:p>
                  <w:pPr>
                    <w:adjustRightInd w:val="0"/>
                    <w:snapToGrid w:val="0"/>
                    <w:spacing w:line="240" w:lineRule="exact"/>
                    <w:jc w:val="center"/>
                    <w:rPr>
                      <w:color w:val="auto"/>
                      <w:szCs w:val="21"/>
                    </w:rPr>
                  </w:pPr>
                </w:p>
              </w:tc>
              <w:tc>
                <w:tcPr>
                  <w:tcW w:w="1080" w:type="dxa"/>
                  <w:noWrap w:val="0"/>
                  <w:vAlign w:val="center"/>
                </w:tcPr>
                <w:p>
                  <w:pPr>
                    <w:adjustRightInd w:val="0"/>
                    <w:snapToGrid w:val="0"/>
                    <w:spacing w:line="240" w:lineRule="exact"/>
                    <w:jc w:val="center"/>
                    <w:rPr>
                      <w:rFonts w:hint="eastAsia"/>
                      <w:color w:val="auto"/>
                      <w:szCs w:val="21"/>
                      <w:lang w:val="en-US" w:eastAsia="zh-CN"/>
                    </w:rPr>
                  </w:pPr>
                  <w:r>
                    <w:rPr>
                      <w:rFonts w:hint="eastAsia"/>
                      <w:color w:val="auto"/>
                      <w:szCs w:val="21"/>
                      <w:lang w:val="en-US" w:eastAsia="zh-CN"/>
                    </w:rPr>
                    <w:t>1.2</w:t>
                  </w:r>
                </w:p>
              </w:tc>
              <w:tc>
                <w:tcPr>
                  <w:tcW w:w="954" w:type="dxa"/>
                  <w:vMerge w:val="continue"/>
                  <w:noWrap w:val="0"/>
                  <w:vAlign w:val="center"/>
                </w:tcPr>
                <w:p>
                  <w:pPr>
                    <w:adjustRightInd w:val="0"/>
                    <w:snapToGrid w:val="0"/>
                    <w:spacing w:line="240" w:lineRule="exact"/>
                    <w:jc w:val="center"/>
                    <w:rPr>
                      <w:rFonts w:hint="eastAsia"/>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69" w:type="dxa"/>
                  <w:gridSpan w:val="4"/>
                  <w:noWrap w:val="0"/>
                  <w:vAlign w:val="center"/>
                </w:tcPr>
                <w:p>
                  <w:pPr>
                    <w:adjustRightInd w:val="0"/>
                    <w:snapToGrid w:val="0"/>
                    <w:spacing w:line="240" w:lineRule="exact"/>
                    <w:jc w:val="center"/>
                    <w:rPr>
                      <w:color w:val="auto"/>
                      <w:szCs w:val="21"/>
                      <w:highlight w:val="yellow"/>
                    </w:rPr>
                  </w:pPr>
                  <w:r>
                    <w:rPr>
                      <w:color w:val="auto"/>
                      <w:szCs w:val="21"/>
                    </w:rPr>
                    <w:t>合计</w:t>
                  </w:r>
                </w:p>
              </w:tc>
              <w:tc>
                <w:tcPr>
                  <w:tcW w:w="1122" w:type="dxa"/>
                  <w:noWrap w:val="0"/>
                  <w:vAlign w:val="center"/>
                </w:tcPr>
                <w:p>
                  <w:pPr>
                    <w:adjustRightInd w:val="0"/>
                    <w:snapToGrid w:val="0"/>
                    <w:spacing w:line="240" w:lineRule="exact"/>
                    <w:jc w:val="center"/>
                    <w:rPr>
                      <w:rFonts w:hint="eastAsia" w:eastAsia="宋体"/>
                      <w:color w:val="auto"/>
                      <w:szCs w:val="21"/>
                      <w:lang w:val="en-US" w:eastAsia="zh-CN"/>
                    </w:rPr>
                  </w:pPr>
                  <w:r>
                    <w:rPr>
                      <w:rFonts w:hint="eastAsia"/>
                      <w:color w:val="auto"/>
                      <w:szCs w:val="21"/>
                      <w:lang w:val="en-US" w:eastAsia="zh-CN"/>
                    </w:rPr>
                    <w:t>6</w:t>
                  </w:r>
                </w:p>
              </w:tc>
              <w:tc>
                <w:tcPr>
                  <w:tcW w:w="1080" w:type="dxa"/>
                  <w:noWrap w:val="0"/>
                  <w:vAlign w:val="center"/>
                </w:tcPr>
                <w:p>
                  <w:pPr>
                    <w:adjustRightInd w:val="0"/>
                    <w:snapToGrid w:val="0"/>
                    <w:spacing w:line="240" w:lineRule="exact"/>
                    <w:jc w:val="center"/>
                    <w:rPr>
                      <w:rFonts w:hint="eastAsia" w:eastAsia="宋体"/>
                      <w:color w:val="auto"/>
                      <w:szCs w:val="21"/>
                      <w:lang w:val="en-US" w:eastAsia="zh-CN"/>
                    </w:rPr>
                  </w:pPr>
                  <w:r>
                    <w:rPr>
                      <w:rFonts w:hint="eastAsia"/>
                      <w:color w:val="auto"/>
                      <w:szCs w:val="21"/>
                      <w:lang w:val="en-US" w:eastAsia="zh-CN"/>
                    </w:rPr>
                    <w:t>6.4</w:t>
                  </w:r>
                </w:p>
              </w:tc>
              <w:tc>
                <w:tcPr>
                  <w:tcW w:w="954" w:type="dxa"/>
                  <w:noWrap w:val="0"/>
                  <w:vAlign w:val="center"/>
                </w:tcPr>
                <w:p>
                  <w:pPr>
                    <w:adjustRightInd w:val="0"/>
                    <w:snapToGrid w:val="0"/>
                    <w:spacing w:line="240" w:lineRule="exact"/>
                    <w:jc w:val="center"/>
                    <w:rPr>
                      <w:rFonts w:hint="eastAsia" w:eastAsia="宋体"/>
                      <w:color w:val="auto"/>
                      <w:szCs w:val="21"/>
                      <w:lang w:val="en-US" w:eastAsia="zh-CN"/>
                    </w:rPr>
                  </w:pPr>
                  <w:r>
                    <w:rPr>
                      <w:rFonts w:hint="eastAsia"/>
                      <w:color w:val="auto"/>
                      <w:szCs w:val="21"/>
                      <w:lang w:val="en-US" w:eastAsia="zh-CN"/>
                    </w:rPr>
                    <w:t>+0.4</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hAnsi="宋体"/>
                <w:color w:val="auto"/>
                <w:sz w:val="24"/>
              </w:rPr>
            </w:pPr>
            <w:r>
              <w:rPr>
                <w:rFonts w:hint="eastAsia" w:hAnsi="宋体"/>
                <w:color w:val="auto"/>
                <w:sz w:val="24"/>
              </w:rPr>
              <w:t>（</w:t>
            </w:r>
            <w:r>
              <w:rPr>
                <w:rFonts w:hint="eastAsia" w:hAnsi="宋体"/>
                <w:color w:val="auto"/>
                <w:sz w:val="24"/>
                <w:lang w:val="en-US" w:eastAsia="zh-CN"/>
              </w:rPr>
              <w:t>6</w:t>
            </w:r>
            <w:r>
              <w:rPr>
                <w:rFonts w:hint="eastAsia" w:hAnsi="宋体"/>
                <w:color w:val="auto"/>
                <w:sz w:val="24"/>
              </w:rPr>
              <w:t>）建设期间和试生产阶段是否发生了扰民和污染事故</w:t>
            </w: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hAnsi="宋体" w:eastAsia="宋体"/>
                <w:color w:val="auto"/>
                <w:sz w:val="24"/>
                <w:lang w:eastAsia="zh-CN"/>
              </w:rPr>
            </w:pPr>
            <w:r>
              <w:rPr>
                <w:rFonts w:hint="eastAsia" w:hAnsi="宋体"/>
                <w:color w:val="auto"/>
                <w:sz w:val="24"/>
              </w:rPr>
              <w:t>根据</w:t>
            </w:r>
            <w:r>
              <w:rPr>
                <w:rFonts w:hAnsi="宋体"/>
                <w:color w:val="auto"/>
                <w:sz w:val="24"/>
              </w:rPr>
              <w:t>调查走访，</w:t>
            </w:r>
            <w:r>
              <w:rPr>
                <w:rFonts w:hint="eastAsia" w:hAnsi="宋体"/>
                <w:color w:val="auto"/>
                <w:sz w:val="24"/>
              </w:rPr>
              <w:t>该项目在建设和试生产期间未发生扰民和污染事故</w:t>
            </w:r>
            <w:r>
              <w:rPr>
                <w:rFonts w:hint="eastAsia" w:hAnsi="宋体"/>
                <w:color w:val="auto"/>
                <w:sz w:val="24"/>
                <w:lang w:eastAsia="zh-CN"/>
              </w:rPr>
              <w:t>，经现场勘查无施工期遗留环保问题。</w:t>
            </w: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hAnsi="宋体"/>
                <w:color w:val="auto"/>
                <w:sz w:val="24"/>
              </w:rPr>
            </w:pP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hAnsi="宋体"/>
                <w:color w:val="auto"/>
                <w:sz w:val="24"/>
              </w:rPr>
            </w:pP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hAnsi="宋体"/>
                <w:color w:val="auto"/>
                <w:sz w:val="24"/>
              </w:rPr>
            </w:pP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hAnsi="宋体"/>
                <w:color w:val="auto"/>
                <w:sz w:val="24"/>
              </w:rPr>
            </w:pP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hAnsi="宋体"/>
                <w:color w:val="auto"/>
                <w:sz w:val="24"/>
              </w:rPr>
            </w:pP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hAnsi="宋体"/>
                <w:color w:val="auto"/>
                <w:sz w:val="24"/>
              </w:rPr>
            </w:pP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hAnsi="宋体"/>
                <w:color w:val="auto"/>
                <w:sz w:val="24"/>
              </w:rPr>
            </w:pPr>
          </w:p>
          <w:p>
            <w:pPr>
              <w:pStyle w:val="4"/>
              <w:keepNext w:val="0"/>
              <w:keepLines w:val="0"/>
              <w:pageBreakBefore w:val="0"/>
              <w:widowControl w:val="0"/>
              <w:tabs>
                <w:tab w:val="left" w:pos="3494"/>
              </w:tabs>
              <w:kinsoku/>
              <w:wordWrap/>
              <w:overflowPunct/>
              <w:topLinePunct w:val="0"/>
              <w:autoSpaceDE/>
              <w:autoSpaceDN/>
              <w:bidi w:val="0"/>
              <w:adjustRightInd/>
              <w:snapToGrid/>
              <w:spacing w:line="360" w:lineRule="auto"/>
              <w:jc w:val="both"/>
              <w:textAlignment w:val="auto"/>
              <w:outlineLvl w:val="9"/>
              <w:rPr>
                <w:rFonts w:hint="eastAsia" w:hAnsi="宋体" w:eastAsia="宋体"/>
                <w:color w:val="auto"/>
                <w:sz w:val="24"/>
                <w:lang w:eastAsia="zh-CN"/>
              </w:rPr>
            </w:pPr>
            <w:r>
              <w:rPr>
                <w:rFonts w:hint="eastAsia" w:hAnsi="宋体"/>
                <w:color w:val="auto"/>
                <w:sz w:val="24"/>
                <w:lang w:eastAsia="zh-CN"/>
              </w:rPr>
              <w:tab/>
            </w:r>
            <w:bookmarkStart w:id="24" w:name="_GoBack"/>
            <w:bookmarkEnd w:id="24"/>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hAnsi="宋体"/>
                <w:color w:val="auto"/>
                <w:sz w:val="24"/>
              </w:rPr>
            </w:pP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hAnsi="宋体"/>
                <w:color w:val="auto"/>
                <w:sz w:val="24"/>
              </w:rPr>
            </w:pP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hAnsi="宋体"/>
                <w:color w:val="auto"/>
                <w:sz w:val="24"/>
              </w:rPr>
            </w:pP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hAnsi="宋体"/>
                <w:color w:val="auto"/>
                <w:sz w:val="24"/>
              </w:rPr>
            </w:pP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hAnsi="宋体"/>
                <w:color w:val="auto"/>
                <w:sz w:val="24"/>
                <w:lang w:val="en-US" w:eastAsia="zh-CN"/>
              </w:rPr>
            </w:pPr>
          </w:p>
        </w:tc>
      </w:tr>
    </w:tbl>
    <w:p>
      <w:pPr>
        <w:pStyle w:val="8"/>
        <w:keepNext w:val="0"/>
        <w:keepLines w:val="0"/>
        <w:pageBreakBefore w:val="0"/>
        <w:widowControl w:val="0"/>
        <w:kinsoku/>
        <w:wordWrap w:val="0"/>
        <w:overflowPunct/>
        <w:topLinePunct w:val="0"/>
        <w:autoSpaceDE/>
        <w:autoSpaceDN/>
        <w:bidi w:val="0"/>
        <w:adjustRightInd/>
        <w:snapToGrid/>
        <w:spacing w:beforeLines="0" w:afterLines="0"/>
        <w:textAlignment w:val="auto"/>
        <w:outlineLvl w:val="2"/>
        <w:rPr>
          <w:rFonts w:hint="eastAsia" w:ascii="Times New Roman" w:hAnsi="Times New Roman" w:eastAsia="宋体" w:cs="Times New Roman"/>
          <w:b/>
          <w:color w:val="auto"/>
          <w:kern w:val="2"/>
          <w:sz w:val="28"/>
          <w:szCs w:val="28"/>
          <w:lang w:val="en-US" w:eastAsia="zh-CN" w:bidi="ar-SA"/>
        </w:rPr>
      </w:pPr>
      <w:r>
        <w:rPr>
          <w:rFonts w:hint="eastAsia" w:ascii="Times New Roman" w:hAnsi="Times New Roman" w:eastAsia="宋体" w:cs="Times New Roman"/>
          <w:b/>
          <w:color w:val="auto"/>
          <w:kern w:val="2"/>
          <w:sz w:val="28"/>
          <w:szCs w:val="28"/>
          <w:lang w:val="en-US" w:eastAsia="zh-CN" w:bidi="ar-SA"/>
        </w:rPr>
        <w:t xml:space="preserve">表八 </w:t>
      </w:r>
    </w:p>
    <w:tbl>
      <w:tblPr>
        <w:tblStyle w:val="2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1" w:hRule="atLeast"/>
          <w:jc w:val="center"/>
        </w:trPr>
        <w:tc>
          <w:tcPr>
            <w:tcW w:w="9071" w:type="dxa"/>
          </w:tcPr>
          <w:p>
            <w:pPr>
              <w:spacing w:line="360" w:lineRule="auto"/>
              <w:rPr>
                <w:b/>
                <w:color w:val="auto"/>
                <w:sz w:val="24"/>
                <w:szCs w:val="24"/>
              </w:rPr>
            </w:pPr>
            <w:r>
              <w:rPr>
                <w:rFonts w:hint="eastAsia"/>
                <w:b/>
                <w:color w:val="auto"/>
                <w:sz w:val="24"/>
                <w:szCs w:val="24"/>
              </w:rPr>
              <w:t xml:space="preserve"> 验收监测结论</w:t>
            </w:r>
          </w:p>
          <w:p>
            <w:pPr>
              <w:pStyle w:val="8"/>
              <w:keepNext w:val="0"/>
              <w:keepLines w:val="0"/>
              <w:pageBreakBefore w:val="0"/>
              <w:widowControl w:val="0"/>
              <w:kinsoku/>
              <w:wordWrap/>
              <w:overflowPunct/>
              <w:topLinePunct w:val="0"/>
              <w:autoSpaceDE/>
              <w:autoSpaceDN/>
              <w:bidi w:val="0"/>
              <w:adjustRightInd/>
              <w:snapToGrid/>
              <w:spacing w:beforeLines="0" w:afterLines="0" w:line="360" w:lineRule="auto"/>
              <w:ind w:firstLine="482" w:firstLineChars="200"/>
              <w:textAlignment w:val="auto"/>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1、项目概况</w:t>
            </w:r>
          </w:p>
          <w:p>
            <w:pPr>
              <w:pStyle w:val="27"/>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color w:val="auto"/>
                <w:sz w:val="24"/>
                <w:szCs w:val="24"/>
                <w:lang w:val="en-US" w:eastAsia="zh-CN"/>
              </w:rPr>
              <w:t>横山县茂源加油站改扩建项目</w:t>
            </w:r>
            <w:r>
              <w:rPr>
                <w:rFonts w:hint="eastAsia"/>
                <w:color w:val="auto"/>
                <w:sz w:val="24"/>
                <w:szCs w:val="24"/>
              </w:rPr>
              <w:t>位于</w:t>
            </w:r>
            <w:r>
              <w:rPr>
                <w:rFonts w:hint="eastAsia"/>
                <w:color w:val="auto"/>
                <w:sz w:val="24"/>
              </w:rPr>
              <w:t>榆林市横山县</w:t>
            </w:r>
            <w:r>
              <w:rPr>
                <w:color w:val="auto"/>
                <w:sz w:val="24"/>
              </w:rPr>
              <w:t>二道峁村S204省道</w:t>
            </w:r>
            <w:r>
              <w:rPr>
                <w:rFonts w:hint="eastAsia"/>
                <w:color w:val="auto"/>
                <w:sz w:val="24"/>
              </w:rPr>
              <w:t>北侧，</w:t>
            </w:r>
            <w:r>
              <w:rPr>
                <w:rFonts w:hint="eastAsia" w:ascii="宋体" w:hAnsi="宋体"/>
                <w:color w:val="auto"/>
                <w:sz w:val="24"/>
              </w:rPr>
              <w:t>加油站中心地理坐标为：</w:t>
            </w:r>
            <w:r>
              <w:rPr>
                <w:rFonts w:ascii="宋体" w:hAnsi="宋体"/>
                <w:color w:val="auto"/>
                <w:sz w:val="24"/>
              </w:rPr>
              <w:t>东经10</w:t>
            </w:r>
            <w:r>
              <w:rPr>
                <w:rFonts w:hint="eastAsia" w:ascii="宋体" w:hAnsi="宋体"/>
                <w:color w:val="auto"/>
                <w:sz w:val="24"/>
              </w:rPr>
              <w:t>9</w:t>
            </w:r>
            <w:r>
              <w:rPr>
                <w:rFonts w:ascii="宋体" w:hAnsi="宋体"/>
                <w:color w:val="auto"/>
                <w:sz w:val="24"/>
              </w:rPr>
              <w:t>°</w:t>
            </w:r>
            <w:r>
              <w:rPr>
                <w:rFonts w:hint="eastAsia" w:ascii="宋体" w:hAnsi="宋体"/>
                <w:color w:val="auto"/>
                <w:sz w:val="24"/>
              </w:rPr>
              <w:t>32</w:t>
            </w:r>
            <w:r>
              <w:rPr>
                <w:rFonts w:ascii="宋体" w:hAnsi="宋体"/>
                <w:color w:val="auto"/>
                <w:sz w:val="24"/>
              </w:rPr>
              <w:t>'</w:t>
            </w:r>
            <w:r>
              <w:rPr>
                <w:rFonts w:hint="eastAsia" w:ascii="宋体" w:hAnsi="宋体"/>
                <w:color w:val="auto"/>
                <w:sz w:val="24"/>
              </w:rPr>
              <w:t>32.60</w:t>
            </w:r>
            <w:r>
              <w:rPr>
                <w:rFonts w:ascii="宋体" w:hAnsi="宋体"/>
                <w:color w:val="auto"/>
                <w:sz w:val="24"/>
              </w:rPr>
              <w:t>"，北纬3</w:t>
            </w:r>
            <w:r>
              <w:rPr>
                <w:rFonts w:hint="eastAsia" w:ascii="宋体" w:hAnsi="宋体"/>
                <w:color w:val="auto"/>
                <w:sz w:val="24"/>
              </w:rPr>
              <w:t>8</w:t>
            </w:r>
            <w:r>
              <w:rPr>
                <w:rFonts w:ascii="宋体" w:hAnsi="宋体"/>
                <w:color w:val="auto"/>
                <w:sz w:val="24"/>
              </w:rPr>
              <w:t>°</w:t>
            </w:r>
            <w:r>
              <w:rPr>
                <w:rFonts w:hint="eastAsia" w:ascii="宋体" w:hAnsi="宋体"/>
                <w:color w:val="auto"/>
                <w:sz w:val="24"/>
              </w:rPr>
              <w:t>02</w:t>
            </w:r>
            <w:r>
              <w:rPr>
                <w:rFonts w:ascii="宋体" w:hAnsi="宋体"/>
                <w:color w:val="auto"/>
                <w:sz w:val="24"/>
              </w:rPr>
              <w:t>'</w:t>
            </w:r>
            <w:r>
              <w:rPr>
                <w:rFonts w:hint="eastAsia" w:ascii="宋体" w:hAnsi="宋体"/>
                <w:color w:val="auto"/>
                <w:sz w:val="24"/>
              </w:rPr>
              <w:t>52.03</w:t>
            </w:r>
            <w:r>
              <w:rPr>
                <w:rFonts w:ascii="宋体" w:hAnsi="宋体"/>
                <w:color w:val="auto"/>
                <w:sz w:val="24"/>
              </w:rPr>
              <w:t>"。</w:t>
            </w:r>
            <w:r>
              <w:rPr>
                <w:rFonts w:hint="eastAsia" w:ascii="宋体" w:hAnsi="宋体" w:eastAsia="宋体" w:cs="宋体"/>
                <w:color w:val="auto"/>
                <w:sz w:val="24"/>
                <w:szCs w:val="24"/>
              </w:rPr>
              <w:t>加油站主要由油品储存区、加油区、站房组成。</w:t>
            </w:r>
            <w:r>
              <w:rPr>
                <w:rFonts w:hint="eastAsia" w:ascii="宋体" w:hAnsi="宋体" w:eastAsia="宋体" w:cs="宋体"/>
                <w:color w:val="auto"/>
                <w:sz w:val="24"/>
                <w:szCs w:val="24"/>
                <w:lang w:eastAsia="zh-CN"/>
              </w:rPr>
              <w:t>油品储存区内设置</w:t>
            </w:r>
            <w:r>
              <w:rPr>
                <w:rFonts w:hint="eastAsia" w:ascii="宋体" w:hAnsi="宋体" w:eastAsia="宋体" w:cs="宋体"/>
                <w:color w:val="auto"/>
                <w:sz w:val="24"/>
                <w:szCs w:val="24"/>
              </w:rPr>
              <w:t>2个30m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vertAlign w:val="baseline"/>
                <w:lang w:eastAsia="zh-CN"/>
              </w:rPr>
              <w:t>双层</w:t>
            </w:r>
            <w:r>
              <w:rPr>
                <w:rFonts w:hint="eastAsia" w:ascii="宋体" w:hAnsi="宋体" w:eastAsia="宋体" w:cs="宋体"/>
                <w:color w:val="auto"/>
                <w:sz w:val="24"/>
                <w:szCs w:val="24"/>
              </w:rPr>
              <w:t>柴油储罐，2个30m</w:t>
            </w:r>
            <w:r>
              <w:rPr>
                <w:rFonts w:hint="eastAsia" w:ascii="宋体" w:hAnsi="宋体" w:eastAsia="宋体" w:cs="宋体"/>
                <w:color w:val="auto"/>
                <w:sz w:val="24"/>
                <w:szCs w:val="24"/>
                <w:vertAlign w:val="superscript"/>
              </w:rPr>
              <w:t>3</w:t>
            </w:r>
            <w:r>
              <w:rPr>
                <w:rFonts w:hint="eastAsia" w:ascii="宋体" w:hAnsi="宋体" w:eastAsia="宋体" w:cs="宋体"/>
                <w:color w:val="auto"/>
                <w:sz w:val="24"/>
                <w:szCs w:val="24"/>
                <w:vertAlign w:val="baseline"/>
                <w:lang w:eastAsia="zh-CN"/>
              </w:rPr>
              <w:t>双层</w:t>
            </w:r>
            <w:r>
              <w:rPr>
                <w:rFonts w:hint="eastAsia" w:ascii="宋体" w:hAnsi="宋体" w:eastAsia="宋体" w:cs="宋体"/>
                <w:color w:val="auto"/>
                <w:sz w:val="24"/>
                <w:szCs w:val="24"/>
              </w:rPr>
              <w:t>汽油储罐</w:t>
            </w:r>
            <w:r>
              <w:rPr>
                <w:rFonts w:hint="eastAsia" w:ascii="宋体" w:hAnsi="宋体" w:eastAsia="宋体" w:cs="宋体"/>
                <w:color w:val="auto"/>
                <w:sz w:val="24"/>
                <w:szCs w:val="24"/>
                <w:lang w:eastAsia="zh-CN"/>
              </w:rPr>
              <w:t>。加油区建设加油罩棚</w:t>
            </w:r>
            <w:r>
              <w:rPr>
                <w:rFonts w:hint="eastAsia" w:ascii="宋体" w:hAnsi="宋体" w:eastAsia="宋体" w:cs="宋体"/>
                <w:color w:val="auto"/>
                <w:sz w:val="24"/>
                <w:szCs w:val="24"/>
                <w:lang w:val="en-US" w:eastAsia="zh-CN"/>
              </w:rPr>
              <w:t>1座，投影面积</w:t>
            </w:r>
            <w:r>
              <w:rPr>
                <w:rFonts w:hint="eastAsia" w:ascii="宋体" w:hAnsi="宋体" w:eastAsia="宋体" w:cs="宋体"/>
                <w:color w:val="auto"/>
                <w:spacing w:val="-6"/>
                <w:kern w:val="0"/>
                <w:sz w:val="24"/>
                <w:szCs w:val="24"/>
              </w:rPr>
              <w:t>165m</w:t>
            </w:r>
            <w:r>
              <w:rPr>
                <w:rFonts w:hint="eastAsia" w:ascii="宋体" w:hAnsi="宋体" w:eastAsia="宋体" w:cs="宋体"/>
                <w:color w:val="auto"/>
                <w:spacing w:val="-6"/>
                <w:kern w:val="0"/>
                <w:sz w:val="24"/>
                <w:szCs w:val="24"/>
                <w:vertAlign w:val="superscript"/>
              </w:rPr>
              <w:t>2</w:t>
            </w:r>
            <w:r>
              <w:rPr>
                <w:rFonts w:hint="eastAsia" w:ascii="宋体" w:hAnsi="宋体" w:eastAsia="宋体" w:cs="宋体"/>
                <w:color w:val="auto"/>
                <w:spacing w:val="-6"/>
                <w:kern w:val="0"/>
                <w:sz w:val="24"/>
                <w:szCs w:val="24"/>
              </w:rPr>
              <w:t>，</w:t>
            </w:r>
            <w:r>
              <w:rPr>
                <w:rFonts w:hint="eastAsia" w:ascii="宋体" w:hAnsi="宋体" w:eastAsia="宋体" w:cs="宋体"/>
                <w:color w:val="auto"/>
                <w:spacing w:val="-6"/>
                <w:kern w:val="0"/>
                <w:sz w:val="24"/>
                <w:szCs w:val="24"/>
                <w:lang w:eastAsia="zh-CN"/>
              </w:rPr>
              <w:t>内设</w:t>
            </w:r>
            <w:r>
              <w:rPr>
                <w:rFonts w:hint="eastAsia" w:ascii="宋体" w:hAnsi="宋体" w:eastAsia="宋体" w:cs="宋体"/>
                <w:color w:val="auto"/>
                <w:spacing w:val="-6"/>
                <w:kern w:val="0"/>
                <w:sz w:val="24"/>
                <w:szCs w:val="24"/>
                <w:lang w:val="en-US" w:eastAsia="zh-CN"/>
              </w:rPr>
              <w:t>2</w:t>
            </w:r>
            <w:r>
              <w:rPr>
                <w:rFonts w:hint="eastAsia" w:ascii="宋体" w:hAnsi="宋体" w:eastAsia="宋体" w:cs="宋体"/>
                <w:color w:val="auto"/>
                <w:spacing w:val="-6"/>
                <w:kern w:val="0"/>
                <w:sz w:val="24"/>
                <w:szCs w:val="24"/>
              </w:rPr>
              <w:t>台双枪</w:t>
            </w:r>
            <w:r>
              <w:rPr>
                <w:rFonts w:hint="eastAsia" w:ascii="宋体" w:hAnsi="宋体" w:eastAsia="宋体" w:cs="宋体"/>
                <w:color w:val="auto"/>
                <w:spacing w:val="-6"/>
                <w:kern w:val="0"/>
                <w:sz w:val="24"/>
                <w:szCs w:val="24"/>
                <w:lang w:eastAsia="zh-CN"/>
              </w:rPr>
              <w:t>汽油</w:t>
            </w:r>
            <w:r>
              <w:rPr>
                <w:rFonts w:hint="eastAsia" w:ascii="宋体" w:hAnsi="宋体" w:eastAsia="宋体" w:cs="宋体"/>
                <w:color w:val="auto"/>
                <w:spacing w:val="-6"/>
                <w:kern w:val="0"/>
                <w:sz w:val="24"/>
                <w:szCs w:val="24"/>
              </w:rPr>
              <w:t>加油机（汽油枪为油气回收型）</w:t>
            </w:r>
            <w:r>
              <w:rPr>
                <w:rFonts w:hint="eastAsia" w:ascii="宋体" w:hAnsi="宋体" w:eastAsia="宋体" w:cs="宋体"/>
                <w:color w:val="auto"/>
                <w:spacing w:val="-6"/>
                <w:kern w:val="0"/>
                <w:sz w:val="24"/>
                <w:szCs w:val="24"/>
                <w:lang w:eastAsia="zh-CN"/>
              </w:rPr>
              <w:t>，</w:t>
            </w:r>
            <w:r>
              <w:rPr>
                <w:rFonts w:hint="eastAsia" w:ascii="宋体" w:hAnsi="宋体" w:eastAsia="宋体" w:cs="宋体"/>
                <w:color w:val="auto"/>
                <w:spacing w:val="-6"/>
                <w:kern w:val="0"/>
                <w:sz w:val="24"/>
                <w:szCs w:val="24"/>
                <w:lang w:val="en-US" w:eastAsia="zh-CN"/>
              </w:rPr>
              <w:t>2</w:t>
            </w:r>
            <w:r>
              <w:rPr>
                <w:rFonts w:hint="eastAsia" w:ascii="宋体" w:hAnsi="宋体" w:eastAsia="宋体" w:cs="宋体"/>
                <w:color w:val="auto"/>
                <w:spacing w:val="-6"/>
                <w:kern w:val="0"/>
                <w:sz w:val="24"/>
                <w:szCs w:val="24"/>
              </w:rPr>
              <w:t>台双枪</w:t>
            </w:r>
            <w:r>
              <w:rPr>
                <w:rFonts w:hint="eastAsia" w:ascii="宋体" w:hAnsi="宋体" w:eastAsia="宋体" w:cs="宋体"/>
                <w:color w:val="auto"/>
                <w:spacing w:val="-6"/>
                <w:kern w:val="0"/>
                <w:sz w:val="24"/>
                <w:szCs w:val="24"/>
                <w:lang w:eastAsia="zh-CN"/>
              </w:rPr>
              <w:t>柴油</w:t>
            </w:r>
            <w:r>
              <w:rPr>
                <w:rFonts w:hint="eastAsia" w:ascii="宋体" w:hAnsi="宋体" w:eastAsia="宋体" w:cs="宋体"/>
                <w:color w:val="auto"/>
                <w:spacing w:val="-6"/>
                <w:kern w:val="0"/>
                <w:sz w:val="24"/>
                <w:szCs w:val="24"/>
              </w:rPr>
              <w:t>加油机；</w:t>
            </w:r>
            <w:r>
              <w:rPr>
                <w:rFonts w:hint="eastAsia" w:ascii="宋体" w:hAnsi="宋体" w:eastAsia="宋体" w:cs="宋体"/>
                <w:color w:val="auto"/>
                <w:spacing w:val="-6"/>
                <w:kern w:val="0"/>
                <w:sz w:val="24"/>
                <w:szCs w:val="24"/>
                <w:lang w:eastAsia="zh-CN"/>
              </w:rPr>
              <w:t>站房建筑面积</w:t>
            </w:r>
            <w:r>
              <w:rPr>
                <w:rFonts w:hint="eastAsia" w:ascii="宋体" w:hAnsi="宋体" w:eastAsia="宋体" w:cs="宋体"/>
                <w:color w:val="auto"/>
                <w:spacing w:val="-6"/>
                <w:kern w:val="0"/>
                <w:sz w:val="24"/>
                <w:szCs w:val="24"/>
              </w:rPr>
              <w:t>219.44m</w:t>
            </w:r>
            <w:r>
              <w:rPr>
                <w:rFonts w:hint="eastAsia" w:ascii="宋体" w:hAnsi="宋体" w:eastAsia="宋体" w:cs="宋体"/>
                <w:color w:val="auto"/>
                <w:spacing w:val="-6"/>
                <w:kern w:val="0"/>
                <w:sz w:val="24"/>
                <w:szCs w:val="24"/>
                <w:vertAlign w:val="superscript"/>
              </w:rPr>
              <w:t>2</w:t>
            </w:r>
            <w:r>
              <w:rPr>
                <w:rFonts w:hint="eastAsia" w:ascii="宋体" w:hAnsi="宋体" w:eastAsia="宋体" w:cs="宋体"/>
                <w:color w:val="auto"/>
                <w:spacing w:val="-6"/>
                <w:kern w:val="0"/>
                <w:sz w:val="24"/>
                <w:szCs w:val="24"/>
              </w:rPr>
              <w:t>，二层砖混结构</w:t>
            </w:r>
            <w:r>
              <w:rPr>
                <w:rFonts w:hint="eastAsia" w:ascii="宋体" w:hAnsi="宋体" w:eastAsia="宋体" w:cs="宋体"/>
                <w:color w:val="auto"/>
                <w:spacing w:val="-6"/>
                <w:kern w:val="0"/>
                <w:sz w:val="24"/>
                <w:szCs w:val="24"/>
                <w:lang w:eastAsia="zh-CN"/>
              </w:rPr>
              <w:t>，</w:t>
            </w:r>
            <w:r>
              <w:rPr>
                <w:rFonts w:hint="eastAsia" w:ascii="宋体" w:hAnsi="宋体" w:eastAsia="宋体" w:cs="宋体"/>
                <w:color w:val="auto"/>
                <w:spacing w:val="-6"/>
                <w:kern w:val="0"/>
                <w:sz w:val="24"/>
                <w:szCs w:val="24"/>
              </w:rPr>
              <w:t>营业室、办公室等</w:t>
            </w:r>
            <w:r>
              <w:rPr>
                <w:rFonts w:hint="eastAsia" w:ascii="宋体" w:hAnsi="宋体" w:eastAsia="宋体" w:cs="宋体"/>
                <w:color w:val="auto"/>
                <w:kern w:val="0"/>
                <w:sz w:val="24"/>
                <w:szCs w:val="24"/>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2、验收工况</w:t>
            </w:r>
          </w:p>
          <w:p>
            <w:pPr>
              <w:pStyle w:val="8"/>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rPr>
                <w:rFonts w:hint="eastAsia" w:ascii="宋体" w:hAnsi="宋体" w:eastAsia="宋体" w:cs="宋体"/>
                <w:color w:val="auto"/>
                <w:szCs w:val="24"/>
              </w:rPr>
            </w:pPr>
            <w:r>
              <w:rPr>
                <w:rFonts w:hint="eastAsia" w:ascii="宋体" w:hAnsi="宋体" w:eastAsia="宋体" w:cs="宋体"/>
                <w:color w:val="auto"/>
                <w:szCs w:val="24"/>
              </w:rPr>
              <w:t>验收监测期间，满足验收监测对工况的要求。</w:t>
            </w: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Cs w:val="24"/>
                <w:lang w:val="en-US" w:eastAsia="zh-CN"/>
              </w:rPr>
            </w:pPr>
            <w:r>
              <w:rPr>
                <w:rFonts w:hint="eastAsia" w:ascii="宋体" w:hAnsi="宋体" w:eastAsia="宋体" w:cs="宋体"/>
                <w:b/>
                <w:bCs/>
                <w:color w:val="auto"/>
                <w:szCs w:val="24"/>
                <w:lang w:val="en-US" w:eastAsia="zh-CN"/>
              </w:rPr>
              <w:t>3、竣工验收监测结果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outlineLvl w:val="9"/>
              <w:rPr>
                <w:rFonts w:hint="eastAsia" w:eastAsia="宋体"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本次验收仅对</w:t>
            </w:r>
            <w:r>
              <w:rPr>
                <w:rFonts w:hint="eastAsia" w:asciiTheme="minorEastAsia" w:hAnsiTheme="minorEastAsia" w:eastAsiaTheme="minorEastAsia" w:cstheme="minorEastAsia"/>
                <w:color w:val="auto"/>
                <w:sz w:val="24"/>
                <w:szCs w:val="24"/>
                <w:lang w:eastAsia="zh-CN"/>
              </w:rPr>
              <w:t>固体废物</w:t>
            </w:r>
            <w:r>
              <w:rPr>
                <w:rFonts w:hint="eastAsia" w:asciiTheme="minorEastAsia" w:hAnsiTheme="minorEastAsia" w:eastAsiaTheme="minorEastAsia" w:cstheme="minorEastAsia"/>
                <w:color w:val="auto"/>
                <w:sz w:val="24"/>
                <w:szCs w:val="24"/>
              </w:rPr>
              <w:t>污染防治设施进行验收，</w:t>
            </w:r>
            <w:r>
              <w:rPr>
                <w:rFonts w:hint="eastAsia" w:asciiTheme="minorEastAsia" w:hAnsiTheme="minorEastAsia" w:eastAsiaTheme="minorEastAsia" w:cstheme="minorEastAsia"/>
                <w:color w:val="auto"/>
                <w:sz w:val="24"/>
                <w:szCs w:val="24"/>
                <w:lang w:eastAsia="zh-CN"/>
              </w:rPr>
              <w:t>项目运行产生的固废为生活垃圾和</w:t>
            </w:r>
            <w:r>
              <w:rPr>
                <w:rFonts w:hint="eastAsia" w:ascii="宋体" w:hAnsi="宋体"/>
                <w:color w:val="auto"/>
                <w:sz w:val="24"/>
              </w:rPr>
              <w:t>油罐清洗产生的含油废渣</w:t>
            </w:r>
            <w:r>
              <w:rPr>
                <w:rFonts w:hint="eastAsia" w:ascii="宋体" w:hAnsi="宋体"/>
                <w:color w:val="auto"/>
                <w:sz w:val="24"/>
                <w:lang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b w:val="0"/>
                <w:bCs/>
                <w:color w:val="auto"/>
                <w:sz w:val="24"/>
                <w:lang w:eastAsia="zh-CN"/>
              </w:rPr>
            </w:pPr>
            <w:r>
              <w:rPr>
                <w:rFonts w:hint="eastAsia" w:ascii="宋体" w:hAnsi="宋体" w:eastAsia="宋体" w:cs="宋体"/>
                <w:b w:val="0"/>
                <w:bCs/>
                <w:color w:val="auto"/>
                <w:sz w:val="24"/>
                <w:szCs w:val="24"/>
              </w:rPr>
              <w:t>生活垃圾</w:t>
            </w:r>
            <w:r>
              <w:rPr>
                <w:rFonts w:hint="eastAsia" w:ascii="宋体" w:hAnsi="宋体" w:cs="宋体"/>
                <w:b w:val="0"/>
                <w:bCs/>
                <w:color w:val="auto"/>
                <w:sz w:val="24"/>
                <w:szCs w:val="24"/>
                <w:lang w:eastAsia="zh-CN"/>
              </w:rPr>
              <w:t>产生量</w:t>
            </w:r>
            <w:r>
              <w:rPr>
                <w:rFonts w:hint="eastAsia" w:ascii="宋体" w:hAnsi="宋体" w:cs="宋体"/>
                <w:b w:val="0"/>
                <w:bCs/>
                <w:color w:val="auto"/>
                <w:sz w:val="24"/>
                <w:szCs w:val="24"/>
                <w:lang w:val="en-US" w:eastAsia="zh-CN"/>
              </w:rPr>
              <w:t>0.23t/a，</w:t>
            </w:r>
            <w:r>
              <w:rPr>
                <w:rFonts w:hint="eastAsia" w:ascii="宋体" w:hAnsi="宋体" w:eastAsia="宋体" w:cs="宋体"/>
                <w:b w:val="0"/>
                <w:bCs/>
                <w:color w:val="auto"/>
                <w:sz w:val="24"/>
                <w:szCs w:val="24"/>
              </w:rPr>
              <w:t>集中收集后</w:t>
            </w:r>
            <w:r>
              <w:rPr>
                <w:rFonts w:hint="eastAsia" w:ascii="宋体" w:hAnsi="宋体" w:eastAsia="宋体" w:cs="宋体"/>
                <w:b w:val="0"/>
                <w:bCs/>
                <w:color w:val="auto"/>
                <w:sz w:val="24"/>
                <w:szCs w:val="24"/>
                <w:lang w:eastAsia="zh-CN"/>
              </w:rPr>
              <w:t>环卫清运至</w:t>
            </w:r>
            <w:r>
              <w:rPr>
                <w:rFonts w:hint="eastAsia" w:ascii="宋体" w:hAnsi="宋体" w:eastAsia="宋体" w:cs="宋体"/>
                <w:b w:val="0"/>
                <w:bCs/>
                <w:color w:val="auto"/>
                <w:sz w:val="24"/>
                <w:szCs w:val="24"/>
              </w:rPr>
              <w:t>生活垃圾填埋场处理。</w:t>
            </w:r>
            <w:r>
              <w:rPr>
                <w:rFonts w:hint="eastAsia" w:ascii="宋体" w:hAnsi="宋体" w:cs="宋体"/>
                <w:b w:val="0"/>
                <w:bCs/>
                <w:color w:val="auto"/>
                <w:sz w:val="24"/>
                <w:szCs w:val="24"/>
                <w:lang w:eastAsia="zh-CN"/>
              </w:rPr>
              <w:t>符合</w:t>
            </w:r>
            <w:r>
              <w:rPr>
                <w:rFonts w:hint="eastAsia"/>
                <w:b w:val="0"/>
                <w:bCs/>
                <w:color w:val="auto"/>
                <w:sz w:val="24"/>
                <w:szCs w:val="24"/>
              </w:rPr>
              <w:t>生活垃圾GB16889-2008</w:t>
            </w:r>
            <w:r>
              <w:rPr>
                <w:b w:val="0"/>
                <w:bCs/>
                <w:color w:val="auto"/>
                <w:sz w:val="24"/>
                <w:szCs w:val="24"/>
              </w:rPr>
              <w:t>《</w:t>
            </w:r>
            <w:r>
              <w:rPr>
                <w:rFonts w:hint="eastAsia"/>
                <w:b w:val="0"/>
                <w:bCs/>
                <w:color w:val="auto"/>
                <w:sz w:val="24"/>
                <w:szCs w:val="24"/>
              </w:rPr>
              <w:t>生活垃圾填埋场污染控制标准</w:t>
            </w:r>
            <w:r>
              <w:rPr>
                <w:b w:val="0"/>
                <w:bCs/>
                <w:color w:val="auto"/>
                <w:sz w:val="24"/>
                <w:szCs w:val="24"/>
              </w:rPr>
              <w:t>》有关</w:t>
            </w:r>
            <w:r>
              <w:rPr>
                <w:rFonts w:hint="eastAsia"/>
                <w:b w:val="0"/>
                <w:bCs/>
                <w:color w:val="auto"/>
                <w:sz w:val="24"/>
                <w:szCs w:val="24"/>
              </w:rPr>
              <w:t>要求</w:t>
            </w:r>
            <w:r>
              <w:rPr>
                <w:rFonts w:hint="eastAsia"/>
                <w:b w:val="0"/>
                <w:bCs/>
                <w:color w:val="auto"/>
                <w:sz w:val="24"/>
                <w:szCs w:val="24"/>
                <w:lang w:eastAsia="zh-CN"/>
              </w:rPr>
              <w:t>。</w:t>
            </w:r>
            <w:r>
              <w:rPr>
                <w:rFonts w:hint="eastAsia" w:ascii="宋体" w:hAnsi="宋体" w:eastAsia="宋体"/>
                <w:b w:val="0"/>
                <w:bCs/>
                <w:color w:val="auto"/>
                <w:sz w:val="24"/>
                <w:lang w:eastAsia="zh-CN"/>
              </w:rPr>
              <w:t>油罐</w:t>
            </w:r>
            <w:r>
              <w:rPr>
                <w:rFonts w:hint="eastAsia" w:ascii="宋体" w:hAnsi="宋体"/>
                <w:b w:val="0"/>
                <w:bCs/>
                <w:color w:val="auto"/>
                <w:sz w:val="24"/>
                <w:lang w:eastAsia="zh-CN"/>
              </w:rPr>
              <w:t>预计</w:t>
            </w:r>
            <w:r>
              <w:rPr>
                <w:rFonts w:hint="eastAsia" w:ascii="宋体" w:hAnsi="宋体"/>
                <w:b w:val="0"/>
                <w:bCs/>
                <w:color w:val="auto"/>
                <w:sz w:val="24"/>
              </w:rPr>
              <w:t>每隔3年清洗储油罐一次</w:t>
            </w:r>
            <w:r>
              <w:rPr>
                <w:rFonts w:hint="eastAsia" w:ascii="宋体" w:hAnsi="宋体"/>
                <w:b w:val="0"/>
                <w:bCs/>
                <w:color w:val="auto"/>
                <w:sz w:val="24"/>
                <w:lang w:eastAsia="zh-CN"/>
              </w:rPr>
              <w:t>，</w:t>
            </w:r>
            <w:r>
              <w:rPr>
                <w:rFonts w:hint="eastAsia" w:ascii="宋体" w:hAnsi="宋体"/>
                <w:b w:val="0"/>
                <w:bCs/>
                <w:color w:val="auto"/>
                <w:sz w:val="24"/>
              </w:rPr>
              <w:t>清洗储油罐委托有资质的专业清洗罐体单位负责清洗，油罐清洗产生的含油废渣约为0.26t</w:t>
            </w:r>
            <w:r>
              <w:rPr>
                <w:rFonts w:ascii="宋体" w:hAnsi="宋体"/>
                <w:b w:val="0"/>
                <w:bCs/>
                <w:color w:val="auto"/>
                <w:kern w:val="0"/>
                <w:sz w:val="24"/>
              </w:rPr>
              <w:t>/</w:t>
            </w:r>
            <w:r>
              <w:rPr>
                <w:rFonts w:hint="eastAsia" w:ascii="宋体" w:hAnsi="宋体"/>
                <w:b w:val="0"/>
                <w:bCs/>
                <w:color w:val="auto"/>
                <w:kern w:val="0"/>
                <w:sz w:val="24"/>
              </w:rPr>
              <w:t>次</w:t>
            </w:r>
            <w:r>
              <w:rPr>
                <w:rFonts w:hint="eastAsia" w:ascii="宋体" w:hAnsi="宋体" w:eastAsia="宋体" w:cs="宋体"/>
                <w:b w:val="0"/>
                <w:bCs/>
                <w:color w:val="auto"/>
                <w:sz w:val="24"/>
              </w:rPr>
              <w:t>，属于危险废物HW08</w:t>
            </w:r>
            <w:r>
              <w:rPr>
                <w:rFonts w:hint="eastAsia" w:ascii="宋体" w:hAnsi="宋体" w:cs="宋体"/>
                <w:b w:val="0"/>
                <w:bCs/>
                <w:color w:val="auto"/>
                <w:sz w:val="24"/>
                <w:lang w:eastAsia="zh-CN"/>
              </w:rPr>
              <w:t>。实际经营过程中，油品质量逐步提高，产生的</w:t>
            </w:r>
            <w:r>
              <w:rPr>
                <w:rFonts w:hint="eastAsia" w:ascii="宋体" w:hAnsi="宋体"/>
                <w:b w:val="0"/>
                <w:bCs/>
                <w:color w:val="auto"/>
                <w:sz w:val="24"/>
              </w:rPr>
              <w:t>含油废渣</w:t>
            </w:r>
            <w:r>
              <w:rPr>
                <w:rFonts w:hint="eastAsia" w:ascii="宋体" w:hAnsi="宋体"/>
                <w:b w:val="0"/>
                <w:bCs/>
                <w:color w:val="auto"/>
                <w:sz w:val="24"/>
                <w:lang w:eastAsia="zh-CN"/>
              </w:rPr>
              <w:t>极少，验收期间项目未产生</w:t>
            </w:r>
            <w:r>
              <w:rPr>
                <w:rFonts w:hint="eastAsia" w:ascii="宋体" w:hAnsi="宋体"/>
                <w:b w:val="0"/>
                <w:bCs/>
                <w:color w:val="auto"/>
                <w:sz w:val="24"/>
              </w:rPr>
              <w:t>含油废渣</w:t>
            </w:r>
            <w:r>
              <w:rPr>
                <w:rFonts w:hint="eastAsia" w:ascii="宋体" w:hAnsi="宋体"/>
                <w:b w:val="0"/>
                <w:bCs/>
                <w:color w:val="auto"/>
                <w:sz w:val="24"/>
                <w:lang w:eastAsia="zh-CN"/>
              </w:rPr>
              <w:t>。</w:t>
            </w:r>
          </w:p>
          <w:p>
            <w:pPr>
              <w:pStyle w:val="4"/>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color w:val="auto"/>
                <w:sz w:val="24"/>
                <w:szCs w:val="24"/>
              </w:rPr>
            </w:pPr>
            <w:r>
              <w:rPr>
                <w:rFonts w:hint="eastAsia" w:ascii="宋体" w:hAnsi="宋体"/>
                <w:b w:val="0"/>
                <w:bCs/>
                <w:color w:val="auto"/>
                <w:sz w:val="24"/>
                <w:lang w:eastAsia="zh-CN"/>
              </w:rPr>
              <w:t>由于本项目油罐清理属于不定期清理，不属于固定污染源，建设单位清洗前需向榆林市环境保护局横山分局申请，批准后委托有资质单位处置。加油站已在站内建设</w:t>
            </w:r>
            <w:r>
              <w:rPr>
                <w:rFonts w:hint="eastAsia" w:ascii="宋体" w:hAnsi="宋体" w:eastAsia="宋体" w:cs="宋体"/>
                <w:b w:val="0"/>
                <w:bCs/>
                <w:color w:val="auto"/>
                <w:sz w:val="24"/>
                <w:lang w:val="en-US" w:eastAsia="zh-CN"/>
              </w:rPr>
              <w:t>8</w:t>
            </w:r>
            <w:r>
              <w:rPr>
                <w:rFonts w:hint="eastAsia" w:ascii="宋体" w:hAnsi="宋体" w:eastAsia="宋体" w:cs="宋体"/>
                <w:b w:val="0"/>
                <w:bCs/>
                <w:color w:val="auto"/>
                <w:sz w:val="24"/>
              </w:rPr>
              <w:t>m</w:t>
            </w:r>
            <w:r>
              <w:rPr>
                <w:rFonts w:hint="eastAsia" w:ascii="宋体" w:hAnsi="宋体" w:eastAsia="宋体" w:cs="宋体"/>
                <w:b w:val="0"/>
                <w:bCs/>
                <w:color w:val="auto"/>
                <w:sz w:val="24"/>
                <w:vertAlign w:val="superscript"/>
              </w:rPr>
              <w:t>2</w:t>
            </w:r>
            <w:r>
              <w:rPr>
                <w:rFonts w:hint="eastAsia" w:ascii="宋体" w:hAnsi="宋体" w:eastAsia="宋体" w:cs="宋体"/>
                <w:b w:val="0"/>
                <w:bCs/>
                <w:color w:val="auto"/>
                <w:sz w:val="24"/>
              </w:rPr>
              <w:t>的危废暂存间，基础采取了土工布和混凝土基础进行防渗，并设置30cm的围堰，</w:t>
            </w:r>
            <w:r>
              <w:rPr>
                <w:rFonts w:hint="eastAsia" w:hAnsi="宋体"/>
                <w:b w:val="0"/>
                <w:bCs/>
                <w:color w:val="auto"/>
                <w:szCs w:val="21"/>
              </w:rPr>
              <w:t>检修油污废渣</w:t>
            </w:r>
            <w:r>
              <w:rPr>
                <w:rFonts w:hint="eastAsia" w:ascii="宋体" w:hAnsi="宋体" w:eastAsia="宋体" w:cs="宋体"/>
                <w:b w:val="0"/>
                <w:bCs/>
                <w:color w:val="auto"/>
                <w:sz w:val="24"/>
              </w:rPr>
              <w:t>在危废暂存间临时储存</w:t>
            </w:r>
            <w:r>
              <w:rPr>
                <w:rFonts w:hint="eastAsia" w:ascii="宋体" w:hAnsi="宋体" w:cs="宋体"/>
                <w:b w:val="0"/>
                <w:bCs/>
                <w:color w:val="auto"/>
                <w:sz w:val="24"/>
                <w:lang w:eastAsia="zh-CN"/>
              </w:rPr>
              <w:t>，根据申请结果交有资质单位处理，并保留、存档清理台账，</w:t>
            </w:r>
            <w:r>
              <w:rPr>
                <w:rFonts w:hint="eastAsia" w:ascii="宋体" w:hAnsi="宋体" w:eastAsia="宋体" w:cs="宋体"/>
                <w:color w:val="auto"/>
                <w:sz w:val="24"/>
                <w:szCs w:val="24"/>
              </w:rPr>
              <w:t>固体废物全部合理处置。</w:t>
            </w:r>
          </w:p>
          <w:p>
            <w:pPr>
              <w:pStyle w:val="4"/>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jc w:val="both"/>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4、环境管理检查结果</w:t>
            </w:r>
          </w:p>
          <w:p>
            <w:pPr>
              <w:keepNext w:val="0"/>
              <w:keepLines w:val="0"/>
              <w:pageBreakBefore w:val="0"/>
              <w:widowControl w:val="0"/>
              <w:tabs>
                <w:tab w:val="center" w:pos="4411"/>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rPr>
            </w:pPr>
            <w:r>
              <w:rPr>
                <w:rFonts w:hint="eastAsia" w:cs="Times New Roman"/>
                <w:b w:val="0"/>
                <w:bCs w:val="0"/>
                <w:color w:val="auto"/>
                <w:sz w:val="24"/>
                <w:lang w:eastAsia="zh-CN"/>
              </w:rPr>
              <w:t>横山县茂源加油站改扩建项目</w:t>
            </w:r>
            <w:r>
              <w:rPr>
                <w:rFonts w:hint="eastAsia" w:ascii="宋体" w:hAnsi="宋体" w:eastAsia="宋体" w:cs="宋体"/>
                <w:b w:val="0"/>
                <w:bCs w:val="0"/>
                <w:color w:val="auto"/>
                <w:sz w:val="24"/>
              </w:rPr>
              <w:t>在建设中基本落实了环评及环评批复要求；</w:t>
            </w:r>
            <w:r>
              <w:rPr>
                <w:rFonts w:hint="eastAsia" w:ascii="宋体" w:hAnsi="宋体" w:eastAsia="宋体" w:cs="宋体"/>
                <w:b w:val="0"/>
                <w:bCs w:val="0"/>
                <w:color w:val="auto"/>
                <w:sz w:val="24"/>
                <w:lang w:eastAsia="zh-CN"/>
              </w:rPr>
              <w:t>环保</w:t>
            </w:r>
            <w:r>
              <w:rPr>
                <w:rFonts w:hint="eastAsia" w:ascii="宋体" w:hAnsi="宋体" w:eastAsia="宋体" w:cs="宋体"/>
                <w:b w:val="0"/>
                <w:bCs w:val="0"/>
                <w:color w:val="auto"/>
                <w:sz w:val="24"/>
              </w:rPr>
              <w:t>治理设施均做到了与主体设备同步运行。建立实施环境管理体系。工程的审批手续已按环保要求基本完成，环境保护档案管理已</w:t>
            </w:r>
            <w:r>
              <w:rPr>
                <w:rFonts w:hint="eastAsia" w:ascii="宋体" w:hAnsi="宋体" w:cs="宋体"/>
                <w:b w:val="0"/>
                <w:bCs w:val="0"/>
                <w:color w:val="auto"/>
                <w:sz w:val="24"/>
                <w:lang w:eastAsia="zh-CN"/>
              </w:rPr>
              <w:t>按照</w:t>
            </w:r>
            <w:r>
              <w:rPr>
                <w:rFonts w:hint="eastAsia" w:ascii="宋体" w:hAnsi="宋体" w:eastAsia="宋体" w:cs="宋体"/>
                <w:b w:val="0"/>
                <w:bCs w:val="0"/>
                <w:color w:val="auto"/>
                <w:sz w:val="24"/>
              </w:rPr>
              <w:t>相关要求建立。</w:t>
            </w:r>
          </w:p>
          <w:p>
            <w:pPr>
              <w:pStyle w:val="7"/>
              <w:keepNext w:val="0"/>
              <w:keepLines w:val="0"/>
              <w:pageBreakBefore w:val="0"/>
              <w:widowControl w:val="0"/>
              <w:kinsoku/>
              <w:wordWrap/>
              <w:overflowPunct/>
              <w:topLinePunct w:val="0"/>
              <w:autoSpaceDE/>
              <w:autoSpaceDN/>
              <w:bidi w:val="0"/>
              <w:adjustRightInd/>
              <w:spacing w:beforeLines="0" w:afterLines="0" w:line="440" w:lineRule="atLeast"/>
              <w:ind w:firstLine="482" w:firstLineChars="200"/>
              <w:textAlignment w:val="auto"/>
              <w:rPr>
                <w:rFonts w:hint="eastAsia" w:eastAsia="宋体"/>
                <w:b/>
                <w:bCs/>
                <w:color w:val="auto"/>
                <w:w w:val="100"/>
                <w:kern w:val="2"/>
                <w:sz w:val="24"/>
                <w:szCs w:val="24"/>
                <w:lang w:val="en-US" w:eastAsia="zh-CN"/>
              </w:rPr>
            </w:pPr>
          </w:p>
          <w:p>
            <w:pPr>
              <w:pStyle w:val="7"/>
              <w:keepNext w:val="0"/>
              <w:keepLines w:val="0"/>
              <w:pageBreakBefore w:val="0"/>
              <w:widowControl w:val="0"/>
              <w:kinsoku/>
              <w:wordWrap/>
              <w:overflowPunct/>
              <w:topLinePunct w:val="0"/>
              <w:autoSpaceDE/>
              <w:autoSpaceDN/>
              <w:bidi w:val="0"/>
              <w:adjustRightInd/>
              <w:spacing w:beforeLines="0" w:afterLines="0" w:line="440" w:lineRule="atLeast"/>
              <w:ind w:firstLine="482" w:firstLineChars="200"/>
              <w:textAlignment w:val="auto"/>
              <w:rPr>
                <w:rFonts w:eastAsia="宋体"/>
                <w:b/>
                <w:bCs/>
                <w:color w:val="auto"/>
                <w:w w:val="100"/>
                <w:kern w:val="2"/>
                <w:sz w:val="24"/>
                <w:szCs w:val="24"/>
              </w:rPr>
            </w:pPr>
            <w:r>
              <w:rPr>
                <w:rFonts w:hint="eastAsia" w:eastAsia="宋体"/>
                <w:b/>
                <w:bCs/>
                <w:color w:val="auto"/>
                <w:w w:val="100"/>
                <w:kern w:val="2"/>
                <w:sz w:val="24"/>
                <w:szCs w:val="24"/>
                <w:lang w:val="en-US" w:eastAsia="zh-CN"/>
              </w:rPr>
              <w:t>5</w:t>
            </w:r>
            <w:r>
              <w:rPr>
                <w:rFonts w:hint="eastAsia" w:eastAsia="宋体"/>
                <w:b/>
                <w:bCs/>
                <w:color w:val="auto"/>
                <w:w w:val="100"/>
                <w:kern w:val="2"/>
                <w:sz w:val="24"/>
                <w:szCs w:val="24"/>
              </w:rPr>
              <w:t>、总结论</w:t>
            </w: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lang w:eastAsia="zh-CN"/>
              </w:rPr>
            </w:pPr>
            <w:r>
              <w:rPr>
                <w:rFonts w:hint="eastAsia" w:eastAsia="宋体"/>
                <w:color w:val="auto"/>
                <w:w w:val="100"/>
                <w:kern w:val="2"/>
                <w:sz w:val="24"/>
                <w:szCs w:val="24"/>
              </w:rPr>
              <w:t>该建设项目履行了环境影响审批手续，在设计建设中能根据环境影响评价和环保局批复的要求进行环保设施的设计、建成，基本做到了环境保护设施建设与主体工程同时设计、同时施工、同时投入使用。验收监测结果表明，本项目各项污染物排放指标均符合国家有关标准限值要求，</w:t>
            </w:r>
            <w:r>
              <w:rPr>
                <w:rFonts w:hint="eastAsia" w:eastAsia="宋体"/>
                <w:color w:val="auto"/>
                <w:w w:val="100"/>
                <w:kern w:val="2"/>
                <w:sz w:val="24"/>
                <w:szCs w:val="24"/>
                <w:lang w:eastAsia="zh-CN"/>
              </w:rPr>
              <w:t>固体废物</w:t>
            </w:r>
            <w:r>
              <w:rPr>
                <w:rFonts w:hint="eastAsia" w:eastAsia="宋体"/>
                <w:color w:val="auto"/>
                <w:w w:val="100"/>
                <w:kern w:val="2"/>
                <w:sz w:val="24"/>
                <w:szCs w:val="24"/>
              </w:rPr>
              <w:t>防治设施基本满足了环评批复和环评要求，建议通过竣工环保验收</w:t>
            </w:r>
            <w:r>
              <w:rPr>
                <w:rFonts w:hint="eastAsia" w:eastAsia="宋体"/>
                <w:color w:val="auto"/>
                <w:w w:val="100"/>
                <w:kern w:val="2"/>
                <w:sz w:val="24"/>
                <w:szCs w:val="24"/>
                <w:lang w:eastAsia="zh-CN"/>
              </w:rPr>
              <w:t>。</w:t>
            </w: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pStyle w:val="7"/>
              <w:keepNext w:val="0"/>
              <w:keepLines w:val="0"/>
              <w:pageBreakBefore w:val="0"/>
              <w:widowControl w:val="0"/>
              <w:kinsoku/>
              <w:wordWrap/>
              <w:overflowPunct/>
              <w:topLinePunct w:val="0"/>
              <w:autoSpaceDE/>
              <w:autoSpaceDN/>
              <w:bidi w:val="0"/>
              <w:adjustRightInd/>
              <w:snapToGrid/>
              <w:spacing w:beforeLines="0" w:afterLines="0" w:line="360" w:lineRule="auto"/>
              <w:ind w:firstLine="480" w:firstLineChars="200"/>
              <w:textAlignment w:val="auto"/>
              <w:outlineLvl w:val="1"/>
              <w:rPr>
                <w:rFonts w:hint="eastAsia" w:eastAsia="宋体"/>
                <w:color w:val="auto"/>
                <w:w w:val="100"/>
                <w:kern w:val="2"/>
                <w:sz w:val="24"/>
                <w:szCs w:val="24"/>
              </w:rPr>
            </w:pPr>
          </w:p>
          <w:p>
            <w:pPr>
              <w:rPr>
                <w:rFonts w:hint="eastAsia" w:eastAsia="宋体"/>
                <w:color w:val="auto"/>
                <w:w w:val="100"/>
                <w:kern w:val="2"/>
                <w:sz w:val="24"/>
                <w:szCs w:val="24"/>
              </w:rPr>
            </w:pPr>
          </w:p>
          <w:p>
            <w:pPr>
              <w:keepNext w:val="0"/>
              <w:keepLines w:val="0"/>
              <w:pageBreakBefore w:val="0"/>
              <w:widowControl w:val="0"/>
              <w:kinsoku/>
              <w:wordWrap/>
              <w:overflowPunct/>
              <w:topLinePunct w:val="0"/>
              <w:autoSpaceDE/>
              <w:autoSpaceDN/>
              <w:bidi w:val="0"/>
              <w:adjustRightInd/>
              <w:spacing w:line="440" w:lineRule="atLeast"/>
              <w:textAlignment w:val="auto"/>
              <w:rPr>
                <w:rFonts w:hint="eastAsia"/>
                <w:color w:val="auto"/>
                <w:sz w:val="24"/>
                <w:szCs w:val="24"/>
              </w:rPr>
            </w:pPr>
          </w:p>
        </w:tc>
      </w:tr>
      <w:bookmarkEnd w:id="1"/>
      <w:bookmarkEnd w:id="2"/>
      <w:bookmarkEnd w:id="3"/>
    </w:tbl>
    <w:p>
      <w:pPr>
        <w:pStyle w:val="26"/>
        <w:ind w:firstLine="0" w:firstLineChars="0"/>
        <w:rPr>
          <w:color w:val="auto"/>
        </w:rPr>
      </w:pPr>
    </w:p>
    <w:p>
      <w:pPr>
        <w:pStyle w:val="26"/>
        <w:ind w:firstLine="0" w:firstLineChars="0"/>
        <w:rPr>
          <w:color w:val="auto"/>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ageBreakBefore/>
        <w:tabs>
          <w:tab w:val="left" w:pos="2160"/>
          <w:tab w:val="center" w:pos="4745"/>
        </w:tabs>
        <w:jc w:val="left"/>
        <w:outlineLvl w:val="0"/>
        <w:rPr>
          <w:b/>
          <w:color w:val="auto"/>
        </w:rPr>
      </w:pPr>
      <w:bookmarkStart w:id="13" w:name="_Toc20610"/>
      <w:bookmarkStart w:id="14" w:name="_Toc20940"/>
      <w:bookmarkStart w:id="15" w:name="_Toc12156"/>
      <w:bookmarkStart w:id="16" w:name="_Toc24242"/>
      <w:bookmarkStart w:id="17" w:name="_Toc20436"/>
      <w:bookmarkStart w:id="18" w:name="_Toc29262"/>
      <w:bookmarkStart w:id="19" w:name="_Toc31104"/>
      <w:bookmarkStart w:id="20" w:name="_Toc31075"/>
      <w:bookmarkStart w:id="21" w:name="_Toc395777767"/>
      <w:bookmarkStart w:id="22" w:name="_Toc24486"/>
      <w:bookmarkStart w:id="23" w:name="_Toc24573"/>
      <w:r>
        <w:rPr>
          <w:rFonts w:hint="eastAsia"/>
          <w:b/>
          <w:color w:val="auto"/>
          <w:lang w:eastAsia="zh-CN"/>
        </w:rPr>
        <w:tab/>
      </w:r>
      <w:r>
        <w:rPr>
          <w:rFonts w:hint="eastAsia"/>
          <w:b/>
          <w:color w:val="auto"/>
          <w:lang w:val="en-US" w:eastAsia="zh-CN"/>
        </w:rPr>
        <w:t xml:space="preserve">                               </w:t>
      </w:r>
      <w:r>
        <w:rPr>
          <w:b/>
          <w:color w:val="auto"/>
        </w:rPr>
        <w:t>建设项目竣工环境保护</w:t>
      </w:r>
      <w:r>
        <w:rPr>
          <w:rFonts w:hint="eastAsia"/>
          <w:b/>
          <w:color w:val="auto"/>
        </w:rPr>
        <w:t>“</w:t>
      </w:r>
      <w:r>
        <w:rPr>
          <w:b/>
          <w:color w:val="auto"/>
        </w:rPr>
        <w:t>三同时</w:t>
      </w:r>
      <w:r>
        <w:rPr>
          <w:rFonts w:hint="eastAsia"/>
          <w:b/>
          <w:color w:val="auto"/>
        </w:rPr>
        <w:t>”</w:t>
      </w:r>
      <w:r>
        <w:rPr>
          <w:b/>
          <w:color w:val="auto"/>
        </w:rPr>
        <w:t>验收登记表</w:t>
      </w:r>
      <w:bookmarkEnd w:id="13"/>
      <w:bookmarkEnd w:id="14"/>
      <w:bookmarkEnd w:id="15"/>
      <w:bookmarkEnd w:id="16"/>
      <w:bookmarkEnd w:id="17"/>
      <w:bookmarkEnd w:id="18"/>
    </w:p>
    <w:p>
      <w:pPr>
        <w:pStyle w:val="2"/>
        <w:rPr>
          <w:color w:val="auto"/>
        </w:rPr>
      </w:pPr>
    </w:p>
    <w:p>
      <w:pPr>
        <w:ind w:firstLine="900" w:firstLineChars="500"/>
        <w:jc w:val="left"/>
        <w:rPr>
          <w:b/>
          <w:bCs/>
          <w:color w:val="auto"/>
          <w:sz w:val="30"/>
          <w:szCs w:val="30"/>
        </w:rPr>
      </w:pPr>
      <w:r>
        <w:rPr>
          <w:bCs/>
          <w:color w:val="auto"/>
          <w:sz w:val="18"/>
          <w:szCs w:val="18"/>
        </w:rPr>
        <w:t>填表单位（盖章）</w:t>
      </w:r>
      <w:r>
        <w:rPr>
          <w:rFonts w:hint="eastAsia"/>
          <w:bCs/>
          <w:color w:val="auto"/>
          <w:sz w:val="18"/>
          <w:szCs w:val="18"/>
        </w:rPr>
        <w:t>：</w:t>
      </w:r>
      <w:r>
        <w:rPr>
          <w:rFonts w:hint="eastAsia"/>
          <w:bCs/>
          <w:color w:val="auto"/>
          <w:sz w:val="18"/>
          <w:szCs w:val="18"/>
          <w:lang w:eastAsia="zh-CN"/>
        </w:rPr>
        <w:t>横山县茂源加油站</w:t>
      </w:r>
      <w:r>
        <w:rPr>
          <w:rFonts w:hint="eastAsia"/>
          <w:bCs/>
          <w:color w:val="auto"/>
          <w:sz w:val="18"/>
          <w:szCs w:val="18"/>
        </w:rPr>
        <w:t xml:space="preserve">            </w:t>
      </w:r>
      <w:r>
        <w:rPr>
          <w:rFonts w:hint="eastAsia"/>
          <w:bCs/>
          <w:color w:val="auto"/>
          <w:sz w:val="18"/>
          <w:szCs w:val="18"/>
          <w:lang w:val="en-US" w:eastAsia="zh-CN"/>
        </w:rPr>
        <w:t xml:space="preserve">     </w:t>
      </w:r>
      <w:r>
        <w:rPr>
          <w:rFonts w:hint="eastAsia"/>
          <w:bCs/>
          <w:color w:val="auto"/>
          <w:sz w:val="18"/>
          <w:szCs w:val="18"/>
        </w:rPr>
        <w:t xml:space="preserve">     </w:t>
      </w:r>
      <w:r>
        <w:rPr>
          <w:rFonts w:hint="eastAsia"/>
          <w:bCs/>
          <w:color w:val="auto"/>
          <w:sz w:val="18"/>
          <w:szCs w:val="18"/>
          <w:lang w:val="en-US" w:eastAsia="zh-CN"/>
        </w:rPr>
        <w:t xml:space="preserve">         </w:t>
      </w:r>
      <w:r>
        <w:rPr>
          <w:rFonts w:hint="eastAsia"/>
          <w:bCs/>
          <w:color w:val="auto"/>
          <w:sz w:val="18"/>
          <w:szCs w:val="18"/>
        </w:rPr>
        <w:t xml:space="preserve">   </w:t>
      </w:r>
      <w:r>
        <w:rPr>
          <w:bCs/>
          <w:color w:val="auto"/>
          <w:sz w:val="18"/>
          <w:szCs w:val="18"/>
        </w:rPr>
        <w:t xml:space="preserve">填表人（签字）：                        </w:t>
      </w:r>
      <w:r>
        <w:rPr>
          <w:rFonts w:hint="eastAsia"/>
          <w:bCs/>
          <w:color w:val="auto"/>
          <w:sz w:val="18"/>
          <w:szCs w:val="18"/>
          <w:lang w:val="en-US" w:eastAsia="zh-CN"/>
        </w:rPr>
        <w:t xml:space="preserve">   </w:t>
      </w:r>
      <w:r>
        <w:rPr>
          <w:bCs/>
          <w:color w:val="auto"/>
          <w:sz w:val="18"/>
          <w:szCs w:val="18"/>
        </w:rPr>
        <w:t xml:space="preserve">    项目经办人（签字）：  </w:t>
      </w:r>
    </w:p>
    <w:tbl>
      <w:tblPr>
        <w:tblStyle w:val="24"/>
        <w:tblW w:w="15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211"/>
        <w:gridCol w:w="1073"/>
        <w:gridCol w:w="558"/>
        <w:gridCol w:w="788"/>
        <w:gridCol w:w="228"/>
        <w:gridCol w:w="1067"/>
        <w:gridCol w:w="63"/>
        <w:gridCol w:w="550"/>
        <w:gridCol w:w="454"/>
        <w:gridCol w:w="977"/>
        <w:gridCol w:w="981"/>
        <w:gridCol w:w="1243"/>
        <w:gridCol w:w="501"/>
        <w:gridCol w:w="566"/>
        <w:gridCol w:w="1140"/>
        <w:gridCol w:w="354"/>
        <w:gridCol w:w="640"/>
        <w:gridCol w:w="318"/>
        <w:gridCol w:w="1023"/>
        <w:gridCol w:w="462"/>
        <w:gridCol w:w="575"/>
        <w:gridCol w:w="465"/>
        <w:gridCol w:w="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424" w:type="dxa"/>
            <w:vMerge w:val="restart"/>
            <w:textDirection w:val="tbRlV"/>
            <w:vAlign w:val="center"/>
          </w:tcPr>
          <w:p>
            <w:pPr>
              <w:spacing w:line="240" w:lineRule="auto"/>
              <w:ind w:left="113" w:right="113"/>
              <w:jc w:val="center"/>
              <w:textAlignment w:val="center"/>
              <w:rPr>
                <w:color w:val="auto"/>
                <w:sz w:val="15"/>
                <w:szCs w:val="15"/>
              </w:rPr>
            </w:pPr>
            <w:r>
              <w:rPr>
                <w:rFonts w:hint="eastAsia"/>
                <w:b/>
                <w:bCs/>
                <w:color w:val="auto"/>
                <w:sz w:val="15"/>
                <w:szCs w:val="15"/>
              </w:rPr>
              <w:t>建设项目</w:t>
            </w:r>
          </w:p>
        </w:tc>
        <w:tc>
          <w:tcPr>
            <w:tcW w:w="1842" w:type="dxa"/>
            <w:gridSpan w:val="3"/>
            <w:vAlign w:val="center"/>
          </w:tcPr>
          <w:p>
            <w:pPr>
              <w:spacing w:line="240" w:lineRule="auto"/>
              <w:jc w:val="center"/>
              <w:textAlignment w:val="center"/>
              <w:rPr>
                <w:b/>
                <w:bCs/>
                <w:color w:val="auto"/>
                <w:sz w:val="15"/>
                <w:szCs w:val="15"/>
              </w:rPr>
            </w:pPr>
            <w:r>
              <w:rPr>
                <w:rFonts w:hint="eastAsia"/>
                <w:b/>
                <w:bCs/>
                <w:color w:val="auto"/>
                <w:sz w:val="15"/>
                <w:szCs w:val="15"/>
              </w:rPr>
              <w:t>项目名称</w:t>
            </w:r>
          </w:p>
        </w:tc>
        <w:tc>
          <w:tcPr>
            <w:tcW w:w="5108" w:type="dxa"/>
            <w:gridSpan w:val="8"/>
            <w:vAlign w:val="center"/>
          </w:tcPr>
          <w:p>
            <w:pPr>
              <w:spacing w:line="240" w:lineRule="auto"/>
              <w:jc w:val="center"/>
              <w:textAlignment w:val="center"/>
              <w:rPr>
                <w:rFonts w:hint="eastAsia" w:eastAsia="宋体"/>
                <w:b/>
                <w:color w:val="auto"/>
                <w:sz w:val="15"/>
                <w:szCs w:val="15"/>
                <w:lang w:eastAsia="zh-CN"/>
              </w:rPr>
            </w:pPr>
            <w:r>
              <w:rPr>
                <w:rFonts w:hint="eastAsia"/>
                <w:b/>
                <w:color w:val="auto"/>
                <w:sz w:val="15"/>
                <w:szCs w:val="15"/>
                <w:lang w:eastAsia="zh-CN"/>
              </w:rPr>
              <w:t>横山县茂源加油站改扩建项目</w:t>
            </w:r>
          </w:p>
        </w:tc>
        <w:tc>
          <w:tcPr>
            <w:tcW w:w="1744" w:type="dxa"/>
            <w:gridSpan w:val="2"/>
            <w:vAlign w:val="center"/>
          </w:tcPr>
          <w:p>
            <w:pPr>
              <w:spacing w:line="240" w:lineRule="auto"/>
              <w:jc w:val="center"/>
              <w:textAlignment w:val="center"/>
              <w:rPr>
                <w:b/>
                <w:bCs/>
                <w:color w:val="auto"/>
                <w:sz w:val="15"/>
                <w:szCs w:val="15"/>
              </w:rPr>
            </w:pPr>
            <w:r>
              <w:rPr>
                <w:b/>
                <w:bCs/>
                <w:color w:val="auto"/>
                <w:sz w:val="15"/>
                <w:szCs w:val="15"/>
              </w:rPr>
              <w:t>项目代码</w:t>
            </w:r>
          </w:p>
        </w:tc>
        <w:tc>
          <w:tcPr>
            <w:tcW w:w="2060" w:type="dxa"/>
            <w:gridSpan w:val="3"/>
            <w:vAlign w:val="center"/>
          </w:tcPr>
          <w:p>
            <w:pPr>
              <w:spacing w:line="240" w:lineRule="auto"/>
              <w:jc w:val="center"/>
              <w:textAlignment w:val="center"/>
              <w:rPr>
                <w:b/>
                <w:bCs/>
                <w:color w:val="auto"/>
                <w:sz w:val="15"/>
                <w:szCs w:val="15"/>
              </w:rPr>
            </w:pPr>
          </w:p>
        </w:tc>
        <w:tc>
          <w:tcPr>
            <w:tcW w:w="958" w:type="dxa"/>
            <w:gridSpan w:val="2"/>
            <w:vAlign w:val="center"/>
          </w:tcPr>
          <w:p>
            <w:pPr>
              <w:spacing w:line="240" w:lineRule="auto"/>
              <w:jc w:val="center"/>
              <w:textAlignment w:val="center"/>
              <w:rPr>
                <w:b/>
                <w:bCs/>
                <w:color w:val="auto"/>
                <w:sz w:val="15"/>
                <w:szCs w:val="15"/>
              </w:rPr>
            </w:pPr>
            <w:r>
              <w:rPr>
                <w:b/>
                <w:bCs/>
                <w:color w:val="auto"/>
                <w:sz w:val="15"/>
                <w:szCs w:val="15"/>
              </w:rPr>
              <w:t>建设地点</w:t>
            </w:r>
          </w:p>
        </w:tc>
        <w:tc>
          <w:tcPr>
            <w:tcW w:w="2888" w:type="dxa"/>
            <w:gridSpan w:val="5"/>
            <w:vAlign w:val="center"/>
          </w:tcPr>
          <w:p>
            <w:pPr>
              <w:spacing w:line="240" w:lineRule="auto"/>
              <w:jc w:val="center"/>
              <w:textAlignment w:val="center"/>
              <w:rPr>
                <w:rFonts w:hint="eastAsia" w:eastAsia="宋体"/>
                <w:b/>
                <w:bCs/>
                <w:color w:val="auto"/>
                <w:sz w:val="15"/>
                <w:szCs w:val="15"/>
                <w:lang w:eastAsia="zh-CN"/>
              </w:rPr>
            </w:pPr>
            <w:r>
              <w:rPr>
                <w:rFonts w:ascii="Times New Roman" w:hAnsi="Times New Roman" w:eastAsia="宋体" w:cs="Times New Roman"/>
                <w:b/>
                <w:bCs/>
                <w:color w:val="auto"/>
                <w:sz w:val="15"/>
                <w:szCs w:val="15"/>
              </w:rPr>
              <w:t>横山县二道峁村S204省道北侧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424" w:type="dxa"/>
            <w:vMerge w:val="continue"/>
            <w:vAlign w:val="center"/>
          </w:tcPr>
          <w:p>
            <w:pPr>
              <w:spacing w:line="240" w:lineRule="auto"/>
              <w:jc w:val="center"/>
              <w:textAlignment w:val="center"/>
              <w:rPr>
                <w:color w:val="auto"/>
                <w:sz w:val="15"/>
                <w:szCs w:val="15"/>
              </w:rPr>
            </w:pPr>
          </w:p>
        </w:tc>
        <w:tc>
          <w:tcPr>
            <w:tcW w:w="1842" w:type="dxa"/>
            <w:gridSpan w:val="3"/>
            <w:vAlign w:val="center"/>
          </w:tcPr>
          <w:p>
            <w:pPr>
              <w:spacing w:line="240" w:lineRule="auto"/>
              <w:jc w:val="center"/>
              <w:textAlignment w:val="center"/>
              <w:rPr>
                <w:b/>
                <w:bCs/>
                <w:color w:val="auto"/>
                <w:sz w:val="15"/>
                <w:szCs w:val="15"/>
              </w:rPr>
            </w:pPr>
            <w:r>
              <w:rPr>
                <w:b/>
                <w:bCs/>
                <w:color w:val="auto"/>
                <w:sz w:val="15"/>
                <w:szCs w:val="15"/>
              </w:rPr>
              <w:t>行业类别</w:t>
            </w:r>
            <w:r>
              <w:rPr>
                <w:b/>
                <w:bCs/>
                <w:color w:val="auto"/>
                <w:spacing w:val="-12"/>
                <w:sz w:val="15"/>
                <w:szCs w:val="15"/>
              </w:rPr>
              <w:t>（分类管理</w:t>
            </w:r>
            <w:r>
              <w:rPr>
                <w:rFonts w:hint="eastAsia"/>
                <w:b/>
                <w:bCs/>
                <w:color w:val="auto"/>
                <w:spacing w:val="-12"/>
                <w:sz w:val="15"/>
                <w:szCs w:val="15"/>
              </w:rPr>
              <w:t>名</w:t>
            </w:r>
            <w:r>
              <w:rPr>
                <w:b/>
                <w:bCs/>
                <w:color w:val="auto"/>
                <w:sz w:val="15"/>
                <w:szCs w:val="15"/>
              </w:rPr>
              <w:t>录）</w:t>
            </w:r>
          </w:p>
        </w:tc>
        <w:tc>
          <w:tcPr>
            <w:tcW w:w="5108" w:type="dxa"/>
            <w:gridSpan w:val="8"/>
            <w:vAlign w:val="center"/>
          </w:tcPr>
          <w:p>
            <w:pPr>
              <w:spacing w:line="240" w:lineRule="auto"/>
              <w:jc w:val="center"/>
              <w:textAlignment w:val="center"/>
              <w:rPr>
                <w:b/>
                <w:color w:val="auto"/>
                <w:sz w:val="15"/>
                <w:szCs w:val="15"/>
              </w:rPr>
            </w:pPr>
            <w:r>
              <w:rPr>
                <w:rFonts w:hint="eastAsia" w:ascii="Times New Roman" w:hAnsi="Times New Roman" w:eastAsia="宋体" w:cs="Times New Roman"/>
                <w:b/>
                <w:color w:val="auto"/>
                <w:sz w:val="15"/>
                <w:szCs w:val="15"/>
                <w:lang w:val="en-US" w:eastAsia="zh-CN"/>
              </w:rPr>
              <w:t>F5264机动车燃料零售</w:t>
            </w:r>
          </w:p>
        </w:tc>
        <w:tc>
          <w:tcPr>
            <w:tcW w:w="1744" w:type="dxa"/>
            <w:gridSpan w:val="2"/>
            <w:vAlign w:val="center"/>
          </w:tcPr>
          <w:p>
            <w:pPr>
              <w:spacing w:line="240" w:lineRule="auto"/>
              <w:jc w:val="center"/>
              <w:rPr>
                <w:b/>
                <w:bCs/>
                <w:color w:val="auto"/>
                <w:sz w:val="15"/>
                <w:szCs w:val="15"/>
              </w:rPr>
            </w:pPr>
            <w:r>
              <w:rPr>
                <w:b/>
                <w:bCs/>
                <w:color w:val="auto"/>
                <w:sz w:val="15"/>
                <w:szCs w:val="15"/>
              </w:rPr>
              <w:t>建设性质</w:t>
            </w:r>
          </w:p>
        </w:tc>
        <w:tc>
          <w:tcPr>
            <w:tcW w:w="2060" w:type="dxa"/>
            <w:gridSpan w:val="3"/>
            <w:vAlign w:val="center"/>
          </w:tcPr>
          <w:p>
            <w:pPr>
              <w:spacing w:line="240" w:lineRule="auto"/>
              <w:jc w:val="center"/>
              <w:rPr>
                <w:b/>
                <w:bCs/>
                <w:color w:val="auto"/>
                <w:sz w:val="15"/>
                <w:szCs w:val="15"/>
              </w:rPr>
            </w:pPr>
            <w:r>
              <w:rPr>
                <w:b/>
                <w:bCs/>
                <w:color w:val="auto"/>
                <w:sz w:val="15"/>
                <w:szCs w:val="15"/>
              </w:rPr>
              <w:t>新建</w:t>
            </w:r>
            <w:r>
              <w:rPr>
                <w:rFonts w:hint="eastAsia"/>
                <w:b/>
                <w:bCs/>
                <w:color w:val="auto"/>
                <w:sz w:val="15"/>
                <w:szCs w:val="15"/>
                <w:lang w:val="en-US" w:eastAsia="zh-CN"/>
              </w:rPr>
              <w:t xml:space="preserve">  </w:t>
            </w:r>
            <w:r>
              <w:rPr>
                <w:rFonts w:hint="eastAsia"/>
                <w:b/>
                <w:bCs/>
                <w:color w:val="auto"/>
                <w:sz w:val="15"/>
                <w:szCs w:val="15"/>
                <w:lang w:eastAsia="zh-CN"/>
              </w:rPr>
              <w:t>改扩建</w:t>
            </w:r>
            <w:r>
              <w:rPr>
                <w:rFonts w:hint="eastAsia"/>
                <w:b/>
                <w:bCs/>
                <w:color w:val="auto"/>
                <w:sz w:val="15"/>
                <w:szCs w:val="15"/>
              </w:rPr>
              <w:t>√</w:t>
            </w:r>
            <w:r>
              <w:rPr>
                <w:rFonts w:hint="eastAsia"/>
                <w:b/>
                <w:bCs/>
                <w:color w:val="auto"/>
                <w:sz w:val="15"/>
                <w:szCs w:val="15"/>
                <w:lang w:val="en-US" w:eastAsia="zh-CN"/>
              </w:rPr>
              <w:t xml:space="preserve"> </w:t>
            </w:r>
            <w:r>
              <w:rPr>
                <w:b/>
                <w:bCs/>
                <w:color w:val="auto"/>
                <w:sz w:val="15"/>
                <w:szCs w:val="15"/>
              </w:rPr>
              <w:t>技术改造</w:t>
            </w:r>
          </w:p>
        </w:tc>
        <w:tc>
          <w:tcPr>
            <w:tcW w:w="958" w:type="dxa"/>
            <w:gridSpan w:val="2"/>
            <w:vAlign w:val="center"/>
          </w:tcPr>
          <w:p>
            <w:pPr>
              <w:spacing w:line="240" w:lineRule="auto"/>
              <w:jc w:val="center"/>
              <w:textAlignment w:val="center"/>
              <w:rPr>
                <w:b/>
                <w:bCs/>
                <w:color w:val="auto"/>
                <w:sz w:val="15"/>
                <w:szCs w:val="15"/>
              </w:rPr>
            </w:pPr>
            <w:r>
              <w:rPr>
                <w:rFonts w:hint="eastAsia"/>
                <w:b/>
                <w:bCs/>
                <w:color w:val="auto"/>
                <w:sz w:val="15"/>
                <w:szCs w:val="15"/>
              </w:rPr>
              <w:t>环评单位</w:t>
            </w:r>
          </w:p>
        </w:tc>
        <w:tc>
          <w:tcPr>
            <w:tcW w:w="2888" w:type="dxa"/>
            <w:gridSpan w:val="5"/>
            <w:vAlign w:val="center"/>
          </w:tcPr>
          <w:p>
            <w:pPr>
              <w:spacing w:line="240" w:lineRule="auto"/>
              <w:jc w:val="center"/>
              <w:textAlignment w:val="center"/>
              <w:rPr>
                <w:rFonts w:hint="eastAsia" w:eastAsia="宋体"/>
                <w:b/>
                <w:bCs/>
                <w:color w:val="auto"/>
                <w:sz w:val="15"/>
                <w:szCs w:val="15"/>
                <w:lang w:eastAsia="zh-CN"/>
              </w:rPr>
            </w:pPr>
            <w:r>
              <w:rPr>
                <w:rFonts w:hint="eastAsia"/>
                <w:b/>
                <w:bCs/>
                <w:color w:val="auto"/>
                <w:sz w:val="15"/>
                <w:szCs w:val="15"/>
                <w:lang w:eastAsia="zh-CN"/>
              </w:rPr>
              <w:t>宁夏特莱斯环保科技有限公司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424" w:type="dxa"/>
            <w:vMerge w:val="continue"/>
            <w:vAlign w:val="center"/>
          </w:tcPr>
          <w:p>
            <w:pPr>
              <w:spacing w:line="240" w:lineRule="auto"/>
              <w:jc w:val="center"/>
              <w:textAlignment w:val="center"/>
              <w:rPr>
                <w:color w:val="auto"/>
                <w:sz w:val="15"/>
                <w:szCs w:val="15"/>
              </w:rPr>
            </w:pPr>
          </w:p>
        </w:tc>
        <w:tc>
          <w:tcPr>
            <w:tcW w:w="1842" w:type="dxa"/>
            <w:gridSpan w:val="3"/>
            <w:vAlign w:val="center"/>
          </w:tcPr>
          <w:p>
            <w:pPr>
              <w:spacing w:line="240" w:lineRule="auto"/>
              <w:jc w:val="center"/>
              <w:textAlignment w:val="center"/>
              <w:rPr>
                <w:b/>
                <w:bCs/>
                <w:color w:val="auto"/>
                <w:sz w:val="15"/>
                <w:szCs w:val="15"/>
              </w:rPr>
            </w:pPr>
            <w:r>
              <w:rPr>
                <w:b/>
                <w:bCs/>
                <w:color w:val="auto"/>
                <w:sz w:val="15"/>
                <w:szCs w:val="15"/>
              </w:rPr>
              <w:t>设计生产能力</w:t>
            </w:r>
          </w:p>
        </w:tc>
        <w:tc>
          <w:tcPr>
            <w:tcW w:w="5108" w:type="dxa"/>
            <w:gridSpan w:val="8"/>
            <w:vAlign w:val="center"/>
          </w:tcPr>
          <w:p>
            <w:pPr>
              <w:adjustRightInd w:val="0"/>
              <w:snapToGrid w:val="0"/>
              <w:spacing w:line="240" w:lineRule="auto"/>
              <w:jc w:val="center"/>
              <w:textAlignment w:val="center"/>
              <w:rPr>
                <w:rFonts w:hint="eastAsia" w:eastAsia="宋体"/>
                <w:b/>
                <w:color w:val="auto"/>
                <w:sz w:val="15"/>
                <w:szCs w:val="15"/>
                <w:lang w:val="en-US" w:eastAsia="zh-CN"/>
              </w:rPr>
            </w:pPr>
            <w:r>
              <w:rPr>
                <w:rFonts w:hint="eastAsia" w:eastAsia="宋体"/>
                <w:b/>
                <w:color w:val="auto"/>
                <w:sz w:val="15"/>
                <w:szCs w:val="15"/>
                <w:lang w:val="en-US" w:eastAsia="zh-CN"/>
              </w:rPr>
              <w:t>设计</w:t>
            </w:r>
            <w:r>
              <w:rPr>
                <w:rFonts w:hint="eastAsia"/>
                <w:b/>
                <w:bCs/>
                <w:color w:val="auto"/>
                <w:sz w:val="15"/>
                <w:szCs w:val="15"/>
              </w:rPr>
              <w:t>销售油品</w:t>
            </w:r>
            <w:r>
              <w:rPr>
                <w:rFonts w:hint="eastAsia"/>
                <w:b/>
                <w:bCs/>
                <w:color w:val="auto"/>
                <w:sz w:val="15"/>
                <w:szCs w:val="15"/>
                <w:lang w:val="en-US" w:eastAsia="zh-CN"/>
              </w:rPr>
              <w:t>7000t</w:t>
            </w:r>
            <w:r>
              <w:rPr>
                <w:rFonts w:hint="eastAsia"/>
                <w:b/>
                <w:bCs/>
                <w:color w:val="auto"/>
                <w:sz w:val="15"/>
                <w:szCs w:val="15"/>
              </w:rPr>
              <w:t>，汽油</w:t>
            </w:r>
            <w:r>
              <w:rPr>
                <w:rFonts w:hint="eastAsia"/>
                <w:b/>
                <w:bCs/>
                <w:color w:val="auto"/>
                <w:sz w:val="15"/>
                <w:szCs w:val="15"/>
                <w:lang w:val="en-US" w:eastAsia="zh-CN"/>
              </w:rPr>
              <w:t>4200</w:t>
            </w:r>
            <w:r>
              <w:rPr>
                <w:rFonts w:hint="eastAsia"/>
                <w:b/>
                <w:bCs/>
                <w:color w:val="auto"/>
                <w:sz w:val="15"/>
                <w:szCs w:val="15"/>
              </w:rPr>
              <w:t>t/a，柴油</w:t>
            </w:r>
            <w:r>
              <w:rPr>
                <w:rFonts w:hint="eastAsia"/>
                <w:b/>
                <w:bCs/>
                <w:color w:val="auto"/>
                <w:sz w:val="15"/>
                <w:szCs w:val="15"/>
                <w:lang w:val="en-US" w:eastAsia="zh-CN"/>
              </w:rPr>
              <w:t>2800</w:t>
            </w:r>
            <w:r>
              <w:rPr>
                <w:rFonts w:hint="eastAsia"/>
                <w:b/>
                <w:bCs/>
                <w:color w:val="auto"/>
                <w:sz w:val="15"/>
                <w:szCs w:val="15"/>
              </w:rPr>
              <w:t>t/a</w:t>
            </w:r>
          </w:p>
        </w:tc>
        <w:tc>
          <w:tcPr>
            <w:tcW w:w="1744" w:type="dxa"/>
            <w:gridSpan w:val="2"/>
            <w:vAlign w:val="center"/>
          </w:tcPr>
          <w:p>
            <w:pPr>
              <w:spacing w:line="240" w:lineRule="auto"/>
              <w:jc w:val="center"/>
              <w:textAlignment w:val="center"/>
              <w:rPr>
                <w:b/>
                <w:bCs/>
                <w:color w:val="auto"/>
                <w:sz w:val="15"/>
                <w:szCs w:val="15"/>
              </w:rPr>
            </w:pPr>
            <w:r>
              <w:rPr>
                <w:b/>
                <w:bCs/>
                <w:color w:val="auto"/>
                <w:sz w:val="15"/>
                <w:szCs w:val="15"/>
              </w:rPr>
              <w:t>实际生产能力</w:t>
            </w:r>
          </w:p>
        </w:tc>
        <w:tc>
          <w:tcPr>
            <w:tcW w:w="5906" w:type="dxa"/>
            <w:gridSpan w:val="10"/>
            <w:vAlign w:val="center"/>
          </w:tcPr>
          <w:p>
            <w:pPr>
              <w:spacing w:line="240" w:lineRule="auto"/>
              <w:jc w:val="center"/>
              <w:rPr>
                <w:b/>
                <w:bCs/>
                <w:color w:val="auto"/>
                <w:sz w:val="15"/>
                <w:szCs w:val="15"/>
              </w:rPr>
            </w:pPr>
            <w:r>
              <w:rPr>
                <w:rFonts w:hint="eastAsia"/>
                <w:b/>
                <w:bCs/>
                <w:color w:val="auto"/>
                <w:sz w:val="15"/>
                <w:szCs w:val="15"/>
              </w:rPr>
              <w:t>实际年销售油品</w:t>
            </w:r>
            <w:r>
              <w:rPr>
                <w:rFonts w:hint="eastAsia"/>
                <w:b/>
                <w:bCs/>
                <w:color w:val="auto"/>
                <w:sz w:val="15"/>
                <w:szCs w:val="15"/>
                <w:lang w:val="en-US" w:eastAsia="zh-CN"/>
              </w:rPr>
              <w:t>7000t</w:t>
            </w:r>
            <w:r>
              <w:rPr>
                <w:rFonts w:hint="eastAsia"/>
                <w:b/>
                <w:bCs/>
                <w:color w:val="auto"/>
                <w:sz w:val="15"/>
                <w:szCs w:val="15"/>
              </w:rPr>
              <w:t>，汽油</w:t>
            </w:r>
            <w:r>
              <w:rPr>
                <w:rFonts w:hint="eastAsia"/>
                <w:b/>
                <w:bCs/>
                <w:color w:val="auto"/>
                <w:sz w:val="15"/>
                <w:szCs w:val="15"/>
                <w:lang w:val="en-US" w:eastAsia="zh-CN"/>
              </w:rPr>
              <w:t>4200</w:t>
            </w:r>
            <w:r>
              <w:rPr>
                <w:rFonts w:hint="eastAsia"/>
                <w:b/>
                <w:bCs/>
                <w:color w:val="auto"/>
                <w:sz w:val="15"/>
                <w:szCs w:val="15"/>
              </w:rPr>
              <w:t>t/a，柴油</w:t>
            </w:r>
            <w:r>
              <w:rPr>
                <w:rFonts w:hint="eastAsia"/>
                <w:b/>
                <w:bCs/>
                <w:color w:val="auto"/>
                <w:sz w:val="15"/>
                <w:szCs w:val="15"/>
                <w:lang w:val="en-US" w:eastAsia="zh-CN"/>
              </w:rPr>
              <w:t>2800</w:t>
            </w:r>
            <w:r>
              <w:rPr>
                <w:rFonts w:hint="eastAsia"/>
                <w:b/>
                <w:bCs/>
                <w:color w:val="auto"/>
                <w:sz w:val="15"/>
                <w:szCs w:val="15"/>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424" w:type="dxa"/>
            <w:vMerge w:val="continue"/>
            <w:vAlign w:val="center"/>
          </w:tcPr>
          <w:p>
            <w:pPr>
              <w:spacing w:line="240" w:lineRule="auto"/>
              <w:jc w:val="center"/>
              <w:textAlignment w:val="center"/>
              <w:rPr>
                <w:color w:val="auto"/>
                <w:sz w:val="15"/>
                <w:szCs w:val="15"/>
              </w:rPr>
            </w:pPr>
          </w:p>
        </w:tc>
        <w:tc>
          <w:tcPr>
            <w:tcW w:w="1842" w:type="dxa"/>
            <w:gridSpan w:val="3"/>
            <w:vAlign w:val="center"/>
          </w:tcPr>
          <w:p>
            <w:pPr>
              <w:spacing w:line="240" w:lineRule="auto"/>
              <w:jc w:val="center"/>
              <w:textAlignment w:val="center"/>
              <w:rPr>
                <w:b/>
                <w:bCs/>
                <w:color w:val="auto"/>
                <w:sz w:val="15"/>
                <w:szCs w:val="15"/>
              </w:rPr>
            </w:pPr>
            <w:r>
              <w:rPr>
                <w:b/>
                <w:bCs/>
                <w:color w:val="auto"/>
                <w:sz w:val="15"/>
                <w:szCs w:val="15"/>
              </w:rPr>
              <w:t>环评文件审批机关</w:t>
            </w:r>
          </w:p>
        </w:tc>
        <w:tc>
          <w:tcPr>
            <w:tcW w:w="5108" w:type="dxa"/>
            <w:gridSpan w:val="8"/>
            <w:vAlign w:val="center"/>
          </w:tcPr>
          <w:p>
            <w:pPr>
              <w:spacing w:line="240" w:lineRule="auto"/>
              <w:jc w:val="center"/>
              <w:textAlignment w:val="center"/>
              <w:rPr>
                <w:b/>
                <w:color w:val="auto"/>
                <w:sz w:val="15"/>
                <w:szCs w:val="15"/>
              </w:rPr>
            </w:pPr>
            <w:r>
              <w:rPr>
                <w:rFonts w:hint="eastAsia"/>
                <w:b/>
                <w:bCs/>
                <w:color w:val="auto"/>
                <w:sz w:val="15"/>
                <w:szCs w:val="15"/>
                <w:lang w:eastAsia="zh-CN"/>
              </w:rPr>
              <w:t>横山县环境保护局</w:t>
            </w:r>
          </w:p>
        </w:tc>
        <w:tc>
          <w:tcPr>
            <w:tcW w:w="1744" w:type="dxa"/>
            <w:gridSpan w:val="2"/>
            <w:vAlign w:val="center"/>
          </w:tcPr>
          <w:p>
            <w:pPr>
              <w:spacing w:line="240" w:lineRule="auto"/>
              <w:jc w:val="center"/>
              <w:textAlignment w:val="center"/>
              <w:rPr>
                <w:b/>
                <w:bCs/>
                <w:color w:val="auto"/>
                <w:sz w:val="15"/>
                <w:szCs w:val="15"/>
              </w:rPr>
            </w:pPr>
            <w:r>
              <w:rPr>
                <w:b/>
                <w:bCs/>
                <w:color w:val="auto"/>
                <w:sz w:val="15"/>
                <w:szCs w:val="15"/>
              </w:rPr>
              <w:t>审批文号</w:t>
            </w:r>
          </w:p>
        </w:tc>
        <w:tc>
          <w:tcPr>
            <w:tcW w:w="2060" w:type="dxa"/>
            <w:gridSpan w:val="3"/>
            <w:vAlign w:val="center"/>
          </w:tcPr>
          <w:p>
            <w:pPr>
              <w:spacing w:line="240" w:lineRule="auto"/>
              <w:jc w:val="center"/>
              <w:rPr>
                <w:b/>
                <w:bCs/>
                <w:color w:val="auto"/>
                <w:sz w:val="15"/>
                <w:szCs w:val="15"/>
              </w:rPr>
            </w:pPr>
            <w:r>
              <w:rPr>
                <w:rFonts w:hint="eastAsia" w:ascii="Times New Roman" w:hAnsi="Times New Roman" w:eastAsia="宋体" w:cs="Times New Roman"/>
                <w:b/>
                <w:bCs/>
                <w:color w:val="auto"/>
                <w:sz w:val="15"/>
                <w:szCs w:val="15"/>
                <w:lang w:val="en-US" w:eastAsia="zh-CN"/>
              </w:rPr>
              <w:t>横政环发[2017]9号</w:t>
            </w:r>
          </w:p>
        </w:tc>
        <w:tc>
          <w:tcPr>
            <w:tcW w:w="1981" w:type="dxa"/>
            <w:gridSpan w:val="3"/>
            <w:vAlign w:val="center"/>
          </w:tcPr>
          <w:p>
            <w:pPr>
              <w:spacing w:line="240" w:lineRule="auto"/>
              <w:jc w:val="center"/>
              <w:textAlignment w:val="center"/>
              <w:rPr>
                <w:b/>
                <w:bCs/>
                <w:color w:val="auto"/>
                <w:sz w:val="15"/>
                <w:szCs w:val="15"/>
              </w:rPr>
            </w:pPr>
            <w:r>
              <w:rPr>
                <w:b/>
                <w:bCs/>
                <w:color w:val="auto"/>
                <w:sz w:val="15"/>
                <w:szCs w:val="15"/>
              </w:rPr>
              <w:t>环评文件类型</w:t>
            </w:r>
          </w:p>
        </w:tc>
        <w:tc>
          <w:tcPr>
            <w:tcW w:w="1865" w:type="dxa"/>
            <w:gridSpan w:val="4"/>
            <w:vAlign w:val="center"/>
          </w:tcPr>
          <w:p>
            <w:pPr>
              <w:spacing w:line="240" w:lineRule="auto"/>
              <w:jc w:val="center"/>
              <w:textAlignment w:val="center"/>
              <w:rPr>
                <w:b/>
                <w:bCs/>
                <w:color w:val="auto"/>
                <w:sz w:val="15"/>
                <w:szCs w:val="15"/>
              </w:rPr>
            </w:pPr>
            <w:r>
              <w:rPr>
                <w:rFonts w:hint="eastAsia"/>
                <w:b/>
                <w:bCs/>
                <w:color w:val="auto"/>
                <w:sz w:val="15"/>
                <w:szCs w:val="15"/>
              </w:rPr>
              <w:t>环境影响报告表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424" w:type="dxa"/>
            <w:vMerge w:val="continue"/>
            <w:vAlign w:val="center"/>
          </w:tcPr>
          <w:p>
            <w:pPr>
              <w:spacing w:line="240" w:lineRule="auto"/>
              <w:jc w:val="center"/>
              <w:textAlignment w:val="center"/>
              <w:rPr>
                <w:color w:val="auto"/>
                <w:sz w:val="15"/>
                <w:szCs w:val="15"/>
              </w:rPr>
            </w:pPr>
          </w:p>
        </w:tc>
        <w:tc>
          <w:tcPr>
            <w:tcW w:w="1842" w:type="dxa"/>
            <w:gridSpan w:val="3"/>
            <w:vAlign w:val="center"/>
          </w:tcPr>
          <w:p>
            <w:pPr>
              <w:spacing w:line="240" w:lineRule="auto"/>
              <w:jc w:val="center"/>
              <w:textAlignment w:val="center"/>
              <w:rPr>
                <w:b/>
                <w:bCs/>
                <w:color w:val="auto"/>
                <w:sz w:val="15"/>
                <w:szCs w:val="15"/>
              </w:rPr>
            </w:pPr>
            <w:r>
              <w:rPr>
                <w:b/>
                <w:bCs/>
                <w:color w:val="auto"/>
                <w:sz w:val="15"/>
                <w:szCs w:val="15"/>
              </w:rPr>
              <w:t>开工日期</w:t>
            </w:r>
          </w:p>
        </w:tc>
        <w:tc>
          <w:tcPr>
            <w:tcW w:w="5108" w:type="dxa"/>
            <w:gridSpan w:val="8"/>
            <w:vAlign w:val="center"/>
          </w:tcPr>
          <w:p>
            <w:pPr>
              <w:spacing w:line="240" w:lineRule="auto"/>
              <w:jc w:val="center"/>
              <w:textAlignment w:val="center"/>
              <w:rPr>
                <w:rFonts w:hint="eastAsia" w:eastAsia="宋体"/>
                <w:b/>
                <w:color w:val="auto"/>
                <w:sz w:val="15"/>
                <w:szCs w:val="15"/>
                <w:lang w:val="en-US" w:eastAsia="zh-CN"/>
              </w:rPr>
            </w:pPr>
            <w:r>
              <w:rPr>
                <w:rFonts w:hint="eastAsia"/>
                <w:b/>
                <w:color w:val="auto"/>
                <w:sz w:val="15"/>
                <w:szCs w:val="15"/>
              </w:rPr>
              <w:t>201</w:t>
            </w:r>
            <w:r>
              <w:rPr>
                <w:rFonts w:hint="eastAsia"/>
                <w:b/>
                <w:color w:val="auto"/>
                <w:sz w:val="15"/>
                <w:szCs w:val="15"/>
                <w:lang w:val="en-US" w:eastAsia="zh-CN"/>
              </w:rPr>
              <w:t>8</w:t>
            </w:r>
            <w:r>
              <w:rPr>
                <w:rFonts w:hint="eastAsia"/>
                <w:b/>
                <w:color w:val="auto"/>
                <w:sz w:val="15"/>
                <w:szCs w:val="15"/>
              </w:rPr>
              <w:t>.</w:t>
            </w:r>
            <w:r>
              <w:rPr>
                <w:rFonts w:hint="eastAsia"/>
                <w:b/>
                <w:color w:val="auto"/>
                <w:sz w:val="15"/>
                <w:szCs w:val="15"/>
                <w:lang w:val="en-US" w:eastAsia="zh-CN"/>
              </w:rPr>
              <w:t>6</w:t>
            </w:r>
          </w:p>
        </w:tc>
        <w:tc>
          <w:tcPr>
            <w:tcW w:w="1744" w:type="dxa"/>
            <w:gridSpan w:val="2"/>
            <w:vAlign w:val="center"/>
          </w:tcPr>
          <w:p>
            <w:pPr>
              <w:spacing w:line="240" w:lineRule="auto"/>
              <w:jc w:val="center"/>
              <w:textAlignment w:val="center"/>
              <w:rPr>
                <w:b/>
                <w:bCs/>
                <w:color w:val="auto"/>
                <w:sz w:val="15"/>
                <w:szCs w:val="15"/>
              </w:rPr>
            </w:pPr>
            <w:r>
              <w:rPr>
                <w:b/>
                <w:bCs/>
                <w:color w:val="auto"/>
                <w:sz w:val="15"/>
                <w:szCs w:val="15"/>
              </w:rPr>
              <w:t>竣工日期</w:t>
            </w:r>
          </w:p>
        </w:tc>
        <w:tc>
          <w:tcPr>
            <w:tcW w:w="2060" w:type="dxa"/>
            <w:gridSpan w:val="3"/>
            <w:vAlign w:val="center"/>
          </w:tcPr>
          <w:p>
            <w:pPr>
              <w:spacing w:line="240" w:lineRule="auto"/>
              <w:jc w:val="center"/>
              <w:textAlignment w:val="center"/>
              <w:rPr>
                <w:rFonts w:hint="eastAsia" w:eastAsia="宋体"/>
                <w:b/>
                <w:bCs/>
                <w:color w:val="auto"/>
                <w:sz w:val="15"/>
                <w:szCs w:val="15"/>
                <w:lang w:val="en-US" w:eastAsia="zh-CN"/>
              </w:rPr>
            </w:pPr>
            <w:r>
              <w:rPr>
                <w:rFonts w:hint="eastAsia"/>
                <w:b/>
                <w:bCs/>
                <w:color w:val="auto"/>
                <w:sz w:val="15"/>
                <w:szCs w:val="15"/>
              </w:rPr>
              <w:t>2018.</w:t>
            </w:r>
            <w:r>
              <w:rPr>
                <w:rFonts w:hint="eastAsia"/>
                <w:b/>
                <w:bCs/>
                <w:color w:val="auto"/>
                <w:sz w:val="15"/>
                <w:szCs w:val="15"/>
                <w:lang w:val="en-US" w:eastAsia="zh-CN"/>
              </w:rPr>
              <w:t>12</w:t>
            </w:r>
          </w:p>
        </w:tc>
        <w:tc>
          <w:tcPr>
            <w:tcW w:w="1981" w:type="dxa"/>
            <w:gridSpan w:val="3"/>
            <w:vAlign w:val="center"/>
          </w:tcPr>
          <w:p>
            <w:pPr>
              <w:spacing w:line="240" w:lineRule="auto"/>
              <w:jc w:val="center"/>
              <w:textAlignment w:val="center"/>
              <w:rPr>
                <w:b/>
                <w:bCs/>
                <w:color w:val="auto"/>
                <w:sz w:val="15"/>
                <w:szCs w:val="15"/>
              </w:rPr>
            </w:pPr>
            <w:r>
              <w:rPr>
                <w:b/>
                <w:bCs/>
                <w:color w:val="auto"/>
                <w:sz w:val="15"/>
                <w:szCs w:val="15"/>
              </w:rPr>
              <w:t>排污许可证申领时间</w:t>
            </w:r>
          </w:p>
        </w:tc>
        <w:tc>
          <w:tcPr>
            <w:tcW w:w="1865" w:type="dxa"/>
            <w:gridSpan w:val="4"/>
            <w:vAlign w:val="center"/>
          </w:tcPr>
          <w:p>
            <w:pPr>
              <w:spacing w:line="240" w:lineRule="auto"/>
              <w:jc w:val="center"/>
              <w:textAlignment w:val="center"/>
              <w:rPr>
                <w:b/>
                <w:bCs/>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424" w:type="dxa"/>
            <w:vMerge w:val="continue"/>
            <w:vAlign w:val="center"/>
          </w:tcPr>
          <w:p>
            <w:pPr>
              <w:spacing w:line="240" w:lineRule="auto"/>
              <w:jc w:val="center"/>
              <w:textAlignment w:val="center"/>
              <w:rPr>
                <w:color w:val="auto"/>
                <w:sz w:val="15"/>
                <w:szCs w:val="15"/>
              </w:rPr>
            </w:pPr>
          </w:p>
        </w:tc>
        <w:tc>
          <w:tcPr>
            <w:tcW w:w="1842" w:type="dxa"/>
            <w:gridSpan w:val="3"/>
            <w:vAlign w:val="center"/>
          </w:tcPr>
          <w:p>
            <w:pPr>
              <w:spacing w:line="240" w:lineRule="auto"/>
              <w:jc w:val="center"/>
              <w:textAlignment w:val="center"/>
              <w:rPr>
                <w:b/>
                <w:bCs/>
                <w:color w:val="auto"/>
                <w:sz w:val="15"/>
                <w:szCs w:val="15"/>
              </w:rPr>
            </w:pPr>
            <w:r>
              <w:rPr>
                <w:b/>
                <w:bCs/>
                <w:color w:val="auto"/>
                <w:sz w:val="15"/>
                <w:szCs w:val="15"/>
              </w:rPr>
              <w:t>环保设施设计单位</w:t>
            </w:r>
          </w:p>
        </w:tc>
        <w:tc>
          <w:tcPr>
            <w:tcW w:w="5108" w:type="dxa"/>
            <w:gridSpan w:val="8"/>
            <w:vAlign w:val="center"/>
          </w:tcPr>
          <w:p>
            <w:pPr>
              <w:spacing w:line="240" w:lineRule="auto"/>
              <w:jc w:val="center"/>
              <w:textAlignment w:val="center"/>
              <w:rPr>
                <w:b/>
                <w:color w:val="auto"/>
                <w:sz w:val="15"/>
                <w:szCs w:val="15"/>
              </w:rPr>
            </w:pPr>
            <w:r>
              <w:rPr>
                <w:rFonts w:hint="eastAsia" w:ascii="Times New Roman" w:hAnsi="Times New Roman" w:eastAsia="宋体" w:cs="Times New Roman"/>
                <w:b/>
                <w:color w:val="auto"/>
                <w:sz w:val="15"/>
                <w:szCs w:val="15"/>
                <w:lang w:val="en-US" w:eastAsia="zh-CN"/>
              </w:rPr>
              <w:t>山东军辉建设集团有限公司</w:t>
            </w:r>
          </w:p>
        </w:tc>
        <w:tc>
          <w:tcPr>
            <w:tcW w:w="1744" w:type="dxa"/>
            <w:gridSpan w:val="2"/>
            <w:vAlign w:val="center"/>
          </w:tcPr>
          <w:p>
            <w:pPr>
              <w:spacing w:line="240" w:lineRule="auto"/>
              <w:jc w:val="center"/>
              <w:textAlignment w:val="center"/>
              <w:rPr>
                <w:b/>
                <w:bCs/>
                <w:color w:val="auto"/>
                <w:sz w:val="15"/>
                <w:szCs w:val="15"/>
              </w:rPr>
            </w:pPr>
            <w:r>
              <w:rPr>
                <w:b/>
                <w:bCs/>
                <w:color w:val="auto"/>
                <w:sz w:val="15"/>
                <w:szCs w:val="15"/>
              </w:rPr>
              <w:t>环保设施施工单位</w:t>
            </w:r>
          </w:p>
        </w:tc>
        <w:tc>
          <w:tcPr>
            <w:tcW w:w="2060" w:type="dxa"/>
            <w:gridSpan w:val="3"/>
            <w:vAlign w:val="center"/>
          </w:tcPr>
          <w:p>
            <w:pPr>
              <w:spacing w:line="240" w:lineRule="auto"/>
              <w:jc w:val="center"/>
              <w:textAlignment w:val="center"/>
              <w:rPr>
                <w:b/>
                <w:bCs/>
                <w:color w:val="auto"/>
                <w:sz w:val="15"/>
                <w:szCs w:val="15"/>
              </w:rPr>
            </w:pPr>
            <w:r>
              <w:rPr>
                <w:rFonts w:hint="eastAsia"/>
                <w:b/>
                <w:color w:val="auto"/>
                <w:sz w:val="15"/>
                <w:szCs w:val="15"/>
                <w:lang w:eastAsia="zh-CN"/>
              </w:rPr>
              <w:t>横山县茂源加油站</w:t>
            </w:r>
          </w:p>
        </w:tc>
        <w:tc>
          <w:tcPr>
            <w:tcW w:w="1981" w:type="dxa"/>
            <w:gridSpan w:val="3"/>
            <w:vAlign w:val="center"/>
          </w:tcPr>
          <w:p>
            <w:pPr>
              <w:spacing w:line="240" w:lineRule="auto"/>
              <w:jc w:val="center"/>
              <w:textAlignment w:val="center"/>
              <w:rPr>
                <w:b/>
                <w:bCs/>
                <w:color w:val="auto"/>
                <w:sz w:val="15"/>
                <w:szCs w:val="15"/>
              </w:rPr>
            </w:pPr>
            <w:r>
              <w:rPr>
                <w:b/>
                <w:bCs/>
                <w:color w:val="auto"/>
                <w:sz w:val="15"/>
                <w:szCs w:val="15"/>
              </w:rPr>
              <w:t>本工程排污许可证编号</w:t>
            </w:r>
          </w:p>
        </w:tc>
        <w:tc>
          <w:tcPr>
            <w:tcW w:w="1865" w:type="dxa"/>
            <w:gridSpan w:val="4"/>
            <w:vAlign w:val="center"/>
          </w:tcPr>
          <w:p>
            <w:pPr>
              <w:spacing w:line="240" w:lineRule="auto"/>
              <w:jc w:val="center"/>
              <w:textAlignment w:val="center"/>
              <w:rPr>
                <w:b/>
                <w:bCs/>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424" w:type="dxa"/>
            <w:vMerge w:val="continue"/>
            <w:vAlign w:val="center"/>
          </w:tcPr>
          <w:p>
            <w:pPr>
              <w:spacing w:line="240" w:lineRule="auto"/>
              <w:jc w:val="center"/>
              <w:textAlignment w:val="center"/>
              <w:rPr>
                <w:color w:val="auto"/>
                <w:sz w:val="15"/>
                <w:szCs w:val="15"/>
              </w:rPr>
            </w:pPr>
          </w:p>
        </w:tc>
        <w:tc>
          <w:tcPr>
            <w:tcW w:w="1842" w:type="dxa"/>
            <w:gridSpan w:val="3"/>
            <w:vAlign w:val="center"/>
          </w:tcPr>
          <w:p>
            <w:pPr>
              <w:spacing w:line="240" w:lineRule="auto"/>
              <w:jc w:val="center"/>
              <w:textAlignment w:val="center"/>
              <w:rPr>
                <w:b/>
                <w:bCs/>
                <w:color w:val="auto"/>
                <w:sz w:val="15"/>
                <w:szCs w:val="15"/>
              </w:rPr>
            </w:pPr>
            <w:r>
              <w:rPr>
                <w:b/>
                <w:bCs/>
                <w:color w:val="auto"/>
                <w:sz w:val="15"/>
                <w:szCs w:val="15"/>
              </w:rPr>
              <w:t>验收单位</w:t>
            </w:r>
          </w:p>
        </w:tc>
        <w:tc>
          <w:tcPr>
            <w:tcW w:w="5108" w:type="dxa"/>
            <w:gridSpan w:val="8"/>
            <w:vAlign w:val="center"/>
          </w:tcPr>
          <w:p>
            <w:pPr>
              <w:spacing w:line="240" w:lineRule="auto"/>
              <w:jc w:val="center"/>
              <w:textAlignment w:val="center"/>
              <w:rPr>
                <w:b/>
                <w:color w:val="auto"/>
                <w:sz w:val="15"/>
                <w:szCs w:val="15"/>
              </w:rPr>
            </w:pPr>
            <w:r>
              <w:rPr>
                <w:rFonts w:hint="eastAsia"/>
                <w:b/>
                <w:bCs/>
                <w:color w:val="auto"/>
                <w:sz w:val="15"/>
                <w:szCs w:val="15"/>
                <w:lang w:eastAsia="zh-CN"/>
              </w:rPr>
              <w:t>横山县茂源加油站</w:t>
            </w:r>
          </w:p>
        </w:tc>
        <w:tc>
          <w:tcPr>
            <w:tcW w:w="1744" w:type="dxa"/>
            <w:gridSpan w:val="2"/>
            <w:vAlign w:val="center"/>
          </w:tcPr>
          <w:p>
            <w:pPr>
              <w:spacing w:line="240" w:lineRule="auto"/>
              <w:jc w:val="center"/>
              <w:textAlignment w:val="center"/>
              <w:rPr>
                <w:b/>
                <w:bCs/>
                <w:color w:val="auto"/>
                <w:sz w:val="15"/>
                <w:szCs w:val="15"/>
              </w:rPr>
            </w:pPr>
            <w:r>
              <w:rPr>
                <w:b/>
                <w:bCs/>
                <w:color w:val="auto"/>
                <w:sz w:val="15"/>
                <w:szCs w:val="15"/>
              </w:rPr>
              <w:t>环保设施监测单位</w:t>
            </w:r>
          </w:p>
        </w:tc>
        <w:tc>
          <w:tcPr>
            <w:tcW w:w="2060" w:type="dxa"/>
            <w:gridSpan w:val="3"/>
            <w:vAlign w:val="center"/>
          </w:tcPr>
          <w:p>
            <w:pPr>
              <w:spacing w:line="240" w:lineRule="auto"/>
              <w:jc w:val="center"/>
              <w:textAlignment w:val="center"/>
              <w:rPr>
                <w:b/>
                <w:bCs/>
                <w:color w:val="auto"/>
                <w:sz w:val="15"/>
                <w:szCs w:val="15"/>
              </w:rPr>
            </w:pPr>
            <w:r>
              <w:rPr>
                <w:rFonts w:hint="eastAsia" w:ascii="Times New Roman" w:hAnsi="Times New Roman" w:eastAsia="宋体" w:cs="Times New Roman"/>
                <w:b/>
                <w:color w:val="auto"/>
                <w:sz w:val="15"/>
                <w:szCs w:val="15"/>
                <w:lang w:val="en-US" w:eastAsia="zh-CN"/>
              </w:rPr>
              <w:t>陕西中测监测科技有限公司</w:t>
            </w:r>
          </w:p>
        </w:tc>
        <w:tc>
          <w:tcPr>
            <w:tcW w:w="1981" w:type="dxa"/>
            <w:gridSpan w:val="3"/>
            <w:vAlign w:val="center"/>
          </w:tcPr>
          <w:p>
            <w:pPr>
              <w:spacing w:line="240" w:lineRule="auto"/>
              <w:jc w:val="center"/>
              <w:textAlignment w:val="center"/>
              <w:rPr>
                <w:b/>
                <w:bCs/>
                <w:color w:val="auto"/>
                <w:sz w:val="15"/>
                <w:szCs w:val="15"/>
              </w:rPr>
            </w:pPr>
            <w:r>
              <w:rPr>
                <w:b/>
                <w:bCs/>
                <w:color w:val="auto"/>
                <w:sz w:val="15"/>
                <w:szCs w:val="15"/>
              </w:rPr>
              <w:t>验收监测时工况</w:t>
            </w:r>
          </w:p>
        </w:tc>
        <w:tc>
          <w:tcPr>
            <w:tcW w:w="1865" w:type="dxa"/>
            <w:gridSpan w:val="4"/>
            <w:vAlign w:val="center"/>
          </w:tcPr>
          <w:p>
            <w:pPr>
              <w:spacing w:line="240" w:lineRule="auto"/>
              <w:jc w:val="center"/>
              <w:textAlignment w:val="center"/>
              <w:rPr>
                <w:b/>
                <w:bCs/>
                <w:color w:val="auto"/>
                <w:sz w:val="15"/>
                <w:szCs w:val="15"/>
              </w:rPr>
            </w:pPr>
            <w:r>
              <w:rPr>
                <w:rFonts w:hint="eastAsia"/>
                <w:b/>
                <w:bCs/>
                <w:color w:val="auto"/>
                <w:sz w:val="15"/>
                <w:szCs w:val="15"/>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424" w:type="dxa"/>
            <w:vMerge w:val="continue"/>
            <w:vAlign w:val="center"/>
          </w:tcPr>
          <w:p>
            <w:pPr>
              <w:spacing w:line="240" w:lineRule="auto"/>
              <w:jc w:val="center"/>
              <w:textAlignment w:val="center"/>
              <w:rPr>
                <w:color w:val="auto"/>
                <w:sz w:val="15"/>
                <w:szCs w:val="15"/>
              </w:rPr>
            </w:pPr>
          </w:p>
        </w:tc>
        <w:tc>
          <w:tcPr>
            <w:tcW w:w="1842" w:type="dxa"/>
            <w:gridSpan w:val="3"/>
            <w:vAlign w:val="center"/>
          </w:tcPr>
          <w:p>
            <w:pPr>
              <w:spacing w:line="240" w:lineRule="auto"/>
              <w:jc w:val="center"/>
              <w:textAlignment w:val="center"/>
              <w:rPr>
                <w:b/>
                <w:color w:val="auto"/>
                <w:sz w:val="15"/>
                <w:szCs w:val="15"/>
              </w:rPr>
            </w:pPr>
            <w:r>
              <w:rPr>
                <w:b/>
                <w:color w:val="auto"/>
                <w:sz w:val="15"/>
                <w:szCs w:val="15"/>
              </w:rPr>
              <w:t>投资总概算（万元）</w:t>
            </w:r>
          </w:p>
        </w:tc>
        <w:tc>
          <w:tcPr>
            <w:tcW w:w="5108" w:type="dxa"/>
            <w:gridSpan w:val="8"/>
            <w:vAlign w:val="center"/>
          </w:tcPr>
          <w:p>
            <w:pPr>
              <w:spacing w:line="240" w:lineRule="auto"/>
              <w:jc w:val="center"/>
              <w:textAlignment w:val="center"/>
              <w:rPr>
                <w:rFonts w:hint="eastAsia" w:eastAsia="宋体"/>
                <w:b/>
                <w:color w:val="auto"/>
                <w:sz w:val="15"/>
                <w:szCs w:val="15"/>
                <w:lang w:val="en-US" w:eastAsia="zh-CN"/>
              </w:rPr>
            </w:pPr>
            <w:r>
              <w:rPr>
                <w:rFonts w:hint="eastAsia"/>
                <w:b/>
                <w:color w:val="auto"/>
                <w:sz w:val="15"/>
                <w:szCs w:val="15"/>
                <w:lang w:val="en-US" w:eastAsia="zh-CN"/>
              </w:rPr>
              <w:t>370.37</w:t>
            </w:r>
          </w:p>
        </w:tc>
        <w:tc>
          <w:tcPr>
            <w:tcW w:w="1744" w:type="dxa"/>
            <w:gridSpan w:val="2"/>
            <w:vAlign w:val="center"/>
          </w:tcPr>
          <w:p>
            <w:pPr>
              <w:spacing w:line="240" w:lineRule="auto"/>
              <w:jc w:val="center"/>
              <w:textAlignment w:val="center"/>
              <w:rPr>
                <w:b/>
                <w:bCs/>
                <w:color w:val="auto"/>
                <w:sz w:val="15"/>
                <w:szCs w:val="15"/>
              </w:rPr>
            </w:pPr>
            <w:r>
              <w:rPr>
                <w:b/>
                <w:bCs/>
                <w:color w:val="auto"/>
                <w:sz w:val="15"/>
                <w:szCs w:val="15"/>
              </w:rPr>
              <w:t>环保投资总概算（万元）</w:t>
            </w:r>
          </w:p>
        </w:tc>
        <w:tc>
          <w:tcPr>
            <w:tcW w:w="2060" w:type="dxa"/>
            <w:gridSpan w:val="3"/>
            <w:vAlign w:val="center"/>
          </w:tcPr>
          <w:p>
            <w:pPr>
              <w:spacing w:line="240" w:lineRule="auto"/>
              <w:ind w:left="113" w:right="113"/>
              <w:jc w:val="center"/>
              <w:textAlignment w:val="center"/>
              <w:rPr>
                <w:rFonts w:hint="eastAsia" w:eastAsia="宋体"/>
                <w:b/>
                <w:bCs/>
                <w:color w:val="auto"/>
                <w:sz w:val="15"/>
                <w:szCs w:val="15"/>
                <w:lang w:val="en-US" w:eastAsia="zh-CN"/>
              </w:rPr>
            </w:pPr>
            <w:r>
              <w:rPr>
                <w:rFonts w:hint="eastAsia"/>
                <w:b/>
                <w:color w:val="auto"/>
                <w:sz w:val="15"/>
                <w:szCs w:val="15"/>
                <w:lang w:val="en-US" w:eastAsia="zh-CN"/>
              </w:rPr>
              <w:t>34.7</w:t>
            </w:r>
          </w:p>
        </w:tc>
        <w:tc>
          <w:tcPr>
            <w:tcW w:w="1981" w:type="dxa"/>
            <w:gridSpan w:val="3"/>
            <w:vAlign w:val="center"/>
          </w:tcPr>
          <w:p>
            <w:pPr>
              <w:spacing w:line="240" w:lineRule="auto"/>
              <w:jc w:val="center"/>
              <w:textAlignment w:val="center"/>
              <w:rPr>
                <w:b/>
                <w:bCs/>
                <w:color w:val="auto"/>
                <w:sz w:val="15"/>
                <w:szCs w:val="15"/>
              </w:rPr>
            </w:pPr>
            <w:r>
              <w:rPr>
                <w:rFonts w:hint="eastAsia"/>
                <w:b/>
                <w:bCs/>
                <w:color w:val="auto"/>
                <w:sz w:val="15"/>
                <w:szCs w:val="15"/>
              </w:rPr>
              <w:t>所</w:t>
            </w:r>
            <w:r>
              <w:rPr>
                <w:b/>
                <w:bCs/>
                <w:color w:val="auto"/>
                <w:sz w:val="15"/>
                <w:szCs w:val="15"/>
              </w:rPr>
              <w:t>占比例（%）</w:t>
            </w:r>
          </w:p>
        </w:tc>
        <w:tc>
          <w:tcPr>
            <w:tcW w:w="1865" w:type="dxa"/>
            <w:gridSpan w:val="4"/>
            <w:vAlign w:val="center"/>
          </w:tcPr>
          <w:p>
            <w:pPr>
              <w:spacing w:line="240" w:lineRule="auto"/>
              <w:jc w:val="center"/>
              <w:textAlignment w:val="center"/>
              <w:rPr>
                <w:rFonts w:hint="eastAsia" w:eastAsia="宋体"/>
                <w:b/>
                <w:bCs/>
                <w:color w:val="auto"/>
                <w:sz w:val="15"/>
                <w:szCs w:val="15"/>
                <w:lang w:val="en-US" w:eastAsia="zh-CN"/>
              </w:rPr>
            </w:pPr>
            <w:r>
              <w:rPr>
                <w:rFonts w:hint="eastAsia"/>
                <w:b/>
                <w:bCs/>
                <w:color w:val="auto"/>
                <w:sz w:val="15"/>
                <w:szCs w:val="15"/>
                <w:lang w:val="en-US" w:eastAsia="zh-CN"/>
              </w:rPr>
              <w:t>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424" w:type="dxa"/>
            <w:vMerge w:val="continue"/>
            <w:vAlign w:val="center"/>
          </w:tcPr>
          <w:p>
            <w:pPr>
              <w:spacing w:line="240" w:lineRule="auto"/>
              <w:jc w:val="center"/>
              <w:textAlignment w:val="center"/>
              <w:rPr>
                <w:color w:val="auto"/>
                <w:sz w:val="15"/>
                <w:szCs w:val="15"/>
              </w:rPr>
            </w:pPr>
          </w:p>
        </w:tc>
        <w:tc>
          <w:tcPr>
            <w:tcW w:w="1842" w:type="dxa"/>
            <w:gridSpan w:val="3"/>
            <w:vAlign w:val="center"/>
          </w:tcPr>
          <w:p>
            <w:pPr>
              <w:spacing w:line="240" w:lineRule="auto"/>
              <w:jc w:val="center"/>
              <w:textAlignment w:val="center"/>
              <w:rPr>
                <w:b/>
                <w:color w:val="auto"/>
                <w:sz w:val="15"/>
                <w:szCs w:val="15"/>
              </w:rPr>
            </w:pPr>
            <w:r>
              <w:rPr>
                <w:b/>
                <w:color w:val="auto"/>
                <w:sz w:val="15"/>
                <w:szCs w:val="15"/>
              </w:rPr>
              <w:t>实际总投资（万元）</w:t>
            </w:r>
          </w:p>
        </w:tc>
        <w:tc>
          <w:tcPr>
            <w:tcW w:w="5108" w:type="dxa"/>
            <w:gridSpan w:val="8"/>
            <w:vAlign w:val="center"/>
          </w:tcPr>
          <w:p>
            <w:pPr>
              <w:spacing w:line="240" w:lineRule="auto"/>
              <w:jc w:val="center"/>
              <w:textAlignment w:val="center"/>
              <w:rPr>
                <w:b/>
                <w:color w:val="auto"/>
                <w:sz w:val="15"/>
                <w:szCs w:val="15"/>
                <w:lang w:val="en-US"/>
              </w:rPr>
            </w:pPr>
            <w:r>
              <w:rPr>
                <w:rFonts w:hint="eastAsia"/>
                <w:b/>
                <w:color w:val="auto"/>
                <w:sz w:val="15"/>
                <w:szCs w:val="15"/>
                <w:lang w:val="en-US" w:eastAsia="zh-CN"/>
              </w:rPr>
              <w:t>370.37</w:t>
            </w:r>
          </w:p>
        </w:tc>
        <w:tc>
          <w:tcPr>
            <w:tcW w:w="1744" w:type="dxa"/>
            <w:gridSpan w:val="2"/>
            <w:vAlign w:val="center"/>
          </w:tcPr>
          <w:p>
            <w:pPr>
              <w:spacing w:line="240" w:lineRule="auto"/>
              <w:jc w:val="center"/>
              <w:textAlignment w:val="center"/>
              <w:rPr>
                <w:b/>
                <w:bCs/>
                <w:color w:val="auto"/>
                <w:sz w:val="15"/>
                <w:szCs w:val="15"/>
              </w:rPr>
            </w:pPr>
            <w:r>
              <w:rPr>
                <w:b/>
                <w:bCs/>
                <w:color w:val="auto"/>
                <w:sz w:val="15"/>
                <w:szCs w:val="15"/>
              </w:rPr>
              <w:t>实际环保投资（万元）</w:t>
            </w:r>
          </w:p>
        </w:tc>
        <w:tc>
          <w:tcPr>
            <w:tcW w:w="2060" w:type="dxa"/>
            <w:gridSpan w:val="3"/>
            <w:vAlign w:val="center"/>
          </w:tcPr>
          <w:p>
            <w:pPr>
              <w:spacing w:line="240" w:lineRule="auto"/>
              <w:ind w:left="113" w:right="113"/>
              <w:jc w:val="center"/>
              <w:textAlignment w:val="center"/>
              <w:rPr>
                <w:rFonts w:hint="eastAsia" w:eastAsia="宋体"/>
                <w:b/>
                <w:bCs/>
                <w:color w:val="auto"/>
                <w:sz w:val="15"/>
                <w:szCs w:val="15"/>
                <w:lang w:val="en-US" w:eastAsia="zh-CN"/>
              </w:rPr>
            </w:pPr>
            <w:r>
              <w:rPr>
                <w:rFonts w:hint="eastAsia"/>
                <w:b/>
                <w:bCs/>
                <w:color w:val="auto"/>
                <w:sz w:val="15"/>
                <w:szCs w:val="15"/>
                <w:lang w:val="en-US" w:eastAsia="zh-CN"/>
              </w:rPr>
              <w:t>38.4</w:t>
            </w:r>
          </w:p>
        </w:tc>
        <w:tc>
          <w:tcPr>
            <w:tcW w:w="1981" w:type="dxa"/>
            <w:gridSpan w:val="3"/>
            <w:vAlign w:val="center"/>
          </w:tcPr>
          <w:p>
            <w:pPr>
              <w:spacing w:line="240" w:lineRule="auto"/>
              <w:jc w:val="center"/>
              <w:textAlignment w:val="center"/>
              <w:rPr>
                <w:b/>
                <w:bCs/>
                <w:color w:val="auto"/>
                <w:sz w:val="15"/>
                <w:szCs w:val="15"/>
              </w:rPr>
            </w:pPr>
            <w:r>
              <w:rPr>
                <w:rFonts w:hint="eastAsia"/>
                <w:b/>
                <w:bCs/>
                <w:color w:val="auto"/>
                <w:sz w:val="15"/>
                <w:szCs w:val="15"/>
              </w:rPr>
              <w:t>所</w:t>
            </w:r>
            <w:r>
              <w:rPr>
                <w:b/>
                <w:bCs/>
                <w:color w:val="auto"/>
                <w:sz w:val="15"/>
                <w:szCs w:val="15"/>
              </w:rPr>
              <w:t>占比例（%）</w:t>
            </w:r>
          </w:p>
        </w:tc>
        <w:tc>
          <w:tcPr>
            <w:tcW w:w="1865" w:type="dxa"/>
            <w:gridSpan w:val="4"/>
            <w:vAlign w:val="center"/>
          </w:tcPr>
          <w:p>
            <w:pPr>
              <w:spacing w:line="240" w:lineRule="auto"/>
              <w:jc w:val="center"/>
              <w:textAlignment w:val="center"/>
              <w:rPr>
                <w:rFonts w:hint="eastAsia" w:eastAsia="宋体"/>
                <w:b/>
                <w:bCs/>
                <w:color w:val="auto"/>
                <w:sz w:val="15"/>
                <w:szCs w:val="15"/>
                <w:lang w:val="en-US" w:eastAsia="zh-CN"/>
              </w:rPr>
            </w:pPr>
            <w:r>
              <w:rPr>
                <w:rFonts w:hint="eastAsia"/>
                <w:b/>
                <w:bCs/>
                <w:color w:val="auto"/>
                <w:sz w:val="15"/>
                <w:szCs w:val="15"/>
                <w:lang w:val="en-US" w:eastAsia="zh-CN"/>
              </w:rPr>
              <w:t>10.37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424" w:type="dxa"/>
            <w:vMerge w:val="continue"/>
            <w:vAlign w:val="center"/>
          </w:tcPr>
          <w:p>
            <w:pPr>
              <w:spacing w:line="240" w:lineRule="auto"/>
              <w:jc w:val="center"/>
              <w:textAlignment w:val="center"/>
              <w:rPr>
                <w:color w:val="auto"/>
                <w:sz w:val="15"/>
                <w:szCs w:val="15"/>
              </w:rPr>
            </w:pPr>
          </w:p>
        </w:tc>
        <w:tc>
          <w:tcPr>
            <w:tcW w:w="1842" w:type="dxa"/>
            <w:gridSpan w:val="3"/>
            <w:vAlign w:val="center"/>
          </w:tcPr>
          <w:p>
            <w:pPr>
              <w:spacing w:line="240" w:lineRule="auto"/>
              <w:jc w:val="center"/>
              <w:textAlignment w:val="center"/>
              <w:rPr>
                <w:b/>
                <w:bCs/>
                <w:color w:val="auto"/>
                <w:sz w:val="15"/>
                <w:szCs w:val="15"/>
              </w:rPr>
            </w:pPr>
            <w:r>
              <w:rPr>
                <w:b/>
                <w:bCs/>
                <w:color w:val="auto"/>
                <w:sz w:val="15"/>
                <w:szCs w:val="15"/>
              </w:rPr>
              <w:t>废水治理（万元）</w:t>
            </w:r>
          </w:p>
        </w:tc>
        <w:tc>
          <w:tcPr>
            <w:tcW w:w="788" w:type="dxa"/>
            <w:vAlign w:val="center"/>
          </w:tcPr>
          <w:p>
            <w:pPr>
              <w:spacing w:line="240" w:lineRule="auto"/>
              <w:jc w:val="center"/>
              <w:textAlignment w:val="center"/>
              <w:rPr>
                <w:rFonts w:hint="eastAsia" w:eastAsia="宋体"/>
                <w:b/>
                <w:color w:val="auto"/>
                <w:sz w:val="15"/>
                <w:szCs w:val="15"/>
                <w:lang w:val="en-US" w:eastAsia="zh-CN"/>
              </w:rPr>
            </w:pPr>
            <w:r>
              <w:rPr>
                <w:rFonts w:hint="eastAsia"/>
                <w:b/>
                <w:color w:val="auto"/>
                <w:sz w:val="15"/>
                <w:szCs w:val="15"/>
                <w:lang w:val="en-US" w:eastAsia="zh-CN"/>
              </w:rPr>
              <w:t>5.0</w:t>
            </w:r>
          </w:p>
        </w:tc>
        <w:tc>
          <w:tcPr>
            <w:tcW w:w="1358" w:type="dxa"/>
            <w:gridSpan w:val="3"/>
            <w:vAlign w:val="center"/>
          </w:tcPr>
          <w:p>
            <w:pPr>
              <w:spacing w:line="240" w:lineRule="auto"/>
              <w:jc w:val="center"/>
              <w:textAlignment w:val="center"/>
              <w:rPr>
                <w:b/>
                <w:color w:val="auto"/>
                <w:sz w:val="15"/>
                <w:szCs w:val="15"/>
              </w:rPr>
            </w:pPr>
            <w:r>
              <w:rPr>
                <w:b/>
                <w:bCs/>
                <w:color w:val="auto"/>
                <w:sz w:val="15"/>
                <w:szCs w:val="15"/>
              </w:rPr>
              <w:t>废</w:t>
            </w:r>
            <w:r>
              <w:rPr>
                <w:rFonts w:hint="eastAsia"/>
                <w:b/>
                <w:bCs/>
                <w:color w:val="auto"/>
                <w:sz w:val="15"/>
                <w:szCs w:val="15"/>
              </w:rPr>
              <w:t>气</w:t>
            </w:r>
            <w:r>
              <w:rPr>
                <w:b/>
                <w:bCs/>
                <w:color w:val="auto"/>
                <w:sz w:val="15"/>
                <w:szCs w:val="15"/>
              </w:rPr>
              <w:t>治理</w:t>
            </w:r>
            <w:r>
              <w:rPr>
                <w:rFonts w:hint="eastAsia"/>
                <w:b/>
                <w:bCs/>
                <w:color w:val="auto"/>
                <w:sz w:val="15"/>
                <w:szCs w:val="15"/>
              </w:rPr>
              <w:t>（万元）</w:t>
            </w:r>
          </w:p>
        </w:tc>
        <w:tc>
          <w:tcPr>
            <w:tcW w:w="550" w:type="dxa"/>
            <w:vAlign w:val="center"/>
          </w:tcPr>
          <w:p>
            <w:pPr>
              <w:spacing w:line="240" w:lineRule="auto"/>
              <w:jc w:val="center"/>
              <w:textAlignment w:val="center"/>
              <w:rPr>
                <w:rFonts w:hint="eastAsia" w:eastAsia="宋体"/>
                <w:b/>
                <w:color w:val="auto"/>
                <w:sz w:val="15"/>
                <w:szCs w:val="15"/>
                <w:highlight w:val="yellow"/>
                <w:lang w:val="en-US" w:eastAsia="zh-CN"/>
              </w:rPr>
            </w:pPr>
            <w:r>
              <w:rPr>
                <w:rFonts w:hint="eastAsia"/>
                <w:b/>
                <w:color w:val="auto"/>
                <w:sz w:val="15"/>
                <w:szCs w:val="15"/>
                <w:highlight w:val="none"/>
                <w:lang w:val="en-US" w:eastAsia="zh-CN"/>
              </w:rPr>
              <w:t>25.0</w:t>
            </w:r>
          </w:p>
        </w:tc>
        <w:tc>
          <w:tcPr>
            <w:tcW w:w="1431" w:type="dxa"/>
            <w:gridSpan w:val="2"/>
            <w:vAlign w:val="center"/>
          </w:tcPr>
          <w:p>
            <w:pPr>
              <w:spacing w:line="240" w:lineRule="auto"/>
              <w:jc w:val="center"/>
              <w:textAlignment w:val="center"/>
              <w:rPr>
                <w:b/>
                <w:bCs/>
                <w:color w:val="auto"/>
                <w:sz w:val="15"/>
                <w:szCs w:val="15"/>
              </w:rPr>
            </w:pPr>
            <w:r>
              <w:rPr>
                <w:rFonts w:hint="eastAsia"/>
                <w:b/>
                <w:bCs/>
                <w:color w:val="auto"/>
                <w:sz w:val="15"/>
                <w:szCs w:val="15"/>
              </w:rPr>
              <w:t>噪声</w:t>
            </w:r>
            <w:r>
              <w:rPr>
                <w:b/>
                <w:bCs/>
                <w:color w:val="auto"/>
                <w:sz w:val="15"/>
                <w:szCs w:val="15"/>
              </w:rPr>
              <w:t>治理</w:t>
            </w:r>
            <w:r>
              <w:rPr>
                <w:rFonts w:hint="eastAsia"/>
                <w:b/>
                <w:bCs/>
                <w:color w:val="auto"/>
                <w:sz w:val="15"/>
                <w:szCs w:val="15"/>
              </w:rPr>
              <w:t>（万元）</w:t>
            </w:r>
          </w:p>
        </w:tc>
        <w:tc>
          <w:tcPr>
            <w:tcW w:w="981" w:type="dxa"/>
            <w:vAlign w:val="center"/>
          </w:tcPr>
          <w:p>
            <w:pPr>
              <w:spacing w:line="240" w:lineRule="auto"/>
              <w:jc w:val="center"/>
              <w:textAlignment w:val="center"/>
              <w:rPr>
                <w:rFonts w:hint="eastAsia" w:eastAsia="宋体"/>
                <w:b/>
                <w:bCs/>
                <w:color w:val="auto"/>
                <w:sz w:val="15"/>
                <w:szCs w:val="15"/>
                <w:lang w:val="en-US" w:eastAsia="zh-CN"/>
              </w:rPr>
            </w:pPr>
            <w:r>
              <w:rPr>
                <w:rFonts w:hint="eastAsia"/>
                <w:b/>
                <w:bCs/>
                <w:color w:val="auto"/>
                <w:sz w:val="15"/>
                <w:szCs w:val="15"/>
                <w:lang w:val="en-US" w:eastAsia="zh-CN"/>
              </w:rPr>
              <w:t>5.0</w:t>
            </w:r>
          </w:p>
        </w:tc>
        <w:tc>
          <w:tcPr>
            <w:tcW w:w="1744" w:type="dxa"/>
            <w:gridSpan w:val="2"/>
            <w:vAlign w:val="center"/>
          </w:tcPr>
          <w:p>
            <w:pPr>
              <w:spacing w:line="240" w:lineRule="auto"/>
              <w:jc w:val="center"/>
              <w:textAlignment w:val="center"/>
              <w:rPr>
                <w:b/>
                <w:bCs/>
                <w:color w:val="auto"/>
                <w:sz w:val="15"/>
                <w:szCs w:val="15"/>
              </w:rPr>
            </w:pPr>
            <w:r>
              <w:rPr>
                <w:rFonts w:hint="eastAsia"/>
                <w:b/>
                <w:bCs/>
                <w:color w:val="auto"/>
                <w:sz w:val="15"/>
                <w:szCs w:val="15"/>
              </w:rPr>
              <w:t>固体废物治理（万元）</w:t>
            </w:r>
          </w:p>
        </w:tc>
        <w:tc>
          <w:tcPr>
            <w:tcW w:w="2060" w:type="dxa"/>
            <w:gridSpan w:val="3"/>
            <w:vAlign w:val="center"/>
          </w:tcPr>
          <w:p>
            <w:pPr>
              <w:spacing w:line="240" w:lineRule="auto"/>
              <w:jc w:val="center"/>
              <w:textAlignment w:val="center"/>
              <w:rPr>
                <w:rFonts w:hint="eastAsia" w:eastAsia="宋体"/>
                <w:b/>
                <w:bCs/>
                <w:color w:val="auto"/>
                <w:sz w:val="15"/>
                <w:szCs w:val="15"/>
                <w:lang w:val="en-US" w:eastAsia="zh-CN"/>
              </w:rPr>
            </w:pPr>
            <w:r>
              <w:rPr>
                <w:rFonts w:hint="eastAsia"/>
                <w:b/>
                <w:bCs/>
                <w:color w:val="auto"/>
                <w:sz w:val="15"/>
                <w:szCs w:val="15"/>
                <w:lang w:val="en-US" w:eastAsia="zh-CN"/>
              </w:rPr>
              <w:t>6.4</w:t>
            </w:r>
          </w:p>
        </w:tc>
        <w:tc>
          <w:tcPr>
            <w:tcW w:w="1981" w:type="dxa"/>
            <w:gridSpan w:val="3"/>
            <w:vAlign w:val="center"/>
          </w:tcPr>
          <w:p>
            <w:pPr>
              <w:spacing w:line="240" w:lineRule="auto"/>
              <w:jc w:val="center"/>
              <w:textAlignment w:val="center"/>
              <w:rPr>
                <w:b/>
                <w:bCs/>
                <w:color w:val="auto"/>
                <w:sz w:val="15"/>
                <w:szCs w:val="15"/>
              </w:rPr>
            </w:pPr>
            <w:r>
              <w:rPr>
                <w:b/>
                <w:bCs/>
                <w:color w:val="auto"/>
                <w:sz w:val="15"/>
                <w:szCs w:val="15"/>
              </w:rPr>
              <w:t>绿化及生态（万元）</w:t>
            </w:r>
          </w:p>
        </w:tc>
        <w:tc>
          <w:tcPr>
            <w:tcW w:w="462" w:type="dxa"/>
            <w:vAlign w:val="center"/>
          </w:tcPr>
          <w:p>
            <w:pPr>
              <w:spacing w:line="240" w:lineRule="auto"/>
              <w:jc w:val="center"/>
              <w:textAlignment w:val="center"/>
              <w:rPr>
                <w:rFonts w:hint="eastAsia" w:eastAsia="宋体"/>
                <w:b/>
                <w:bCs/>
                <w:color w:val="auto"/>
                <w:sz w:val="15"/>
                <w:szCs w:val="15"/>
                <w:lang w:val="en-US" w:eastAsia="zh-CN"/>
              </w:rPr>
            </w:pPr>
            <w:r>
              <w:rPr>
                <w:rFonts w:hint="eastAsia"/>
                <w:b/>
                <w:bCs/>
                <w:color w:val="auto"/>
                <w:sz w:val="15"/>
                <w:szCs w:val="15"/>
                <w:lang w:val="en-US" w:eastAsia="zh-CN"/>
              </w:rPr>
              <w:t>1</w:t>
            </w:r>
          </w:p>
        </w:tc>
        <w:tc>
          <w:tcPr>
            <w:tcW w:w="1040" w:type="dxa"/>
            <w:gridSpan w:val="2"/>
            <w:vAlign w:val="center"/>
          </w:tcPr>
          <w:p>
            <w:pPr>
              <w:spacing w:line="240" w:lineRule="auto"/>
              <w:jc w:val="center"/>
              <w:textAlignment w:val="center"/>
              <w:rPr>
                <w:b/>
                <w:bCs/>
                <w:color w:val="auto"/>
                <w:sz w:val="15"/>
                <w:szCs w:val="15"/>
              </w:rPr>
            </w:pPr>
            <w:r>
              <w:rPr>
                <w:b/>
                <w:bCs/>
                <w:color w:val="auto"/>
                <w:sz w:val="15"/>
                <w:szCs w:val="15"/>
              </w:rPr>
              <w:t>其他（万元）</w:t>
            </w:r>
          </w:p>
        </w:tc>
        <w:tc>
          <w:tcPr>
            <w:tcW w:w="363" w:type="dxa"/>
            <w:vAlign w:val="center"/>
          </w:tcPr>
          <w:p>
            <w:pPr>
              <w:spacing w:line="240" w:lineRule="auto"/>
              <w:jc w:val="center"/>
              <w:textAlignment w:val="center"/>
              <w:rPr>
                <w:rFonts w:hint="eastAsia" w:eastAsia="宋体"/>
                <w:b/>
                <w:bCs/>
                <w:color w:val="auto"/>
                <w:sz w:val="15"/>
                <w:szCs w:val="15"/>
                <w:lang w:val="en-US" w:eastAsia="zh-CN"/>
              </w:rPr>
            </w:pPr>
            <w:r>
              <w:rPr>
                <w:rFonts w:hint="eastAsia"/>
                <w:b/>
                <w:bCs/>
                <w:color w:val="auto"/>
                <w:sz w:val="15"/>
                <w:szCs w:val="15"/>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424" w:type="dxa"/>
            <w:vMerge w:val="continue"/>
            <w:vAlign w:val="center"/>
          </w:tcPr>
          <w:p>
            <w:pPr>
              <w:spacing w:line="240" w:lineRule="auto"/>
              <w:jc w:val="center"/>
              <w:textAlignment w:val="center"/>
              <w:rPr>
                <w:color w:val="auto"/>
                <w:sz w:val="15"/>
                <w:szCs w:val="15"/>
              </w:rPr>
            </w:pPr>
          </w:p>
        </w:tc>
        <w:tc>
          <w:tcPr>
            <w:tcW w:w="1842" w:type="dxa"/>
            <w:gridSpan w:val="3"/>
            <w:vAlign w:val="center"/>
          </w:tcPr>
          <w:p>
            <w:pPr>
              <w:spacing w:line="240" w:lineRule="auto"/>
              <w:jc w:val="center"/>
              <w:textAlignment w:val="center"/>
              <w:rPr>
                <w:b/>
                <w:bCs/>
                <w:color w:val="auto"/>
                <w:sz w:val="15"/>
                <w:szCs w:val="15"/>
              </w:rPr>
            </w:pPr>
            <w:r>
              <w:rPr>
                <w:b/>
                <w:bCs/>
                <w:color w:val="auto"/>
                <w:sz w:val="15"/>
                <w:szCs w:val="15"/>
              </w:rPr>
              <w:t>新增废水处理设施能力</w:t>
            </w:r>
          </w:p>
        </w:tc>
        <w:tc>
          <w:tcPr>
            <w:tcW w:w="5108" w:type="dxa"/>
            <w:gridSpan w:val="8"/>
            <w:vAlign w:val="center"/>
          </w:tcPr>
          <w:p>
            <w:pPr>
              <w:spacing w:line="240" w:lineRule="auto"/>
              <w:jc w:val="center"/>
              <w:textAlignment w:val="center"/>
              <w:rPr>
                <w:b/>
                <w:color w:val="auto"/>
                <w:sz w:val="15"/>
                <w:szCs w:val="15"/>
              </w:rPr>
            </w:pPr>
          </w:p>
        </w:tc>
        <w:tc>
          <w:tcPr>
            <w:tcW w:w="1744" w:type="dxa"/>
            <w:gridSpan w:val="2"/>
            <w:vAlign w:val="center"/>
          </w:tcPr>
          <w:p>
            <w:pPr>
              <w:spacing w:line="240" w:lineRule="auto"/>
              <w:jc w:val="center"/>
              <w:textAlignment w:val="center"/>
              <w:rPr>
                <w:b/>
                <w:bCs/>
                <w:color w:val="auto"/>
                <w:sz w:val="15"/>
                <w:szCs w:val="15"/>
              </w:rPr>
            </w:pPr>
            <w:r>
              <w:rPr>
                <w:b/>
                <w:bCs/>
                <w:color w:val="auto"/>
                <w:sz w:val="15"/>
                <w:szCs w:val="15"/>
              </w:rPr>
              <w:t>新增废气处理设施能力</w:t>
            </w:r>
          </w:p>
        </w:tc>
        <w:tc>
          <w:tcPr>
            <w:tcW w:w="2060" w:type="dxa"/>
            <w:gridSpan w:val="3"/>
            <w:vAlign w:val="center"/>
          </w:tcPr>
          <w:p>
            <w:pPr>
              <w:spacing w:line="240" w:lineRule="auto"/>
              <w:jc w:val="center"/>
              <w:textAlignment w:val="center"/>
              <w:rPr>
                <w:b/>
                <w:bCs/>
                <w:color w:val="auto"/>
                <w:sz w:val="15"/>
                <w:szCs w:val="15"/>
              </w:rPr>
            </w:pPr>
          </w:p>
        </w:tc>
        <w:tc>
          <w:tcPr>
            <w:tcW w:w="1981" w:type="dxa"/>
            <w:gridSpan w:val="3"/>
            <w:vAlign w:val="center"/>
          </w:tcPr>
          <w:p>
            <w:pPr>
              <w:spacing w:line="240" w:lineRule="auto"/>
              <w:jc w:val="center"/>
              <w:textAlignment w:val="center"/>
              <w:rPr>
                <w:b/>
                <w:bCs/>
                <w:color w:val="auto"/>
                <w:sz w:val="15"/>
                <w:szCs w:val="15"/>
              </w:rPr>
            </w:pPr>
            <w:r>
              <w:rPr>
                <w:b/>
                <w:bCs/>
                <w:color w:val="auto"/>
                <w:sz w:val="15"/>
                <w:szCs w:val="15"/>
              </w:rPr>
              <w:t>年平均工作时</w:t>
            </w:r>
          </w:p>
        </w:tc>
        <w:tc>
          <w:tcPr>
            <w:tcW w:w="1865" w:type="dxa"/>
            <w:gridSpan w:val="4"/>
            <w:vAlign w:val="center"/>
          </w:tcPr>
          <w:p>
            <w:pPr>
              <w:spacing w:line="240" w:lineRule="auto"/>
              <w:jc w:val="center"/>
              <w:textAlignment w:val="center"/>
              <w:rPr>
                <w:rFonts w:hint="eastAsia" w:eastAsia="宋体"/>
                <w:b/>
                <w:bCs/>
                <w:color w:val="auto"/>
                <w:sz w:val="15"/>
                <w:szCs w:val="15"/>
                <w:lang w:val="en-US" w:eastAsia="zh-CN"/>
              </w:rPr>
            </w:pPr>
            <w:r>
              <w:rPr>
                <w:rFonts w:hint="eastAsia"/>
                <w:b/>
                <w:bCs/>
                <w:color w:val="auto"/>
                <w:sz w:val="15"/>
                <w:szCs w:val="15"/>
                <w:lang w:val="en-US" w:eastAsia="zh-CN"/>
              </w:rPr>
              <w:t>8640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266" w:type="dxa"/>
            <w:gridSpan w:val="4"/>
            <w:vAlign w:val="center"/>
          </w:tcPr>
          <w:p>
            <w:pPr>
              <w:spacing w:line="240" w:lineRule="auto"/>
              <w:jc w:val="center"/>
              <w:textAlignment w:val="center"/>
              <w:rPr>
                <w:color w:val="auto"/>
                <w:sz w:val="15"/>
                <w:szCs w:val="15"/>
              </w:rPr>
            </w:pPr>
            <w:r>
              <w:rPr>
                <w:rFonts w:hint="eastAsia"/>
                <w:b/>
                <w:bCs/>
                <w:color w:val="auto"/>
                <w:sz w:val="15"/>
                <w:szCs w:val="15"/>
              </w:rPr>
              <w:t>运营单位</w:t>
            </w:r>
          </w:p>
        </w:tc>
        <w:tc>
          <w:tcPr>
            <w:tcW w:w="3150" w:type="dxa"/>
            <w:gridSpan w:val="6"/>
            <w:vAlign w:val="center"/>
          </w:tcPr>
          <w:p>
            <w:pPr>
              <w:spacing w:line="240" w:lineRule="auto"/>
              <w:jc w:val="center"/>
              <w:textAlignment w:val="center"/>
              <w:rPr>
                <w:b/>
                <w:bCs/>
                <w:color w:val="auto"/>
                <w:spacing w:val="-11"/>
                <w:sz w:val="15"/>
                <w:szCs w:val="15"/>
              </w:rPr>
            </w:pPr>
            <w:r>
              <w:rPr>
                <w:rFonts w:hint="eastAsia"/>
                <w:b/>
                <w:bCs/>
                <w:color w:val="auto"/>
                <w:sz w:val="15"/>
                <w:szCs w:val="15"/>
                <w:lang w:eastAsia="zh-CN"/>
              </w:rPr>
              <w:t>横山县茂源加油站</w:t>
            </w:r>
          </w:p>
        </w:tc>
        <w:tc>
          <w:tcPr>
            <w:tcW w:w="3702" w:type="dxa"/>
            <w:gridSpan w:val="4"/>
            <w:vAlign w:val="center"/>
          </w:tcPr>
          <w:p>
            <w:pPr>
              <w:spacing w:line="240" w:lineRule="auto"/>
              <w:jc w:val="center"/>
              <w:textAlignment w:val="center"/>
              <w:rPr>
                <w:b/>
                <w:bCs/>
                <w:color w:val="auto"/>
                <w:spacing w:val="-11"/>
                <w:sz w:val="15"/>
                <w:szCs w:val="15"/>
              </w:rPr>
            </w:pPr>
            <w:r>
              <w:rPr>
                <w:b/>
                <w:bCs/>
                <w:color w:val="auto"/>
                <w:sz w:val="15"/>
                <w:szCs w:val="15"/>
              </w:rPr>
              <w:t>运营单位社会统一信用代码（或组织机构代码）</w:t>
            </w:r>
          </w:p>
        </w:tc>
        <w:tc>
          <w:tcPr>
            <w:tcW w:w="2060" w:type="dxa"/>
            <w:gridSpan w:val="3"/>
            <w:vAlign w:val="center"/>
          </w:tcPr>
          <w:p>
            <w:pPr>
              <w:spacing w:line="240" w:lineRule="auto"/>
              <w:jc w:val="center"/>
              <w:textAlignment w:val="center"/>
              <w:rPr>
                <w:rFonts w:hint="eastAsia" w:eastAsia="宋体"/>
                <w:b/>
                <w:bCs/>
                <w:color w:val="auto"/>
                <w:spacing w:val="-11"/>
                <w:sz w:val="15"/>
                <w:szCs w:val="15"/>
                <w:lang w:val="en-US" w:eastAsia="zh-CN"/>
              </w:rPr>
            </w:pPr>
            <w:r>
              <w:rPr>
                <w:rFonts w:hint="eastAsia"/>
                <w:b/>
                <w:bCs/>
                <w:color w:val="auto"/>
                <w:spacing w:val="-11"/>
                <w:sz w:val="15"/>
                <w:szCs w:val="15"/>
                <w:lang w:val="en-US" w:eastAsia="zh-CN"/>
              </w:rPr>
              <w:t>91610823735375364X</w:t>
            </w:r>
          </w:p>
        </w:tc>
        <w:tc>
          <w:tcPr>
            <w:tcW w:w="1981" w:type="dxa"/>
            <w:gridSpan w:val="3"/>
            <w:vAlign w:val="center"/>
          </w:tcPr>
          <w:p>
            <w:pPr>
              <w:spacing w:line="240" w:lineRule="auto"/>
              <w:jc w:val="center"/>
              <w:textAlignment w:val="center"/>
              <w:rPr>
                <w:b/>
                <w:bCs/>
                <w:color w:val="auto"/>
                <w:spacing w:val="-11"/>
                <w:sz w:val="15"/>
                <w:szCs w:val="15"/>
              </w:rPr>
            </w:pPr>
            <w:r>
              <w:rPr>
                <w:b/>
                <w:bCs/>
                <w:color w:val="auto"/>
                <w:sz w:val="15"/>
                <w:szCs w:val="15"/>
              </w:rPr>
              <w:t>验收时间</w:t>
            </w:r>
          </w:p>
        </w:tc>
        <w:tc>
          <w:tcPr>
            <w:tcW w:w="1865" w:type="dxa"/>
            <w:gridSpan w:val="4"/>
            <w:vAlign w:val="center"/>
          </w:tcPr>
          <w:p>
            <w:pPr>
              <w:spacing w:line="240" w:lineRule="auto"/>
              <w:jc w:val="center"/>
              <w:textAlignment w:val="center"/>
              <w:rPr>
                <w:b/>
                <w:bCs/>
                <w:color w:val="auto"/>
                <w:spacing w:val="-11"/>
                <w:sz w:val="15"/>
                <w:szCs w:val="15"/>
              </w:rPr>
            </w:pPr>
            <w:r>
              <w:rPr>
                <w:rFonts w:hint="eastAsia"/>
                <w:b/>
                <w:bCs/>
                <w:color w:val="auto"/>
                <w:spacing w:val="-11"/>
                <w:sz w:val="15"/>
                <w:szCs w:val="15"/>
              </w:rPr>
              <w:t>2018年</w:t>
            </w:r>
            <w:r>
              <w:rPr>
                <w:rFonts w:hint="eastAsia"/>
                <w:b/>
                <w:bCs/>
                <w:color w:val="auto"/>
                <w:spacing w:val="-11"/>
                <w:sz w:val="15"/>
                <w:szCs w:val="15"/>
                <w:lang w:val="en-US" w:eastAsia="zh-CN"/>
              </w:rPr>
              <w:t>12</w:t>
            </w:r>
            <w:r>
              <w:rPr>
                <w:rFonts w:hint="eastAsia"/>
                <w:b/>
                <w:bCs/>
                <w:color w:val="auto"/>
                <w:spacing w:val="-11"/>
                <w:sz w:val="15"/>
                <w:szCs w:val="15"/>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2266" w:type="dxa"/>
            <w:gridSpan w:val="4"/>
            <w:vAlign w:val="center"/>
          </w:tcPr>
          <w:p>
            <w:pPr>
              <w:spacing w:line="240" w:lineRule="auto"/>
              <w:jc w:val="center"/>
              <w:textAlignment w:val="center"/>
              <w:rPr>
                <w:b/>
                <w:bCs/>
                <w:color w:val="auto"/>
                <w:sz w:val="15"/>
                <w:szCs w:val="15"/>
              </w:rPr>
            </w:pPr>
            <w:r>
              <w:rPr>
                <w:rFonts w:hint="eastAsia"/>
                <w:b/>
                <w:bCs/>
                <w:color w:val="auto"/>
                <w:sz w:val="15"/>
                <w:szCs w:val="15"/>
              </w:rPr>
              <w:t>污染物</w:t>
            </w:r>
          </w:p>
        </w:tc>
        <w:tc>
          <w:tcPr>
            <w:tcW w:w="1016" w:type="dxa"/>
            <w:gridSpan w:val="2"/>
            <w:vAlign w:val="center"/>
          </w:tcPr>
          <w:p>
            <w:pPr>
              <w:spacing w:line="240" w:lineRule="auto"/>
              <w:jc w:val="center"/>
              <w:textAlignment w:val="center"/>
              <w:rPr>
                <w:b/>
                <w:bCs/>
                <w:color w:val="auto"/>
                <w:spacing w:val="-11"/>
                <w:sz w:val="15"/>
                <w:szCs w:val="15"/>
              </w:rPr>
            </w:pPr>
            <w:r>
              <w:rPr>
                <w:b/>
                <w:bCs/>
                <w:color w:val="auto"/>
                <w:sz w:val="15"/>
                <w:szCs w:val="15"/>
              </w:rPr>
              <w:t>原有排放量</w:t>
            </w:r>
            <w:r>
              <w:rPr>
                <w:rFonts w:hint="eastAsia"/>
                <w:b/>
                <w:bCs/>
                <w:color w:val="auto"/>
                <w:sz w:val="15"/>
                <w:szCs w:val="15"/>
              </w:rPr>
              <w:t>（1）</w:t>
            </w:r>
          </w:p>
        </w:tc>
        <w:tc>
          <w:tcPr>
            <w:tcW w:w="1067" w:type="dxa"/>
            <w:vAlign w:val="center"/>
          </w:tcPr>
          <w:p>
            <w:pPr>
              <w:spacing w:line="240" w:lineRule="auto"/>
              <w:jc w:val="center"/>
              <w:textAlignment w:val="center"/>
              <w:rPr>
                <w:b/>
                <w:bCs/>
                <w:color w:val="auto"/>
                <w:spacing w:val="-11"/>
                <w:sz w:val="15"/>
                <w:szCs w:val="15"/>
              </w:rPr>
            </w:pPr>
            <w:r>
              <w:rPr>
                <w:b/>
                <w:bCs/>
                <w:color w:val="auto"/>
                <w:spacing w:val="-11"/>
                <w:sz w:val="15"/>
                <w:szCs w:val="15"/>
              </w:rPr>
              <w:t>本期工程实际排放浓度</w:t>
            </w:r>
            <w:r>
              <w:rPr>
                <w:rFonts w:hint="eastAsia"/>
                <w:b/>
                <w:bCs/>
                <w:color w:val="auto"/>
                <w:spacing w:val="-11"/>
                <w:sz w:val="15"/>
                <w:szCs w:val="15"/>
              </w:rPr>
              <w:t>（2）</w:t>
            </w:r>
          </w:p>
        </w:tc>
        <w:tc>
          <w:tcPr>
            <w:tcW w:w="1067" w:type="dxa"/>
            <w:gridSpan w:val="3"/>
            <w:vAlign w:val="center"/>
          </w:tcPr>
          <w:p>
            <w:pPr>
              <w:spacing w:line="240" w:lineRule="auto"/>
              <w:jc w:val="center"/>
              <w:textAlignment w:val="center"/>
              <w:rPr>
                <w:b/>
                <w:bCs/>
                <w:color w:val="auto"/>
                <w:spacing w:val="-11"/>
                <w:sz w:val="15"/>
                <w:szCs w:val="15"/>
              </w:rPr>
            </w:pPr>
            <w:r>
              <w:rPr>
                <w:b/>
                <w:bCs/>
                <w:color w:val="auto"/>
                <w:spacing w:val="-11"/>
                <w:sz w:val="15"/>
                <w:szCs w:val="15"/>
              </w:rPr>
              <w:t>本期工程允许排放浓度</w:t>
            </w:r>
            <w:r>
              <w:rPr>
                <w:rFonts w:hint="eastAsia"/>
                <w:b/>
                <w:bCs/>
                <w:color w:val="auto"/>
                <w:spacing w:val="-11"/>
                <w:sz w:val="15"/>
                <w:szCs w:val="15"/>
              </w:rPr>
              <w:t>（3）</w:t>
            </w:r>
          </w:p>
        </w:tc>
        <w:tc>
          <w:tcPr>
            <w:tcW w:w="977" w:type="dxa"/>
            <w:vAlign w:val="center"/>
          </w:tcPr>
          <w:p>
            <w:pPr>
              <w:spacing w:line="240" w:lineRule="auto"/>
              <w:jc w:val="center"/>
              <w:textAlignment w:val="center"/>
              <w:rPr>
                <w:b/>
                <w:bCs/>
                <w:color w:val="auto"/>
                <w:spacing w:val="-11"/>
                <w:sz w:val="15"/>
                <w:szCs w:val="15"/>
              </w:rPr>
            </w:pPr>
            <w:r>
              <w:rPr>
                <w:b/>
                <w:bCs/>
                <w:color w:val="auto"/>
                <w:spacing w:val="-11"/>
                <w:sz w:val="15"/>
                <w:szCs w:val="15"/>
              </w:rPr>
              <w:t>本期工程产生量</w:t>
            </w:r>
            <w:r>
              <w:rPr>
                <w:rFonts w:hint="eastAsia"/>
                <w:b/>
                <w:bCs/>
                <w:color w:val="auto"/>
                <w:spacing w:val="-11"/>
                <w:sz w:val="15"/>
                <w:szCs w:val="15"/>
              </w:rPr>
              <w:t>（4）</w:t>
            </w:r>
          </w:p>
        </w:tc>
        <w:tc>
          <w:tcPr>
            <w:tcW w:w="981" w:type="dxa"/>
            <w:vAlign w:val="center"/>
          </w:tcPr>
          <w:p>
            <w:pPr>
              <w:spacing w:line="240" w:lineRule="auto"/>
              <w:jc w:val="center"/>
              <w:textAlignment w:val="center"/>
              <w:rPr>
                <w:b/>
                <w:bCs/>
                <w:color w:val="auto"/>
                <w:spacing w:val="-11"/>
                <w:sz w:val="15"/>
                <w:szCs w:val="15"/>
              </w:rPr>
            </w:pPr>
            <w:r>
              <w:rPr>
                <w:b/>
                <w:bCs/>
                <w:color w:val="auto"/>
                <w:spacing w:val="-11"/>
                <w:sz w:val="15"/>
                <w:szCs w:val="15"/>
              </w:rPr>
              <w:t>本期工程自身削减量</w:t>
            </w:r>
            <w:r>
              <w:rPr>
                <w:rFonts w:hint="eastAsia"/>
                <w:b/>
                <w:bCs/>
                <w:color w:val="auto"/>
                <w:spacing w:val="-11"/>
                <w:sz w:val="15"/>
                <w:szCs w:val="15"/>
              </w:rPr>
              <w:t>（5）</w:t>
            </w:r>
          </w:p>
        </w:tc>
        <w:tc>
          <w:tcPr>
            <w:tcW w:w="1243" w:type="dxa"/>
            <w:vAlign w:val="center"/>
          </w:tcPr>
          <w:p>
            <w:pPr>
              <w:spacing w:line="240" w:lineRule="auto"/>
              <w:jc w:val="center"/>
              <w:textAlignment w:val="center"/>
              <w:rPr>
                <w:b/>
                <w:bCs/>
                <w:color w:val="auto"/>
                <w:spacing w:val="-11"/>
                <w:sz w:val="15"/>
                <w:szCs w:val="15"/>
              </w:rPr>
            </w:pPr>
            <w:r>
              <w:rPr>
                <w:b/>
                <w:bCs/>
                <w:color w:val="auto"/>
                <w:spacing w:val="-11"/>
                <w:sz w:val="15"/>
                <w:szCs w:val="15"/>
              </w:rPr>
              <w:t>本期工程实际排放量</w:t>
            </w:r>
            <w:r>
              <w:rPr>
                <w:rFonts w:hint="eastAsia"/>
                <w:b/>
                <w:bCs/>
                <w:color w:val="auto"/>
                <w:spacing w:val="-11"/>
                <w:sz w:val="15"/>
                <w:szCs w:val="15"/>
              </w:rPr>
              <w:t>（6）</w:t>
            </w:r>
          </w:p>
        </w:tc>
        <w:tc>
          <w:tcPr>
            <w:tcW w:w="1067" w:type="dxa"/>
            <w:gridSpan w:val="2"/>
            <w:vAlign w:val="center"/>
          </w:tcPr>
          <w:p>
            <w:pPr>
              <w:spacing w:line="240" w:lineRule="auto"/>
              <w:jc w:val="center"/>
              <w:textAlignment w:val="center"/>
              <w:rPr>
                <w:b/>
                <w:bCs/>
                <w:color w:val="auto"/>
                <w:spacing w:val="-11"/>
                <w:sz w:val="15"/>
                <w:szCs w:val="15"/>
              </w:rPr>
            </w:pPr>
            <w:r>
              <w:rPr>
                <w:b/>
                <w:bCs/>
                <w:color w:val="auto"/>
                <w:spacing w:val="-11"/>
                <w:sz w:val="15"/>
                <w:szCs w:val="15"/>
              </w:rPr>
              <w:t>本期工程核定排放总量</w:t>
            </w:r>
            <w:r>
              <w:rPr>
                <w:rFonts w:hint="eastAsia"/>
                <w:b/>
                <w:bCs/>
                <w:color w:val="auto"/>
                <w:spacing w:val="-11"/>
                <w:sz w:val="15"/>
                <w:szCs w:val="15"/>
              </w:rPr>
              <w:t>（7）</w:t>
            </w:r>
          </w:p>
        </w:tc>
        <w:tc>
          <w:tcPr>
            <w:tcW w:w="1140" w:type="dxa"/>
            <w:vAlign w:val="center"/>
          </w:tcPr>
          <w:p>
            <w:pPr>
              <w:spacing w:line="240" w:lineRule="auto"/>
              <w:jc w:val="center"/>
              <w:textAlignment w:val="center"/>
              <w:rPr>
                <w:b/>
                <w:bCs/>
                <w:color w:val="auto"/>
                <w:spacing w:val="-11"/>
                <w:sz w:val="15"/>
                <w:szCs w:val="15"/>
              </w:rPr>
            </w:pPr>
            <w:r>
              <w:rPr>
                <w:b/>
                <w:bCs/>
                <w:color w:val="auto"/>
                <w:spacing w:val="-11"/>
                <w:sz w:val="15"/>
                <w:szCs w:val="15"/>
              </w:rPr>
              <w:t>本期工程“以新带老”削减量（8）</w:t>
            </w:r>
          </w:p>
        </w:tc>
        <w:tc>
          <w:tcPr>
            <w:tcW w:w="994" w:type="dxa"/>
            <w:gridSpan w:val="2"/>
            <w:vAlign w:val="center"/>
          </w:tcPr>
          <w:p>
            <w:pPr>
              <w:spacing w:line="240" w:lineRule="auto"/>
              <w:jc w:val="center"/>
              <w:textAlignment w:val="center"/>
              <w:rPr>
                <w:b/>
                <w:bCs/>
                <w:color w:val="auto"/>
                <w:spacing w:val="-11"/>
                <w:sz w:val="15"/>
                <w:szCs w:val="15"/>
              </w:rPr>
            </w:pPr>
            <w:r>
              <w:rPr>
                <w:b/>
                <w:bCs/>
                <w:color w:val="auto"/>
                <w:spacing w:val="-11"/>
                <w:sz w:val="15"/>
                <w:szCs w:val="15"/>
              </w:rPr>
              <w:t>全厂实际排放总量</w:t>
            </w:r>
            <w:r>
              <w:rPr>
                <w:rFonts w:hint="eastAsia"/>
                <w:b/>
                <w:bCs/>
                <w:color w:val="auto"/>
                <w:spacing w:val="-11"/>
                <w:sz w:val="15"/>
                <w:szCs w:val="15"/>
              </w:rPr>
              <w:t>（9）</w:t>
            </w:r>
          </w:p>
        </w:tc>
        <w:tc>
          <w:tcPr>
            <w:tcW w:w="1341" w:type="dxa"/>
            <w:gridSpan w:val="2"/>
            <w:vAlign w:val="center"/>
          </w:tcPr>
          <w:p>
            <w:pPr>
              <w:spacing w:line="240" w:lineRule="auto"/>
              <w:jc w:val="center"/>
              <w:textAlignment w:val="center"/>
              <w:rPr>
                <w:b/>
                <w:bCs/>
                <w:color w:val="auto"/>
                <w:spacing w:val="-11"/>
                <w:sz w:val="15"/>
                <w:szCs w:val="15"/>
              </w:rPr>
            </w:pPr>
            <w:r>
              <w:rPr>
                <w:b/>
                <w:bCs/>
                <w:color w:val="auto"/>
                <w:spacing w:val="-11"/>
                <w:sz w:val="15"/>
                <w:szCs w:val="15"/>
              </w:rPr>
              <w:t>全厂核定排放总量</w:t>
            </w:r>
            <w:r>
              <w:rPr>
                <w:rFonts w:hint="eastAsia"/>
                <w:b/>
                <w:bCs/>
                <w:color w:val="auto"/>
                <w:spacing w:val="-11"/>
                <w:sz w:val="15"/>
                <w:szCs w:val="15"/>
              </w:rPr>
              <w:t>（10）</w:t>
            </w:r>
          </w:p>
        </w:tc>
        <w:tc>
          <w:tcPr>
            <w:tcW w:w="1037" w:type="dxa"/>
            <w:gridSpan w:val="2"/>
            <w:vAlign w:val="center"/>
          </w:tcPr>
          <w:p>
            <w:pPr>
              <w:spacing w:line="240" w:lineRule="auto"/>
              <w:jc w:val="center"/>
              <w:textAlignment w:val="center"/>
              <w:rPr>
                <w:b/>
                <w:bCs/>
                <w:color w:val="auto"/>
                <w:spacing w:val="-11"/>
                <w:sz w:val="15"/>
                <w:szCs w:val="15"/>
              </w:rPr>
            </w:pPr>
            <w:r>
              <w:rPr>
                <w:b/>
                <w:bCs/>
                <w:color w:val="auto"/>
                <w:spacing w:val="-11"/>
                <w:sz w:val="15"/>
                <w:szCs w:val="15"/>
              </w:rPr>
              <w:t>区域平衡替代削减量</w:t>
            </w:r>
            <w:r>
              <w:rPr>
                <w:rFonts w:hint="eastAsia"/>
                <w:b/>
                <w:bCs/>
                <w:color w:val="auto"/>
                <w:spacing w:val="-11"/>
                <w:sz w:val="15"/>
                <w:szCs w:val="15"/>
              </w:rPr>
              <w:t>（11）</w:t>
            </w:r>
          </w:p>
        </w:tc>
        <w:tc>
          <w:tcPr>
            <w:tcW w:w="828" w:type="dxa"/>
            <w:gridSpan w:val="2"/>
            <w:vAlign w:val="center"/>
          </w:tcPr>
          <w:p>
            <w:pPr>
              <w:spacing w:line="240" w:lineRule="auto"/>
              <w:jc w:val="center"/>
              <w:textAlignment w:val="center"/>
              <w:rPr>
                <w:b/>
                <w:bCs/>
                <w:color w:val="auto"/>
                <w:spacing w:val="-11"/>
                <w:sz w:val="15"/>
                <w:szCs w:val="15"/>
              </w:rPr>
            </w:pPr>
            <w:r>
              <w:rPr>
                <w:b/>
                <w:bCs/>
                <w:color w:val="auto"/>
                <w:spacing w:val="-11"/>
                <w:sz w:val="15"/>
                <w:szCs w:val="15"/>
              </w:rPr>
              <w:t>排放增减量</w:t>
            </w:r>
            <w:r>
              <w:rPr>
                <w:rFonts w:hint="eastAsia"/>
                <w:b/>
                <w:bCs/>
                <w:color w:val="auto"/>
                <w:spacing w:val="-11"/>
                <w:sz w:val="15"/>
                <w:szCs w:val="15"/>
              </w:rPr>
              <w:t>（12）</w:t>
            </w:r>
          </w:p>
          <w:p>
            <w:pPr>
              <w:spacing w:line="240" w:lineRule="auto"/>
              <w:jc w:val="center"/>
              <w:textAlignment w:val="center"/>
              <w:rPr>
                <w:b/>
                <w:bCs/>
                <w:color w:val="auto"/>
                <w:spacing w:val="-11"/>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35" w:type="dxa"/>
            <w:gridSpan w:val="2"/>
            <w:vMerge w:val="restart"/>
            <w:vAlign w:val="center"/>
          </w:tcPr>
          <w:p>
            <w:pPr>
              <w:spacing w:line="240" w:lineRule="auto"/>
              <w:jc w:val="center"/>
              <w:textAlignment w:val="center"/>
              <w:rPr>
                <w:b/>
                <w:bCs/>
                <w:color w:val="auto"/>
                <w:sz w:val="15"/>
                <w:szCs w:val="15"/>
              </w:rPr>
            </w:pPr>
            <w:r>
              <w:rPr>
                <w:b/>
                <w:bCs/>
                <w:color w:val="auto"/>
                <w:sz w:val="15"/>
                <w:szCs w:val="15"/>
              </w:rPr>
              <w:t>污染</w:t>
            </w:r>
          </w:p>
          <w:p>
            <w:pPr>
              <w:spacing w:line="240" w:lineRule="auto"/>
              <w:jc w:val="center"/>
              <w:textAlignment w:val="center"/>
              <w:rPr>
                <w:b/>
                <w:bCs/>
                <w:color w:val="auto"/>
                <w:sz w:val="15"/>
                <w:szCs w:val="15"/>
              </w:rPr>
            </w:pPr>
            <w:r>
              <w:rPr>
                <w:b/>
                <w:bCs/>
                <w:color w:val="auto"/>
                <w:sz w:val="15"/>
                <w:szCs w:val="15"/>
              </w:rPr>
              <w:t>物排</w:t>
            </w:r>
          </w:p>
          <w:p>
            <w:pPr>
              <w:spacing w:line="240" w:lineRule="auto"/>
              <w:jc w:val="center"/>
              <w:textAlignment w:val="center"/>
              <w:rPr>
                <w:b/>
                <w:bCs/>
                <w:color w:val="auto"/>
                <w:sz w:val="15"/>
                <w:szCs w:val="15"/>
              </w:rPr>
            </w:pPr>
            <w:r>
              <w:rPr>
                <w:b/>
                <w:bCs/>
                <w:color w:val="auto"/>
                <w:sz w:val="15"/>
                <w:szCs w:val="15"/>
              </w:rPr>
              <w:t>放达</w:t>
            </w:r>
          </w:p>
          <w:p>
            <w:pPr>
              <w:spacing w:line="240" w:lineRule="auto"/>
              <w:jc w:val="center"/>
              <w:textAlignment w:val="center"/>
              <w:rPr>
                <w:b/>
                <w:bCs/>
                <w:color w:val="auto"/>
                <w:sz w:val="15"/>
                <w:szCs w:val="15"/>
              </w:rPr>
            </w:pPr>
            <w:r>
              <w:rPr>
                <w:b/>
                <w:bCs/>
                <w:color w:val="auto"/>
                <w:sz w:val="15"/>
                <w:szCs w:val="15"/>
              </w:rPr>
              <w:t>标与</w:t>
            </w:r>
          </w:p>
          <w:p>
            <w:pPr>
              <w:spacing w:line="240" w:lineRule="auto"/>
              <w:jc w:val="center"/>
              <w:textAlignment w:val="center"/>
              <w:rPr>
                <w:b/>
                <w:bCs/>
                <w:color w:val="auto"/>
                <w:sz w:val="15"/>
                <w:szCs w:val="15"/>
              </w:rPr>
            </w:pPr>
            <w:r>
              <w:rPr>
                <w:b/>
                <w:bCs/>
                <w:color w:val="auto"/>
                <w:sz w:val="15"/>
                <w:szCs w:val="15"/>
              </w:rPr>
              <w:t>总量</w:t>
            </w:r>
          </w:p>
          <w:p>
            <w:pPr>
              <w:spacing w:line="240" w:lineRule="auto"/>
              <w:jc w:val="center"/>
              <w:textAlignment w:val="center"/>
              <w:rPr>
                <w:b/>
                <w:bCs/>
                <w:color w:val="auto"/>
                <w:sz w:val="15"/>
                <w:szCs w:val="15"/>
              </w:rPr>
            </w:pPr>
            <w:r>
              <w:rPr>
                <w:b/>
                <w:bCs/>
                <w:color w:val="auto"/>
                <w:sz w:val="15"/>
                <w:szCs w:val="15"/>
              </w:rPr>
              <w:t>控制</w:t>
            </w:r>
          </w:p>
          <w:p>
            <w:pPr>
              <w:spacing w:line="240" w:lineRule="auto"/>
              <w:jc w:val="center"/>
              <w:textAlignment w:val="center"/>
              <w:rPr>
                <w:b/>
                <w:bCs/>
                <w:color w:val="auto"/>
                <w:sz w:val="15"/>
                <w:szCs w:val="15"/>
              </w:rPr>
            </w:pPr>
            <w:r>
              <w:rPr>
                <w:b/>
                <w:bCs/>
                <w:color w:val="auto"/>
                <w:sz w:val="15"/>
                <w:szCs w:val="15"/>
              </w:rPr>
              <w:t>（工</w:t>
            </w:r>
          </w:p>
          <w:p>
            <w:pPr>
              <w:spacing w:line="240" w:lineRule="auto"/>
              <w:jc w:val="center"/>
              <w:textAlignment w:val="center"/>
              <w:rPr>
                <w:b/>
                <w:bCs/>
                <w:color w:val="auto"/>
                <w:sz w:val="15"/>
                <w:szCs w:val="15"/>
              </w:rPr>
            </w:pPr>
            <w:r>
              <w:rPr>
                <w:b/>
                <w:bCs/>
                <w:color w:val="auto"/>
                <w:sz w:val="15"/>
                <w:szCs w:val="15"/>
              </w:rPr>
              <w:t>业建</w:t>
            </w:r>
          </w:p>
          <w:p>
            <w:pPr>
              <w:spacing w:line="240" w:lineRule="auto"/>
              <w:jc w:val="center"/>
              <w:textAlignment w:val="center"/>
              <w:rPr>
                <w:b/>
                <w:bCs/>
                <w:color w:val="auto"/>
                <w:sz w:val="15"/>
                <w:szCs w:val="15"/>
              </w:rPr>
            </w:pPr>
            <w:r>
              <w:rPr>
                <w:b/>
                <w:bCs/>
                <w:color w:val="auto"/>
                <w:sz w:val="15"/>
                <w:szCs w:val="15"/>
              </w:rPr>
              <w:t>设项</w:t>
            </w:r>
          </w:p>
          <w:p>
            <w:pPr>
              <w:spacing w:line="240" w:lineRule="auto"/>
              <w:jc w:val="center"/>
              <w:textAlignment w:val="center"/>
              <w:rPr>
                <w:b/>
                <w:bCs/>
                <w:color w:val="auto"/>
                <w:sz w:val="15"/>
                <w:szCs w:val="15"/>
              </w:rPr>
            </w:pPr>
            <w:r>
              <w:rPr>
                <w:b/>
                <w:bCs/>
                <w:color w:val="auto"/>
                <w:sz w:val="15"/>
                <w:szCs w:val="15"/>
              </w:rPr>
              <w:t>目详</w:t>
            </w:r>
          </w:p>
          <w:p>
            <w:pPr>
              <w:spacing w:line="240" w:lineRule="auto"/>
              <w:jc w:val="center"/>
              <w:textAlignment w:val="center"/>
              <w:rPr>
                <w:color w:val="auto"/>
                <w:sz w:val="15"/>
                <w:szCs w:val="15"/>
              </w:rPr>
            </w:pPr>
            <w:r>
              <w:rPr>
                <w:b/>
                <w:bCs/>
                <w:color w:val="auto"/>
                <w:sz w:val="15"/>
                <w:szCs w:val="15"/>
              </w:rPr>
              <w:t>填</w:t>
            </w:r>
            <w:r>
              <w:rPr>
                <w:rFonts w:hint="eastAsia"/>
                <w:b/>
                <w:bCs/>
                <w:color w:val="auto"/>
                <w:sz w:val="15"/>
                <w:szCs w:val="15"/>
              </w:rPr>
              <w:t>）</w:t>
            </w:r>
          </w:p>
        </w:tc>
        <w:tc>
          <w:tcPr>
            <w:tcW w:w="1631" w:type="dxa"/>
            <w:gridSpan w:val="2"/>
            <w:vAlign w:val="center"/>
          </w:tcPr>
          <w:p>
            <w:pPr>
              <w:spacing w:line="240" w:lineRule="auto"/>
              <w:jc w:val="center"/>
              <w:textAlignment w:val="center"/>
              <w:rPr>
                <w:b/>
                <w:bCs/>
                <w:color w:val="auto"/>
                <w:sz w:val="15"/>
                <w:szCs w:val="15"/>
              </w:rPr>
            </w:pPr>
            <w:r>
              <w:rPr>
                <w:rFonts w:hint="eastAsia"/>
                <w:b/>
                <w:bCs/>
                <w:color w:val="auto"/>
                <w:sz w:val="15"/>
                <w:szCs w:val="15"/>
              </w:rPr>
              <w:t>废水</w:t>
            </w:r>
          </w:p>
        </w:tc>
        <w:tc>
          <w:tcPr>
            <w:tcW w:w="1016" w:type="dxa"/>
            <w:gridSpan w:val="2"/>
            <w:vAlign w:val="center"/>
          </w:tcPr>
          <w:p>
            <w:pPr>
              <w:spacing w:line="240" w:lineRule="auto"/>
              <w:jc w:val="center"/>
              <w:textAlignment w:val="center"/>
              <w:rPr>
                <w:color w:val="auto"/>
                <w:sz w:val="15"/>
                <w:szCs w:val="15"/>
              </w:rPr>
            </w:pPr>
          </w:p>
        </w:tc>
        <w:tc>
          <w:tcPr>
            <w:tcW w:w="1067" w:type="dxa"/>
            <w:vAlign w:val="center"/>
          </w:tcPr>
          <w:p>
            <w:pPr>
              <w:spacing w:line="240" w:lineRule="auto"/>
              <w:jc w:val="center"/>
              <w:textAlignment w:val="center"/>
              <w:rPr>
                <w:color w:val="auto"/>
                <w:sz w:val="15"/>
                <w:szCs w:val="15"/>
              </w:rPr>
            </w:pPr>
          </w:p>
        </w:tc>
        <w:tc>
          <w:tcPr>
            <w:tcW w:w="1067" w:type="dxa"/>
            <w:gridSpan w:val="3"/>
            <w:vAlign w:val="center"/>
          </w:tcPr>
          <w:p>
            <w:pPr>
              <w:spacing w:line="240" w:lineRule="auto"/>
              <w:jc w:val="center"/>
              <w:textAlignment w:val="center"/>
              <w:rPr>
                <w:color w:val="auto"/>
                <w:sz w:val="15"/>
                <w:szCs w:val="15"/>
              </w:rPr>
            </w:pPr>
          </w:p>
        </w:tc>
        <w:tc>
          <w:tcPr>
            <w:tcW w:w="977" w:type="dxa"/>
            <w:vAlign w:val="center"/>
          </w:tcPr>
          <w:p>
            <w:pPr>
              <w:spacing w:line="240" w:lineRule="auto"/>
              <w:jc w:val="center"/>
              <w:textAlignment w:val="center"/>
              <w:rPr>
                <w:rFonts w:hint="eastAsia" w:eastAsia="宋体"/>
                <w:b/>
                <w:bCs/>
                <w:color w:val="auto"/>
                <w:sz w:val="15"/>
                <w:szCs w:val="15"/>
                <w:lang w:val="en-US" w:eastAsia="zh-CN"/>
              </w:rPr>
            </w:pPr>
          </w:p>
        </w:tc>
        <w:tc>
          <w:tcPr>
            <w:tcW w:w="981" w:type="dxa"/>
            <w:vAlign w:val="center"/>
          </w:tcPr>
          <w:p>
            <w:pPr>
              <w:spacing w:line="240" w:lineRule="auto"/>
              <w:jc w:val="center"/>
              <w:textAlignment w:val="center"/>
              <w:rPr>
                <w:rFonts w:hint="eastAsia"/>
                <w:b/>
                <w:bCs/>
                <w:color w:val="auto"/>
                <w:sz w:val="15"/>
                <w:szCs w:val="15"/>
                <w:lang w:val="en-US" w:eastAsia="zh-CN"/>
              </w:rPr>
            </w:pPr>
          </w:p>
        </w:tc>
        <w:tc>
          <w:tcPr>
            <w:tcW w:w="1243" w:type="dxa"/>
            <w:vAlign w:val="center"/>
          </w:tcPr>
          <w:p>
            <w:pPr>
              <w:spacing w:line="240" w:lineRule="auto"/>
              <w:jc w:val="center"/>
              <w:textAlignment w:val="center"/>
              <w:rPr>
                <w:rFonts w:hint="eastAsia" w:eastAsia="宋体"/>
                <w:b/>
                <w:bCs/>
                <w:color w:val="auto"/>
                <w:sz w:val="15"/>
                <w:szCs w:val="15"/>
                <w:lang w:val="en-US" w:eastAsia="zh-CN"/>
              </w:rPr>
            </w:pPr>
          </w:p>
        </w:tc>
        <w:tc>
          <w:tcPr>
            <w:tcW w:w="1067" w:type="dxa"/>
            <w:gridSpan w:val="2"/>
            <w:vAlign w:val="center"/>
          </w:tcPr>
          <w:p>
            <w:pPr>
              <w:spacing w:line="240" w:lineRule="auto"/>
              <w:jc w:val="center"/>
              <w:textAlignment w:val="center"/>
              <w:rPr>
                <w:b/>
                <w:bCs/>
                <w:color w:val="auto"/>
                <w:sz w:val="15"/>
                <w:szCs w:val="15"/>
              </w:rPr>
            </w:pPr>
          </w:p>
        </w:tc>
        <w:tc>
          <w:tcPr>
            <w:tcW w:w="1140" w:type="dxa"/>
            <w:vAlign w:val="center"/>
          </w:tcPr>
          <w:p>
            <w:pPr>
              <w:spacing w:line="240" w:lineRule="auto"/>
              <w:jc w:val="center"/>
              <w:textAlignment w:val="center"/>
              <w:rPr>
                <w:b/>
                <w:bCs/>
                <w:color w:val="auto"/>
                <w:sz w:val="15"/>
                <w:szCs w:val="15"/>
              </w:rPr>
            </w:pPr>
          </w:p>
        </w:tc>
        <w:tc>
          <w:tcPr>
            <w:tcW w:w="994" w:type="dxa"/>
            <w:gridSpan w:val="2"/>
            <w:vAlign w:val="center"/>
          </w:tcPr>
          <w:p>
            <w:pPr>
              <w:spacing w:line="240" w:lineRule="auto"/>
              <w:jc w:val="center"/>
              <w:textAlignment w:val="center"/>
              <w:rPr>
                <w:b/>
                <w:bCs/>
                <w:color w:val="auto"/>
                <w:sz w:val="15"/>
                <w:szCs w:val="15"/>
              </w:rPr>
            </w:pPr>
          </w:p>
        </w:tc>
        <w:tc>
          <w:tcPr>
            <w:tcW w:w="1341" w:type="dxa"/>
            <w:gridSpan w:val="2"/>
            <w:vAlign w:val="center"/>
          </w:tcPr>
          <w:p>
            <w:pPr>
              <w:spacing w:line="240" w:lineRule="auto"/>
              <w:jc w:val="center"/>
              <w:textAlignment w:val="center"/>
              <w:rPr>
                <w:b/>
                <w:bCs/>
                <w:color w:val="auto"/>
                <w:sz w:val="15"/>
                <w:szCs w:val="15"/>
              </w:rPr>
            </w:pPr>
          </w:p>
        </w:tc>
        <w:tc>
          <w:tcPr>
            <w:tcW w:w="1037" w:type="dxa"/>
            <w:gridSpan w:val="2"/>
            <w:vAlign w:val="center"/>
          </w:tcPr>
          <w:p>
            <w:pPr>
              <w:spacing w:line="240" w:lineRule="auto"/>
              <w:jc w:val="center"/>
              <w:textAlignment w:val="center"/>
              <w:rPr>
                <w:b/>
                <w:bCs/>
                <w:color w:val="auto"/>
                <w:sz w:val="15"/>
                <w:szCs w:val="15"/>
              </w:rPr>
            </w:pPr>
          </w:p>
        </w:tc>
        <w:tc>
          <w:tcPr>
            <w:tcW w:w="828" w:type="dxa"/>
            <w:gridSpan w:val="2"/>
            <w:vAlign w:val="center"/>
          </w:tcPr>
          <w:p>
            <w:pPr>
              <w:spacing w:line="240" w:lineRule="auto"/>
              <w:jc w:val="center"/>
              <w:textAlignment w:val="center"/>
              <w:rPr>
                <w:b/>
                <w:bCs/>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35" w:type="dxa"/>
            <w:gridSpan w:val="2"/>
            <w:vMerge w:val="continue"/>
            <w:vAlign w:val="center"/>
          </w:tcPr>
          <w:p>
            <w:pPr>
              <w:spacing w:line="240" w:lineRule="auto"/>
              <w:jc w:val="center"/>
              <w:textAlignment w:val="center"/>
              <w:rPr>
                <w:color w:val="auto"/>
                <w:sz w:val="15"/>
                <w:szCs w:val="15"/>
              </w:rPr>
            </w:pPr>
          </w:p>
        </w:tc>
        <w:tc>
          <w:tcPr>
            <w:tcW w:w="1631" w:type="dxa"/>
            <w:gridSpan w:val="2"/>
            <w:vAlign w:val="center"/>
          </w:tcPr>
          <w:p>
            <w:pPr>
              <w:spacing w:line="240" w:lineRule="auto"/>
              <w:jc w:val="center"/>
              <w:textAlignment w:val="center"/>
              <w:rPr>
                <w:b/>
                <w:bCs/>
                <w:color w:val="auto"/>
                <w:sz w:val="15"/>
                <w:szCs w:val="15"/>
              </w:rPr>
            </w:pPr>
            <w:r>
              <w:rPr>
                <w:b/>
                <w:bCs/>
                <w:color w:val="auto"/>
                <w:sz w:val="15"/>
                <w:szCs w:val="15"/>
              </w:rPr>
              <w:t>化学需氧量</w:t>
            </w:r>
          </w:p>
        </w:tc>
        <w:tc>
          <w:tcPr>
            <w:tcW w:w="1016" w:type="dxa"/>
            <w:gridSpan w:val="2"/>
            <w:vAlign w:val="center"/>
          </w:tcPr>
          <w:p>
            <w:pPr>
              <w:spacing w:line="240" w:lineRule="auto"/>
              <w:jc w:val="center"/>
              <w:textAlignment w:val="center"/>
              <w:rPr>
                <w:color w:val="auto"/>
                <w:sz w:val="15"/>
                <w:szCs w:val="15"/>
              </w:rPr>
            </w:pPr>
          </w:p>
        </w:tc>
        <w:tc>
          <w:tcPr>
            <w:tcW w:w="1067" w:type="dxa"/>
            <w:vAlign w:val="center"/>
          </w:tcPr>
          <w:p>
            <w:pPr>
              <w:spacing w:line="240" w:lineRule="auto"/>
              <w:jc w:val="center"/>
              <w:textAlignment w:val="center"/>
              <w:rPr>
                <w:color w:val="auto"/>
                <w:sz w:val="15"/>
                <w:szCs w:val="15"/>
              </w:rPr>
            </w:pPr>
          </w:p>
        </w:tc>
        <w:tc>
          <w:tcPr>
            <w:tcW w:w="1067" w:type="dxa"/>
            <w:gridSpan w:val="3"/>
            <w:vAlign w:val="center"/>
          </w:tcPr>
          <w:p>
            <w:pPr>
              <w:spacing w:line="240" w:lineRule="auto"/>
              <w:jc w:val="center"/>
              <w:textAlignment w:val="center"/>
              <w:rPr>
                <w:rFonts w:hint="eastAsia" w:eastAsia="宋体"/>
                <w:color w:val="auto"/>
                <w:sz w:val="15"/>
                <w:szCs w:val="15"/>
                <w:lang w:val="en-US" w:eastAsia="zh-CN"/>
              </w:rPr>
            </w:pPr>
          </w:p>
        </w:tc>
        <w:tc>
          <w:tcPr>
            <w:tcW w:w="977" w:type="dxa"/>
            <w:vAlign w:val="center"/>
          </w:tcPr>
          <w:p>
            <w:pPr>
              <w:spacing w:line="240" w:lineRule="auto"/>
              <w:jc w:val="center"/>
              <w:textAlignment w:val="center"/>
              <w:rPr>
                <w:rFonts w:hint="eastAsia"/>
                <w:b/>
                <w:color w:val="auto"/>
                <w:sz w:val="15"/>
                <w:szCs w:val="15"/>
                <w:lang w:val="en-US" w:eastAsia="zh-CN"/>
              </w:rPr>
            </w:pPr>
          </w:p>
        </w:tc>
        <w:tc>
          <w:tcPr>
            <w:tcW w:w="981" w:type="dxa"/>
            <w:vAlign w:val="center"/>
          </w:tcPr>
          <w:p>
            <w:pPr>
              <w:spacing w:line="240" w:lineRule="auto"/>
              <w:jc w:val="center"/>
              <w:textAlignment w:val="center"/>
              <w:rPr>
                <w:rFonts w:hint="eastAsia" w:eastAsia="宋体"/>
                <w:b/>
                <w:bCs/>
                <w:color w:val="auto"/>
                <w:sz w:val="15"/>
                <w:szCs w:val="15"/>
                <w:lang w:val="en-US" w:eastAsia="zh-CN"/>
              </w:rPr>
            </w:pPr>
          </w:p>
        </w:tc>
        <w:tc>
          <w:tcPr>
            <w:tcW w:w="1243" w:type="dxa"/>
            <w:vAlign w:val="center"/>
          </w:tcPr>
          <w:p>
            <w:pPr>
              <w:spacing w:line="240" w:lineRule="auto"/>
              <w:jc w:val="center"/>
              <w:textAlignment w:val="center"/>
              <w:rPr>
                <w:rFonts w:hint="eastAsia" w:eastAsia="宋体"/>
                <w:b/>
                <w:bCs/>
                <w:color w:val="auto"/>
                <w:sz w:val="15"/>
                <w:szCs w:val="15"/>
                <w:lang w:val="en-US" w:eastAsia="zh-CN"/>
              </w:rPr>
            </w:pPr>
          </w:p>
        </w:tc>
        <w:tc>
          <w:tcPr>
            <w:tcW w:w="1067" w:type="dxa"/>
            <w:gridSpan w:val="2"/>
            <w:vAlign w:val="center"/>
          </w:tcPr>
          <w:p>
            <w:pPr>
              <w:spacing w:line="240" w:lineRule="auto"/>
              <w:jc w:val="center"/>
              <w:textAlignment w:val="center"/>
              <w:rPr>
                <w:b/>
                <w:bCs/>
                <w:color w:val="auto"/>
                <w:sz w:val="15"/>
                <w:szCs w:val="15"/>
              </w:rPr>
            </w:pPr>
          </w:p>
        </w:tc>
        <w:tc>
          <w:tcPr>
            <w:tcW w:w="1140" w:type="dxa"/>
            <w:vAlign w:val="center"/>
          </w:tcPr>
          <w:p>
            <w:pPr>
              <w:spacing w:line="240" w:lineRule="auto"/>
              <w:jc w:val="center"/>
              <w:textAlignment w:val="center"/>
              <w:rPr>
                <w:b/>
                <w:bCs/>
                <w:color w:val="auto"/>
                <w:sz w:val="15"/>
                <w:szCs w:val="15"/>
              </w:rPr>
            </w:pPr>
          </w:p>
        </w:tc>
        <w:tc>
          <w:tcPr>
            <w:tcW w:w="994" w:type="dxa"/>
            <w:gridSpan w:val="2"/>
            <w:vAlign w:val="center"/>
          </w:tcPr>
          <w:p>
            <w:pPr>
              <w:spacing w:line="240" w:lineRule="auto"/>
              <w:jc w:val="center"/>
              <w:textAlignment w:val="center"/>
              <w:rPr>
                <w:b/>
                <w:bCs/>
                <w:color w:val="auto"/>
                <w:sz w:val="15"/>
                <w:szCs w:val="15"/>
              </w:rPr>
            </w:pPr>
          </w:p>
        </w:tc>
        <w:tc>
          <w:tcPr>
            <w:tcW w:w="1341" w:type="dxa"/>
            <w:gridSpan w:val="2"/>
            <w:vAlign w:val="center"/>
          </w:tcPr>
          <w:p>
            <w:pPr>
              <w:spacing w:line="240" w:lineRule="auto"/>
              <w:jc w:val="center"/>
              <w:textAlignment w:val="center"/>
              <w:rPr>
                <w:b/>
                <w:bCs/>
                <w:color w:val="auto"/>
                <w:sz w:val="15"/>
                <w:szCs w:val="15"/>
              </w:rPr>
            </w:pPr>
          </w:p>
        </w:tc>
        <w:tc>
          <w:tcPr>
            <w:tcW w:w="1037" w:type="dxa"/>
            <w:gridSpan w:val="2"/>
            <w:vAlign w:val="center"/>
          </w:tcPr>
          <w:p>
            <w:pPr>
              <w:spacing w:line="240" w:lineRule="auto"/>
              <w:jc w:val="center"/>
              <w:textAlignment w:val="center"/>
              <w:rPr>
                <w:b/>
                <w:bCs/>
                <w:color w:val="auto"/>
                <w:sz w:val="15"/>
                <w:szCs w:val="15"/>
              </w:rPr>
            </w:pPr>
          </w:p>
        </w:tc>
        <w:tc>
          <w:tcPr>
            <w:tcW w:w="828" w:type="dxa"/>
            <w:gridSpan w:val="2"/>
            <w:vAlign w:val="center"/>
          </w:tcPr>
          <w:p>
            <w:pPr>
              <w:spacing w:line="240" w:lineRule="auto"/>
              <w:jc w:val="center"/>
              <w:textAlignment w:val="center"/>
              <w:rPr>
                <w:b/>
                <w:bCs/>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35" w:type="dxa"/>
            <w:gridSpan w:val="2"/>
            <w:vMerge w:val="continue"/>
            <w:vAlign w:val="center"/>
          </w:tcPr>
          <w:p>
            <w:pPr>
              <w:spacing w:line="240" w:lineRule="auto"/>
              <w:jc w:val="center"/>
              <w:textAlignment w:val="center"/>
              <w:rPr>
                <w:color w:val="auto"/>
                <w:sz w:val="15"/>
                <w:szCs w:val="15"/>
              </w:rPr>
            </w:pPr>
          </w:p>
        </w:tc>
        <w:tc>
          <w:tcPr>
            <w:tcW w:w="1631" w:type="dxa"/>
            <w:gridSpan w:val="2"/>
            <w:vAlign w:val="center"/>
          </w:tcPr>
          <w:p>
            <w:pPr>
              <w:spacing w:line="240" w:lineRule="auto"/>
              <w:jc w:val="center"/>
              <w:textAlignment w:val="center"/>
              <w:rPr>
                <w:b/>
                <w:bCs/>
                <w:color w:val="auto"/>
                <w:sz w:val="15"/>
                <w:szCs w:val="15"/>
              </w:rPr>
            </w:pPr>
            <w:r>
              <w:rPr>
                <w:b/>
                <w:bCs/>
                <w:color w:val="auto"/>
                <w:sz w:val="15"/>
                <w:szCs w:val="15"/>
              </w:rPr>
              <w:t>氨氮</w:t>
            </w:r>
          </w:p>
        </w:tc>
        <w:tc>
          <w:tcPr>
            <w:tcW w:w="1016" w:type="dxa"/>
            <w:gridSpan w:val="2"/>
            <w:vAlign w:val="center"/>
          </w:tcPr>
          <w:p>
            <w:pPr>
              <w:spacing w:line="240" w:lineRule="auto"/>
              <w:jc w:val="center"/>
              <w:textAlignment w:val="center"/>
              <w:rPr>
                <w:color w:val="auto"/>
                <w:sz w:val="15"/>
                <w:szCs w:val="15"/>
              </w:rPr>
            </w:pPr>
          </w:p>
        </w:tc>
        <w:tc>
          <w:tcPr>
            <w:tcW w:w="1067" w:type="dxa"/>
            <w:vAlign w:val="center"/>
          </w:tcPr>
          <w:p>
            <w:pPr>
              <w:spacing w:line="240" w:lineRule="auto"/>
              <w:jc w:val="center"/>
              <w:textAlignment w:val="center"/>
              <w:rPr>
                <w:color w:val="auto"/>
                <w:sz w:val="15"/>
                <w:szCs w:val="15"/>
              </w:rPr>
            </w:pPr>
          </w:p>
        </w:tc>
        <w:tc>
          <w:tcPr>
            <w:tcW w:w="1067" w:type="dxa"/>
            <w:gridSpan w:val="3"/>
            <w:vAlign w:val="center"/>
          </w:tcPr>
          <w:p>
            <w:pPr>
              <w:spacing w:line="240" w:lineRule="auto"/>
              <w:jc w:val="center"/>
              <w:textAlignment w:val="center"/>
              <w:rPr>
                <w:color w:val="auto"/>
                <w:sz w:val="15"/>
                <w:szCs w:val="15"/>
              </w:rPr>
            </w:pPr>
          </w:p>
        </w:tc>
        <w:tc>
          <w:tcPr>
            <w:tcW w:w="977" w:type="dxa"/>
            <w:vAlign w:val="center"/>
          </w:tcPr>
          <w:p>
            <w:pPr>
              <w:spacing w:line="240" w:lineRule="auto"/>
              <w:jc w:val="center"/>
              <w:textAlignment w:val="center"/>
              <w:rPr>
                <w:rFonts w:hint="eastAsia" w:eastAsia="宋体"/>
                <w:b/>
                <w:color w:val="auto"/>
                <w:sz w:val="15"/>
                <w:szCs w:val="15"/>
                <w:lang w:val="en-US" w:eastAsia="zh-CN"/>
              </w:rPr>
            </w:pPr>
          </w:p>
        </w:tc>
        <w:tc>
          <w:tcPr>
            <w:tcW w:w="981" w:type="dxa"/>
            <w:vAlign w:val="center"/>
          </w:tcPr>
          <w:p>
            <w:pPr>
              <w:spacing w:line="240" w:lineRule="auto"/>
              <w:jc w:val="center"/>
              <w:textAlignment w:val="center"/>
              <w:rPr>
                <w:rFonts w:hint="eastAsia" w:eastAsia="宋体"/>
                <w:b/>
                <w:bCs/>
                <w:color w:val="auto"/>
                <w:sz w:val="15"/>
                <w:szCs w:val="15"/>
                <w:lang w:val="en-US" w:eastAsia="zh-CN"/>
              </w:rPr>
            </w:pPr>
          </w:p>
        </w:tc>
        <w:tc>
          <w:tcPr>
            <w:tcW w:w="1243" w:type="dxa"/>
            <w:vAlign w:val="center"/>
          </w:tcPr>
          <w:p>
            <w:pPr>
              <w:spacing w:line="240" w:lineRule="auto"/>
              <w:jc w:val="center"/>
              <w:textAlignment w:val="center"/>
              <w:rPr>
                <w:rFonts w:hint="eastAsia" w:eastAsia="宋体"/>
                <w:b/>
                <w:bCs/>
                <w:color w:val="auto"/>
                <w:sz w:val="15"/>
                <w:szCs w:val="15"/>
                <w:lang w:val="en-US" w:eastAsia="zh-CN"/>
              </w:rPr>
            </w:pPr>
          </w:p>
        </w:tc>
        <w:tc>
          <w:tcPr>
            <w:tcW w:w="1067" w:type="dxa"/>
            <w:gridSpan w:val="2"/>
            <w:vAlign w:val="center"/>
          </w:tcPr>
          <w:p>
            <w:pPr>
              <w:spacing w:line="240" w:lineRule="auto"/>
              <w:jc w:val="center"/>
              <w:textAlignment w:val="center"/>
              <w:rPr>
                <w:b/>
                <w:bCs/>
                <w:color w:val="auto"/>
                <w:sz w:val="15"/>
                <w:szCs w:val="15"/>
              </w:rPr>
            </w:pPr>
          </w:p>
        </w:tc>
        <w:tc>
          <w:tcPr>
            <w:tcW w:w="1140" w:type="dxa"/>
            <w:vAlign w:val="center"/>
          </w:tcPr>
          <w:p>
            <w:pPr>
              <w:spacing w:line="240" w:lineRule="auto"/>
              <w:jc w:val="center"/>
              <w:textAlignment w:val="center"/>
              <w:rPr>
                <w:b/>
                <w:bCs/>
                <w:color w:val="auto"/>
                <w:sz w:val="15"/>
                <w:szCs w:val="15"/>
              </w:rPr>
            </w:pPr>
          </w:p>
        </w:tc>
        <w:tc>
          <w:tcPr>
            <w:tcW w:w="994" w:type="dxa"/>
            <w:gridSpan w:val="2"/>
            <w:vAlign w:val="center"/>
          </w:tcPr>
          <w:p>
            <w:pPr>
              <w:spacing w:line="240" w:lineRule="auto"/>
              <w:jc w:val="center"/>
              <w:textAlignment w:val="center"/>
              <w:rPr>
                <w:b/>
                <w:bCs/>
                <w:color w:val="auto"/>
                <w:sz w:val="15"/>
                <w:szCs w:val="15"/>
              </w:rPr>
            </w:pPr>
          </w:p>
        </w:tc>
        <w:tc>
          <w:tcPr>
            <w:tcW w:w="1341" w:type="dxa"/>
            <w:gridSpan w:val="2"/>
            <w:vAlign w:val="center"/>
          </w:tcPr>
          <w:p>
            <w:pPr>
              <w:spacing w:line="240" w:lineRule="auto"/>
              <w:jc w:val="center"/>
              <w:textAlignment w:val="center"/>
              <w:rPr>
                <w:b/>
                <w:bCs/>
                <w:color w:val="auto"/>
                <w:sz w:val="15"/>
                <w:szCs w:val="15"/>
              </w:rPr>
            </w:pPr>
          </w:p>
        </w:tc>
        <w:tc>
          <w:tcPr>
            <w:tcW w:w="1037" w:type="dxa"/>
            <w:gridSpan w:val="2"/>
            <w:vAlign w:val="center"/>
          </w:tcPr>
          <w:p>
            <w:pPr>
              <w:spacing w:line="240" w:lineRule="auto"/>
              <w:jc w:val="center"/>
              <w:textAlignment w:val="center"/>
              <w:rPr>
                <w:b/>
                <w:bCs/>
                <w:color w:val="auto"/>
                <w:sz w:val="15"/>
                <w:szCs w:val="15"/>
              </w:rPr>
            </w:pPr>
          </w:p>
        </w:tc>
        <w:tc>
          <w:tcPr>
            <w:tcW w:w="828" w:type="dxa"/>
            <w:gridSpan w:val="2"/>
            <w:vAlign w:val="center"/>
          </w:tcPr>
          <w:p>
            <w:pPr>
              <w:spacing w:line="240" w:lineRule="auto"/>
              <w:jc w:val="center"/>
              <w:textAlignment w:val="center"/>
              <w:rPr>
                <w:b/>
                <w:bCs/>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35" w:type="dxa"/>
            <w:gridSpan w:val="2"/>
            <w:vMerge w:val="continue"/>
            <w:vAlign w:val="center"/>
          </w:tcPr>
          <w:p>
            <w:pPr>
              <w:spacing w:line="240" w:lineRule="auto"/>
              <w:jc w:val="center"/>
              <w:textAlignment w:val="center"/>
              <w:rPr>
                <w:color w:val="auto"/>
                <w:sz w:val="15"/>
                <w:szCs w:val="15"/>
              </w:rPr>
            </w:pPr>
          </w:p>
        </w:tc>
        <w:tc>
          <w:tcPr>
            <w:tcW w:w="1631" w:type="dxa"/>
            <w:gridSpan w:val="2"/>
            <w:vAlign w:val="center"/>
          </w:tcPr>
          <w:p>
            <w:pPr>
              <w:spacing w:line="240" w:lineRule="auto"/>
              <w:jc w:val="center"/>
              <w:textAlignment w:val="center"/>
              <w:rPr>
                <w:b/>
                <w:bCs/>
                <w:color w:val="auto"/>
                <w:sz w:val="15"/>
                <w:szCs w:val="15"/>
              </w:rPr>
            </w:pPr>
            <w:r>
              <w:rPr>
                <w:b/>
                <w:bCs/>
                <w:color w:val="auto"/>
                <w:sz w:val="15"/>
                <w:szCs w:val="15"/>
              </w:rPr>
              <w:t>石油类</w:t>
            </w:r>
          </w:p>
        </w:tc>
        <w:tc>
          <w:tcPr>
            <w:tcW w:w="1016" w:type="dxa"/>
            <w:gridSpan w:val="2"/>
            <w:vAlign w:val="center"/>
          </w:tcPr>
          <w:p>
            <w:pPr>
              <w:spacing w:line="240" w:lineRule="auto"/>
              <w:jc w:val="center"/>
              <w:textAlignment w:val="center"/>
              <w:rPr>
                <w:color w:val="auto"/>
                <w:sz w:val="15"/>
                <w:szCs w:val="15"/>
              </w:rPr>
            </w:pPr>
          </w:p>
        </w:tc>
        <w:tc>
          <w:tcPr>
            <w:tcW w:w="1067" w:type="dxa"/>
            <w:vAlign w:val="center"/>
          </w:tcPr>
          <w:p>
            <w:pPr>
              <w:spacing w:line="240" w:lineRule="auto"/>
              <w:jc w:val="center"/>
              <w:textAlignment w:val="center"/>
              <w:rPr>
                <w:color w:val="auto"/>
                <w:sz w:val="15"/>
                <w:szCs w:val="15"/>
              </w:rPr>
            </w:pPr>
          </w:p>
        </w:tc>
        <w:tc>
          <w:tcPr>
            <w:tcW w:w="1067" w:type="dxa"/>
            <w:gridSpan w:val="3"/>
            <w:vAlign w:val="center"/>
          </w:tcPr>
          <w:p>
            <w:pPr>
              <w:spacing w:line="240" w:lineRule="auto"/>
              <w:jc w:val="center"/>
              <w:textAlignment w:val="center"/>
              <w:rPr>
                <w:color w:val="auto"/>
                <w:sz w:val="15"/>
                <w:szCs w:val="15"/>
              </w:rPr>
            </w:pPr>
          </w:p>
        </w:tc>
        <w:tc>
          <w:tcPr>
            <w:tcW w:w="977" w:type="dxa"/>
            <w:vAlign w:val="center"/>
          </w:tcPr>
          <w:p>
            <w:pPr>
              <w:spacing w:line="240" w:lineRule="auto"/>
              <w:jc w:val="center"/>
              <w:textAlignment w:val="center"/>
              <w:rPr>
                <w:b/>
                <w:color w:val="auto"/>
                <w:sz w:val="15"/>
                <w:szCs w:val="15"/>
              </w:rPr>
            </w:pPr>
          </w:p>
        </w:tc>
        <w:tc>
          <w:tcPr>
            <w:tcW w:w="981" w:type="dxa"/>
            <w:vAlign w:val="center"/>
          </w:tcPr>
          <w:p>
            <w:pPr>
              <w:spacing w:line="240" w:lineRule="auto"/>
              <w:jc w:val="center"/>
              <w:textAlignment w:val="center"/>
              <w:rPr>
                <w:b/>
                <w:bCs/>
                <w:color w:val="auto"/>
                <w:sz w:val="15"/>
                <w:szCs w:val="15"/>
              </w:rPr>
            </w:pPr>
          </w:p>
        </w:tc>
        <w:tc>
          <w:tcPr>
            <w:tcW w:w="1243" w:type="dxa"/>
            <w:vAlign w:val="center"/>
          </w:tcPr>
          <w:p>
            <w:pPr>
              <w:spacing w:line="240" w:lineRule="auto"/>
              <w:jc w:val="center"/>
              <w:textAlignment w:val="center"/>
              <w:rPr>
                <w:b/>
                <w:bCs/>
                <w:color w:val="auto"/>
                <w:sz w:val="15"/>
                <w:szCs w:val="15"/>
              </w:rPr>
            </w:pPr>
          </w:p>
        </w:tc>
        <w:tc>
          <w:tcPr>
            <w:tcW w:w="1067" w:type="dxa"/>
            <w:gridSpan w:val="2"/>
            <w:vAlign w:val="center"/>
          </w:tcPr>
          <w:p>
            <w:pPr>
              <w:spacing w:line="240" w:lineRule="auto"/>
              <w:jc w:val="center"/>
              <w:textAlignment w:val="center"/>
              <w:rPr>
                <w:b/>
                <w:bCs/>
                <w:color w:val="auto"/>
                <w:sz w:val="15"/>
                <w:szCs w:val="15"/>
              </w:rPr>
            </w:pPr>
          </w:p>
        </w:tc>
        <w:tc>
          <w:tcPr>
            <w:tcW w:w="1140" w:type="dxa"/>
            <w:vAlign w:val="center"/>
          </w:tcPr>
          <w:p>
            <w:pPr>
              <w:spacing w:line="240" w:lineRule="auto"/>
              <w:jc w:val="center"/>
              <w:textAlignment w:val="center"/>
              <w:rPr>
                <w:b/>
                <w:bCs/>
                <w:color w:val="auto"/>
                <w:sz w:val="15"/>
                <w:szCs w:val="15"/>
              </w:rPr>
            </w:pPr>
          </w:p>
        </w:tc>
        <w:tc>
          <w:tcPr>
            <w:tcW w:w="994" w:type="dxa"/>
            <w:gridSpan w:val="2"/>
            <w:vAlign w:val="center"/>
          </w:tcPr>
          <w:p>
            <w:pPr>
              <w:spacing w:line="240" w:lineRule="auto"/>
              <w:jc w:val="center"/>
              <w:textAlignment w:val="center"/>
              <w:rPr>
                <w:b/>
                <w:bCs/>
                <w:color w:val="auto"/>
                <w:sz w:val="15"/>
                <w:szCs w:val="15"/>
              </w:rPr>
            </w:pPr>
          </w:p>
        </w:tc>
        <w:tc>
          <w:tcPr>
            <w:tcW w:w="1341" w:type="dxa"/>
            <w:gridSpan w:val="2"/>
            <w:vAlign w:val="center"/>
          </w:tcPr>
          <w:p>
            <w:pPr>
              <w:spacing w:line="240" w:lineRule="auto"/>
              <w:jc w:val="center"/>
              <w:textAlignment w:val="center"/>
              <w:rPr>
                <w:b/>
                <w:bCs/>
                <w:color w:val="auto"/>
                <w:sz w:val="15"/>
                <w:szCs w:val="15"/>
              </w:rPr>
            </w:pPr>
          </w:p>
        </w:tc>
        <w:tc>
          <w:tcPr>
            <w:tcW w:w="1037" w:type="dxa"/>
            <w:gridSpan w:val="2"/>
            <w:vAlign w:val="center"/>
          </w:tcPr>
          <w:p>
            <w:pPr>
              <w:spacing w:line="240" w:lineRule="auto"/>
              <w:jc w:val="center"/>
              <w:textAlignment w:val="center"/>
              <w:rPr>
                <w:b/>
                <w:bCs/>
                <w:color w:val="auto"/>
                <w:sz w:val="15"/>
                <w:szCs w:val="15"/>
              </w:rPr>
            </w:pPr>
          </w:p>
        </w:tc>
        <w:tc>
          <w:tcPr>
            <w:tcW w:w="828" w:type="dxa"/>
            <w:gridSpan w:val="2"/>
            <w:vAlign w:val="center"/>
          </w:tcPr>
          <w:p>
            <w:pPr>
              <w:spacing w:line="240" w:lineRule="auto"/>
              <w:jc w:val="center"/>
              <w:textAlignment w:val="center"/>
              <w:rPr>
                <w:b/>
                <w:bCs/>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35" w:type="dxa"/>
            <w:gridSpan w:val="2"/>
            <w:vMerge w:val="continue"/>
            <w:vAlign w:val="center"/>
          </w:tcPr>
          <w:p>
            <w:pPr>
              <w:spacing w:line="240" w:lineRule="auto"/>
              <w:jc w:val="center"/>
              <w:textAlignment w:val="center"/>
              <w:rPr>
                <w:color w:val="auto"/>
                <w:sz w:val="15"/>
                <w:szCs w:val="15"/>
              </w:rPr>
            </w:pPr>
          </w:p>
        </w:tc>
        <w:tc>
          <w:tcPr>
            <w:tcW w:w="1631" w:type="dxa"/>
            <w:gridSpan w:val="2"/>
            <w:vAlign w:val="center"/>
          </w:tcPr>
          <w:p>
            <w:pPr>
              <w:spacing w:line="240" w:lineRule="auto"/>
              <w:jc w:val="center"/>
              <w:textAlignment w:val="center"/>
              <w:rPr>
                <w:b/>
                <w:bCs/>
                <w:color w:val="auto"/>
                <w:sz w:val="15"/>
                <w:szCs w:val="15"/>
              </w:rPr>
            </w:pPr>
            <w:r>
              <w:rPr>
                <w:b/>
                <w:bCs/>
                <w:color w:val="auto"/>
                <w:sz w:val="15"/>
                <w:szCs w:val="15"/>
              </w:rPr>
              <w:t>废气</w:t>
            </w:r>
          </w:p>
        </w:tc>
        <w:tc>
          <w:tcPr>
            <w:tcW w:w="1016" w:type="dxa"/>
            <w:gridSpan w:val="2"/>
            <w:vAlign w:val="center"/>
          </w:tcPr>
          <w:p>
            <w:pPr>
              <w:spacing w:line="240" w:lineRule="auto"/>
              <w:jc w:val="center"/>
              <w:textAlignment w:val="center"/>
              <w:rPr>
                <w:color w:val="auto"/>
                <w:sz w:val="15"/>
                <w:szCs w:val="15"/>
              </w:rPr>
            </w:pPr>
          </w:p>
        </w:tc>
        <w:tc>
          <w:tcPr>
            <w:tcW w:w="1067" w:type="dxa"/>
            <w:vAlign w:val="center"/>
          </w:tcPr>
          <w:p>
            <w:pPr>
              <w:spacing w:line="240" w:lineRule="auto"/>
              <w:jc w:val="center"/>
              <w:textAlignment w:val="center"/>
              <w:rPr>
                <w:color w:val="auto"/>
                <w:sz w:val="15"/>
                <w:szCs w:val="15"/>
              </w:rPr>
            </w:pPr>
          </w:p>
        </w:tc>
        <w:tc>
          <w:tcPr>
            <w:tcW w:w="1067" w:type="dxa"/>
            <w:gridSpan w:val="3"/>
            <w:vAlign w:val="center"/>
          </w:tcPr>
          <w:p>
            <w:pPr>
              <w:spacing w:line="240" w:lineRule="auto"/>
              <w:jc w:val="center"/>
              <w:textAlignment w:val="center"/>
              <w:rPr>
                <w:color w:val="auto"/>
                <w:sz w:val="15"/>
                <w:szCs w:val="15"/>
              </w:rPr>
            </w:pPr>
          </w:p>
        </w:tc>
        <w:tc>
          <w:tcPr>
            <w:tcW w:w="977" w:type="dxa"/>
            <w:vAlign w:val="center"/>
          </w:tcPr>
          <w:p>
            <w:pPr>
              <w:spacing w:line="240" w:lineRule="auto"/>
              <w:jc w:val="center"/>
              <w:textAlignment w:val="center"/>
              <w:rPr>
                <w:b/>
                <w:color w:val="auto"/>
                <w:sz w:val="15"/>
                <w:szCs w:val="15"/>
              </w:rPr>
            </w:pPr>
          </w:p>
        </w:tc>
        <w:tc>
          <w:tcPr>
            <w:tcW w:w="981" w:type="dxa"/>
            <w:vAlign w:val="center"/>
          </w:tcPr>
          <w:p>
            <w:pPr>
              <w:spacing w:line="240" w:lineRule="auto"/>
              <w:jc w:val="center"/>
              <w:textAlignment w:val="center"/>
              <w:rPr>
                <w:b/>
                <w:bCs/>
                <w:color w:val="auto"/>
                <w:sz w:val="15"/>
                <w:szCs w:val="15"/>
              </w:rPr>
            </w:pPr>
          </w:p>
        </w:tc>
        <w:tc>
          <w:tcPr>
            <w:tcW w:w="1243" w:type="dxa"/>
            <w:vAlign w:val="center"/>
          </w:tcPr>
          <w:p>
            <w:pPr>
              <w:spacing w:line="240" w:lineRule="auto"/>
              <w:jc w:val="center"/>
              <w:textAlignment w:val="center"/>
              <w:rPr>
                <w:b/>
                <w:bCs/>
                <w:color w:val="auto"/>
                <w:sz w:val="15"/>
                <w:szCs w:val="15"/>
              </w:rPr>
            </w:pPr>
          </w:p>
        </w:tc>
        <w:tc>
          <w:tcPr>
            <w:tcW w:w="1067" w:type="dxa"/>
            <w:gridSpan w:val="2"/>
            <w:vAlign w:val="center"/>
          </w:tcPr>
          <w:p>
            <w:pPr>
              <w:spacing w:line="240" w:lineRule="auto"/>
              <w:jc w:val="center"/>
              <w:textAlignment w:val="center"/>
              <w:rPr>
                <w:b/>
                <w:bCs/>
                <w:color w:val="auto"/>
                <w:sz w:val="15"/>
                <w:szCs w:val="15"/>
              </w:rPr>
            </w:pPr>
          </w:p>
        </w:tc>
        <w:tc>
          <w:tcPr>
            <w:tcW w:w="1140" w:type="dxa"/>
            <w:vAlign w:val="center"/>
          </w:tcPr>
          <w:p>
            <w:pPr>
              <w:spacing w:line="240" w:lineRule="auto"/>
              <w:jc w:val="center"/>
              <w:textAlignment w:val="center"/>
              <w:rPr>
                <w:b/>
                <w:bCs/>
                <w:color w:val="auto"/>
                <w:sz w:val="15"/>
                <w:szCs w:val="15"/>
              </w:rPr>
            </w:pPr>
          </w:p>
        </w:tc>
        <w:tc>
          <w:tcPr>
            <w:tcW w:w="994" w:type="dxa"/>
            <w:gridSpan w:val="2"/>
            <w:vAlign w:val="center"/>
          </w:tcPr>
          <w:p>
            <w:pPr>
              <w:spacing w:line="240" w:lineRule="auto"/>
              <w:jc w:val="center"/>
              <w:textAlignment w:val="center"/>
              <w:rPr>
                <w:b/>
                <w:bCs/>
                <w:color w:val="auto"/>
                <w:sz w:val="15"/>
                <w:szCs w:val="15"/>
              </w:rPr>
            </w:pPr>
          </w:p>
        </w:tc>
        <w:tc>
          <w:tcPr>
            <w:tcW w:w="1341" w:type="dxa"/>
            <w:gridSpan w:val="2"/>
            <w:vAlign w:val="center"/>
          </w:tcPr>
          <w:p>
            <w:pPr>
              <w:spacing w:line="240" w:lineRule="auto"/>
              <w:jc w:val="center"/>
              <w:textAlignment w:val="center"/>
              <w:rPr>
                <w:b/>
                <w:bCs/>
                <w:color w:val="auto"/>
                <w:sz w:val="15"/>
                <w:szCs w:val="15"/>
              </w:rPr>
            </w:pPr>
          </w:p>
        </w:tc>
        <w:tc>
          <w:tcPr>
            <w:tcW w:w="1037" w:type="dxa"/>
            <w:gridSpan w:val="2"/>
            <w:vAlign w:val="center"/>
          </w:tcPr>
          <w:p>
            <w:pPr>
              <w:spacing w:line="240" w:lineRule="auto"/>
              <w:jc w:val="center"/>
              <w:textAlignment w:val="center"/>
              <w:rPr>
                <w:b/>
                <w:bCs/>
                <w:color w:val="auto"/>
                <w:sz w:val="15"/>
                <w:szCs w:val="15"/>
              </w:rPr>
            </w:pPr>
          </w:p>
        </w:tc>
        <w:tc>
          <w:tcPr>
            <w:tcW w:w="828" w:type="dxa"/>
            <w:gridSpan w:val="2"/>
            <w:vAlign w:val="center"/>
          </w:tcPr>
          <w:p>
            <w:pPr>
              <w:spacing w:line="240" w:lineRule="auto"/>
              <w:jc w:val="center"/>
              <w:textAlignment w:val="center"/>
              <w:rPr>
                <w:b/>
                <w:bCs/>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35" w:type="dxa"/>
            <w:gridSpan w:val="2"/>
            <w:vMerge w:val="continue"/>
            <w:vAlign w:val="center"/>
          </w:tcPr>
          <w:p>
            <w:pPr>
              <w:spacing w:line="240" w:lineRule="auto"/>
              <w:jc w:val="center"/>
              <w:textAlignment w:val="center"/>
              <w:rPr>
                <w:color w:val="auto"/>
                <w:sz w:val="15"/>
                <w:szCs w:val="15"/>
              </w:rPr>
            </w:pPr>
          </w:p>
        </w:tc>
        <w:tc>
          <w:tcPr>
            <w:tcW w:w="1631" w:type="dxa"/>
            <w:gridSpan w:val="2"/>
            <w:vAlign w:val="center"/>
          </w:tcPr>
          <w:p>
            <w:pPr>
              <w:spacing w:line="240" w:lineRule="auto"/>
              <w:jc w:val="center"/>
              <w:textAlignment w:val="center"/>
              <w:rPr>
                <w:b/>
                <w:bCs/>
                <w:color w:val="auto"/>
                <w:sz w:val="15"/>
                <w:szCs w:val="15"/>
              </w:rPr>
            </w:pPr>
            <w:r>
              <w:rPr>
                <w:b/>
                <w:bCs/>
                <w:color w:val="auto"/>
                <w:sz w:val="15"/>
                <w:szCs w:val="15"/>
              </w:rPr>
              <w:t>二氧化硫</w:t>
            </w:r>
          </w:p>
        </w:tc>
        <w:tc>
          <w:tcPr>
            <w:tcW w:w="1016" w:type="dxa"/>
            <w:gridSpan w:val="2"/>
            <w:vAlign w:val="center"/>
          </w:tcPr>
          <w:p>
            <w:pPr>
              <w:spacing w:line="240" w:lineRule="auto"/>
              <w:jc w:val="center"/>
              <w:textAlignment w:val="center"/>
              <w:rPr>
                <w:color w:val="auto"/>
                <w:sz w:val="15"/>
                <w:szCs w:val="15"/>
              </w:rPr>
            </w:pPr>
          </w:p>
        </w:tc>
        <w:tc>
          <w:tcPr>
            <w:tcW w:w="1067" w:type="dxa"/>
            <w:vAlign w:val="center"/>
          </w:tcPr>
          <w:p>
            <w:pPr>
              <w:spacing w:line="240" w:lineRule="auto"/>
              <w:jc w:val="center"/>
              <w:textAlignment w:val="center"/>
              <w:rPr>
                <w:color w:val="auto"/>
                <w:sz w:val="15"/>
                <w:szCs w:val="15"/>
              </w:rPr>
            </w:pPr>
          </w:p>
        </w:tc>
        <w:tc>
          <w:tcPr>
            <w:tcW w:w="1067" w:type="dxa"/>
            <w:gridSpan w:val="3"/>
            <w:vAlign w:val="center"/>
          </w:tcPr>
          <w:p>
            <w:pPr>
              <w:spacing w:line="240" w:lineRule="auto"/>
              <w:jc w:val="center"/>
              <w:textAlignment w:val="center"/>
              <w:rPr>
                <w:color w:val="auto"/>
                <w:sz w:val="15"/>
                <w:szCs w:val="15"/>
              </w:rPr>
            </w:pPr>
          </w:p>
        </w:tc>
        <w:tc>
          <w:tcPr>
            <w:tcW w:w="977" w:type="dxa"/>
            <w:vAlign w:val="center"/>
          </w:tcPr>
          <w:p>
            <w:pPr>
              <w:spacing w:line="240" w:lineRule="auto"/>
              <w:jc w:val="center"/>
              <w:textAlignment w:val="center"/>
              <w:rPr>
                <w:b/>
                <w:color w:val="auto"/>
                <w:sz w:val="15"/>
                <w:szCs w:val="15"/>
              </w:rPr>
            </w:pPr>
          </w:p>
        </w:tc>
        <w:tc>
          <w:tcPr>
            <w:tcW w:w="981" w:type="dxa"/>
            <w:vAlign w:val="center"/>
          </w:tcPr>
          <w:p>
            <w:pPr>
              <w:spacing w:line="240" w:lineRule="auto"/>
              <w:jc w:val="center"/>
              <w:textAlignment w:val="center"/>
              <w:rPr>
                <w:b/>
                <w:bCs/>
                <w:color w:val="auto"/>
                <w:sz w:val="15"/>
                <w:szCs w:val="15"/>
              </w:rPr>
            </w:pPr>
          </w:p>
        </w:tc>
        <w:tc>
          <w:tcPr>
            <w:tcW w:w="1243" w:type="dxa"/>
            <w:vAlign w:val="center"/>
          </w:tcPr>
          <w:p>
            <w:pPr>
              <w:spacing w:line="240" w:lineRule="auto"/>
              <w:jc w:val="center"/>
              <w:textAlignment w:val="center"/>
              <w:rPr>
                <w:rFonts w:hint="eastAsia" w:eastAsia="宋体"/>
                <w:b/>
                <w:bCs/>
                <w:color w:val="auto"/>
                <w:sz w:val="15"/>
                <w:szCs w:val="15"/>
                <w:lang w:val="en-US" w:eastAsia="zh-CN"/>
              </w:rPr>
            </w:pPr>
          </w:p>
        </w:tc>
        <w:tc>
          <w:tcPr>
            <w:tcW w:w="1067" w:type="dxa"/>
            <w:gridSpan w:val="2"/>
            <w:vAlign w:val="center"/>
          </w:tcPr>
          <w:p>
            <w:pPr>
              <w:spacing w:line="240" w:lineRule="auto"/>
              <w:jc w:val="center"/>
              <w:textAlignment w:val="center"/>
              <w:rPr>
                <w:b/>
                <w:bCs/>
                <w:color w:val="auto"/>
                <w:sz w:val="15"/>
                <w:szCs w:val="15"/>
              </w:rPr>
            </w:pPr>
          </w:p>
        </w:tc>
        <w:tc>
          <w:tcPr>
            <w:tcW w:w="1140" w:type="dxa"/>
            <w:vAlign w:val="center"/>
          </w:tcPr>
          <w:p>
            <w:pPr>
              <w:spacing w:line="240" w:lineRule="auto"/>
              <w:jc w:val="center"/>
              <w:textAlignment w:val="center"/>
              <w:rPr>
                <w:b/>
                <w:bCs/>
                <w:color w:val="auto"/>
                <w:sz w:val="15"/>
                <w:szCs w:val="15"/>
              </w:rPr>
            </w:pPr>
          </w:p>
        </w:tc>
        <w:tc>
          <w:tcPr>
            <w:tcW w:w="994" w:type="dxa"/>
            <w:gridSpan w:val="2"/>
            <w:vAlign w:val="center"/>
          </w:tcPr>
          <w:p>
            <w:pPr>
              <w:spacing w:line="240" w:lineRule="auto"/>
              <w:jc w:val="center"/>
              <w:textAlignment w:val="center"/>
              <w:rPr>
                <w:b/>
                <w:bCs/>
                <w:color w:val="auto"/>
                <w:sz w:val="15"/>
                <w:szCs w:val="15"/>
              </w:rPr>
            </w:pPr>
          </w:p>
        </w:tc>
        <w:tc>
          <w:tcPr>
            <w:tcW w:w="1341" w:type="dxa"/>
            <w:gridSpan w:val="2"/>
            <w:vAlign w:val="center"/>
          </w:tcPr>
          <w:p>
            <w:pPr>
              <w:spacing w:line="240" w:lineRule="auto"/>
              <w:jc w:val="center"/>
              <w:textAlignment w:val="center"/>
              <w:rPr>
                <w:b/>
                <w:bCs/>
                <w:color w:val="auto"/>
                <w:sz w:val="15"/>
                <w:szCs w:val="15"/>
              </w:rPr>
            </w:pPr>
          </w:p>
        </w:tc>
        <w:tc>
          <w:tcPr>
            <w:tcW w:w="1037" w:type="dxa"/>
            <w:gridSpan w:val="2"/>
            <w:vAlign w:val="center"/>
          </w:tcPr>
          <w:p>
            <w:pPr>
              <w:spacing w:line="240" w:lineRule="auto"/>
              <w:jc w:val="center"/>
              <w:textAlignment w:val="center"/>
              <w:rPr>
                <w:b/>
                <w:bCs/>
                <w:color w:val="auto"/>
                <w:sz w:val="15"/>
                <w:szCs w:val="15"/>
              </w:rPr>
            </w:pPr>
          </w:p>
        </w:tc>
        <w:tc>
          <w:tcPr>
            <w:tcW w:w="828" w:type="dxa"/>
            <w:gridSpan w:val="2"/>
            <w:vAlign w:val="center"/>
          </w:tcPr>
          <w:p>
            <w:pPr>
              <w:spacing w:line="240" w:lineRule="auto"/>
              <w:jc w:val="center"/>
              <w:textAlignment w:val="center"/>
              <w:rPr>
                <w:b/>
                <w:bCs/>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35" w:type="dxa"/>
            <w:gridSpan w:val="2"/>
            <w:vMerge w:val="continue"/>
            <w:vAlign w:val="center"/>
          </w:tcPr>
          <w:p>
            <w:pPr>
              <w:spacing w:line="240" w:lineRule="auto"/>
              <w:jc w:val="center"/>
              <w:textAlignment w:val="center"/>
              <w:rPr>
                <w:color w:val="auto"/>
                <w:sz w:val="15"/>
                <w:szCs w:val="15"/>
              </w:rPr>
            </w:pPr>
          </w:p>
        </w:tc>
        <w:tc>
          <w:tcPr>
            <w:tcW w:w="1631" w:type="dxa"/>
            <w:gridSpan w:val="2"/>
            <w:vAlign w:val="center"/>
          </w:tcPr>
          <w:p>
            <w:pPr>
              <w:spacing w:line="240" w:lineRule="auto"/>
              <w:jc w:val="center"/>
              <w:textAlignment w:val="center"/>
              <w:rPr>
                <w:b/>
                <w:bCs/>
                <w:color w:val="auto"/>
                <w:sz w:val="15"/>
                <w:szCs w:val="15"/>
              </w:rPr>
            </w:pPr>
            <w:r>
              <w:rPr>
                <w:rFonts w:hint="eastAsia"/>
                <w:b/>
                <w:bCs/>
                <w:color w:val="auto"/>
                <w:sz w:val="15"/>
                <w:szCs w:val="15"/>
              </w:rPr>
              <w:t>烟尘</w:t>
            </w:r>
          </w:p>
        </w:tc>
        <w:tc>
          <w:tcPr>
            <w:tcW w:w="1016" w:type="dxa"/>
            <w:gridSpan w:val="2"/>
            <w:vAlign w:val="center"/>
          </w:tcPr>
          <w:p>
            <w:pPr>
              <w:spacing w:line="240" w:lineRule="auto"/>
              <w:jc w:val="center"/>
              <w:textAlignment w:val="center"/>
              <w:rPr>
                <w:color w:val="auto"/>
                <w:sz w:val="15"/>
                <w:szCs w:val="15"/>
              </w:rPr>
            </w:pPr>
          </w:p>
        </w:tc>
        <w:tc>
          <w:tcPr>
            <w:tcW w:w="1067" w:type="dxa"/>
            <w:vAlign w:val="center"/>
          </w:tcPr>
          <w:p>
            <w:pPr>
              <w:spacing w:line="240" w:lineRule="auto"/>
              <w:jc w:val="center"/>
              <w:textAlignment w:val="center"/>
              <w:rPr>
                <w:color w:val="auto"/>
                <w:sz w:val="15"/>
                <w:szCs w:val="15"/>
              </w:rPr>
            </w:pPr>
          </w:p>
        </w:tc>
        <w:tc>
          <w:tcPr>
            <w:tcW w:w="1067" w:type="dxa"/>
            <w:gridSpan w:val="3"/>
            <w:vAlign w:val="center"/>
          </w:tcPr>
          <w:p>
            <w:pPr>
              <w:spacing w:line="240" w:lineRule="auto"/>
              <w:jc w:val="center"/>
              <w:textAlignment w:val="center"/>
              <w:rPr>
                <w:color w:val="auto"/>
                <w:sz w:val="15"/>
                <w:szCs w:val="15"/>
              </w:rPr>
            </w:pPr>
          </w:p>
        </w:tc>
        <w:tc>
          <w:tcPr>
            <w:tcW w:w="977" w:type="dxa"/>
            <w:vAlign w:val="center"/>
          </w:tcPr>
          <w:p>
            <w:pPr>
              <w:spacing w:line="240" w:lineRule="auto"/>
              <w:jc w:val="center"/>
              <w:textAlignment w:val="center"/>
              <w:rPr>
                <w:b/>
                <w:color w:val="auto"/>
                <w:sz w:val="15"/>
                <w:szCs w:val="15"/>
              </w:rPr>
            </w:pPr>
          </w:p>
        </w:tc>
        <w:tc>
          <w:tcPr>
            <w:tcW w:w="981" w:type="dxa"/>
            <w:vAlign w:val="center"/>
          </w:tcPr>
          <w:p>
            <w:pPr>
              <w:spacing w:line="240" w:lineRule="auto"/>
              <w:jc w:val="center"/>
              <w:textAlignment w:val="center"/>
              <w:rPr>
                <w:b/>
                <w:bCs/>
                <w:color w:val="auto"/>
                <w:sz w:val="15"/>
                <w:szCs w:val="15"/>
              </w:rPr>
            </w:pPr>
          </w:p>
        </w:tc>
        <w:tc>
          <w:tcPr>
            <w:tcW w:w="1243" w:type="dxa"/>
            <w:vAlign w:val="center"/>
          </w:tcPr>
          <w:p>
            <w:pPr>
              <w:spacing w:line="240" w:lineRule="auto"/>
              <w:jc w:val="center"/>
              <w:textAlignment w:val="center"/>
              <w:rPr>
                <w:rFonts w:hint="eastAsia" w:eastAsia="宋体"/>
                <w:b/>
                <w:bCs/>
                <w:color w:val="auto"/>
                <w:sz w:val="15"/>
                <w:szCs w:val="15"/>
                <w:lang w:val="en-US" w:eastAsia="zh-CN"/>
              </w:rPr>
            </w:pPr>
          </w:p>
        </w:tc>
        <w:tc>
          <w:tcPr>
            <w:tcW w:w="1067" w:type="dxa"/>
            <w:gridSpan w:val="2"/>
            <w:vAlign w:val="center"/>
          </w:tcPr>
          <w:p>
            <w:pPr>
              <w:spacing w:line="240" w:lineRule="auto"/>
              <w:jc w:val="center"/>
              <w:textAlignment w:val="center"/>
              <w:rPr>
                <w:b/>
                <w:bCs/>
                <w:color w:val="auto"/>
                <w:sz w:val="15"/>
                <w:szCs w:val="15"/>
              </w:rPr>
            </w:pPr>
          </w:p>
        </w:tc>
        <w:tc>
          <w:tcPr>
            <w:tcW w:w="1140" w:type="dxa"/>
            <w:vAlign w:val="center"/>
          </w:tcPr>
          <w:p>
            <w:pPr>
              <w:spacing w:line="240" w:lineRule="auto"/>
              <w:jc w:val="center"/>
              <w:textAlignment w:val="center"/>
              <w:rPr>
                <w:b/>
                <w:bCs/>
                <w:color w:val="auto"/>
                <w:sz w:val="15"/>
                <w:szCs w:val="15"/>
              </w:rPr>
            </w:pPr>
          </w:p>
        </w:tc>
        <w:tc>
          <w:tcPr>
            <w:tcW w:w="994" w:type="dxa"/>
            <w:gridSpan w:val="2"/>
            <w:vAlign w:val="center"/>
          </w:tcPr>
          <w:p>
            <w:pPr>
              <w:spacing w:line="240" w:lineRule="auto"/>
              <w:jc w:val="center"/>
              <w:textAlignment w:val="center"/>
              <w:rPr>
                <w:b/>
                <w:bCs/>
                <w:color w:val="auto"/>
                <w:sz w:val="15"/>
                <w:szCs w:val="15"/>
              </w:rPr>
            </w:pPr>
          </w:p>
        </w:tc>
        <w:tc>
          <w:tcPr>
            <w:tcW w:w="1341" w:type="dxa"/>
            <w:gridSpan w:val="2"/>
            <w:vAlign w:val="center"/>
          </w:tcPr>
          <w:p>
            <w:pPr>
              <w:spacing w:line="240" w:lineRule="auto"/>
              <w:jc w:val="center"/>
              <w:textAlignment w:val="center"/>
              <w:rPr>
                <w:b/>
                <w:bCs/>
                <w:color w:val="auto"/>
                <w:sz w:val="15"/>
                <w:szCs w:val="15"/>
              </w:rPr>
            </w:pPr>
          </w:p>
        </w:tc>
        <w:tc>
          <w:tcPr>
            <w:tcW w:w="1037" w:type="dxa"/>
            <w:gridSpan w:val="2"/>
            <w:vAlign w:val="center"/>
          </w:tcPr>
          <w:p>
            <w:pPr>
              <w:spacing w:line="240" w:lineRule="auto"/>
              <w:jc w:val="center"/>
              <w:textAlignment w:val="center"/>
              <w:rPr>
                <w:b/>
                <w:bCs/>
                <w:color w:val="auto"/>
                <w:sz w:val="15"/>
                <w:szCs w:val="15"/>
              </w:rPr>
            </w:pPr>
          </w:p>
        </w:tc>
        <w:tc>
          <w:tcPr>
            <w:tcW w:w="828" w:type="dxa"/>
            <w:gridSpan w:val="2"/>
            <w:vAlign w:val="center"/>
          </w:tcPr>
          <w:p>
            <w:pPr>
              <w:spacing w:line="240" w:lineRule="auto"/>
              <w:jc w:val="center"/>
              <w:textAlignment w:val="center"/>
              <w:rPr>
                <w:b/>
                <w:bCs/>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35" w:type="dxa"/>
            <w:gridSpan w:val="2"/>
            <w:vMerge w:val="continue"/>
            <w:vAlign w:val="center"/>
          </w:tcPr>
          <w:p>
            <w:pPr>
              <w:spacing w:line="240" w:lineRule="auto"/>
              <w:jc w:val="center"/>
              <w:textAlignment w:val="center"/>
              <w:rPr>
                <w:color w:val="auto"/>
                <w:sz w:val="15"/>
                <w:szCs w:val="15"/>
              </w:rPr>
            </w:pPr>
          </w:p>
        </w:tc>
        <w:tc>
          <w:tcPr>
            <w:tcW w:w="1631" w:type="dxa"/>
            <w:gridSpan w:val="2"/>
            <w:vAlign w:val="center"/>
          </w:tcPr>
          <w:p>
            <w:pPr>
              <w:spacing w:line="240" w:lineRule="auto"/>
              <w:jc w:val="center"/>
              <w:textAlignment w:val="center"/>
              <w:rPr>
                <w:b/>
                <w:bCs/>
                <w:color w:val="auto"/>
                <w:sz w:val="15"/>
                <w:szCs w:val="15"/>
              </w:rPr>
            </w:pPr>
            <w:r>
              <w:rPr>
                <w:rFonts w:hint="eastAsia"/>
                <w:b/>
                <w:bCs/>
                <w:color w:val="auto"/>
                <w:sz w:val="15"/>
                <w:szCs w:val="15"/>
              </w:rPr>
              <w:t>工业粉尘</w:t>
            </w:r>
          </w:p>
        </w:tc>
        <w:tc>
          <w:tcPr>
            <w:tcW w:w="1016" w:type="dxa"/>
            <w:gridSpan w:val="2"/>
            <w:vAlign w:val="center"/>
          </w:tcPr>
          <w:p>
            <w:pPr>
              <w:spacing w:line="240" w:lineRule="auto"/>
              <w:jc w:val="center"/>
              <w:textAlignment w:val="center"/>
              <w:rPr>
                <w:color w:val="auto"/>
                <w:sz w:val="15"/>
                <w:szCs w:val="15"/>
              </w:rPr>
            </w:pPr>
          </w:p>
        </w:tc>
        <w:tc>
          <w:tcPr>
            <w:tcW w:w="1067" w:type="dxa"/>
            <w:vAlign w:val="center"/>
          </w:tcPr>
          <w:p>
            <w:pPr>
              <w:spacing w:line="240" w:lineRule="auto"/>
              <w:jc w:val="center"/>
              <w:textAlignment w:val="center"/>
              <w:rPr>
                <w:color w:val="auto"/>
                <w:sz w:val="15"/>
                <w:szCs w:val="15"/>
              </w:rPr>
            </w:pPr>
          </w:p>
        </w:tc>
        <w:tc>
          <w:tcPr>
            <w:tcW w:w="1067" w:type="dxa"/>
            <w:gridSpan w:val="3"/>
            <w:vAlign w:val="center"/>
          </w:tcPr>
          <w:p>
            <w:pPr>
              <w:spacing w:line="240" w:lineRule="auto"/>
              <w:jc w:val="center"/>
              <w:textAlignment w:val="center"/>
              <w:rPr>
                <w:color w:val="auto"/>
                <w:sz w:val="15"/>
                <w:szCs w:val="15"/>
              </w:rPr>
            </w:pPr>
          </w:p>
        </w:tc>
        <w:tc>
          <w:tcPr>
            <w:tcW w:w="977" w:type="dxa"/>
            <w:vAlign w:val="center"/>
          </w:tcPr>
          <w:p>
            <w:pPr>
              <w:spacing w:line="240" w:lineRule="auto"/>
              <w:jc w:val="center"/>
              <w:textAlignment w:val="center"/>
              <w:rPr>
                <w:b/>
                <w:color w:val="auto"/>
                <w:sz w:val="15"/>
                <w:szCs w:val="15"/>
              </w:rPr>
            </w:pPr>
          </w:p>
        </w:tc>
        <w:tc>
          <w:tcPr>
            <w:tcW w:w="981" w:type="dxa"/>
            <w:vAlign w:val="center"/>
          </w:tcPr>
          <w:p>
            <w:pPr>
              <w:spacing w:line="240" w:lineRule="auto"/>
              <w:jc w:val="center"/>
              <w:textAlignment w:val="center"/>
              <w:rPr>
                <w:b/>
                <w:bCs/>
                <w:color w:val="auto"/>
                <w:sz w:val="15"/>
                <w:szCs w:val="15"/>
              </w:rPr>
            </w:pPr>
          </w:p>
        </w:tc>
        <w:tc>
          <w:tcPr>
            <w:tcW w:w="1243" w:type="dxa"/>
            <w:vAlign w:val="center"/>
          </w:tcPr>
          <w:p>
            <w:pPr>
              <w:spacing w:line="240" w:lineRule="auto"/>
              <w:jc w:val="center"/>
              <w:textAlignment w:val="center"/>
              <w:rPr>
                <w:b/>
                <w:bCs/>
                <w:color w:val="auto"/>
                <w:sz w:val="15"/>
                <w:szCs w:val="15"/>
              </w:rPr>
            </w:pPr>
          </w:p>
        </w:tc>
        <w:tc>
          <w:tcPr>
            <w:tcW w:w="1067" w:type="dxa"/>
            <w:gridSpan w:val="2"/>
            <w:vAlign w:val="center"/>
          </w:tcPr>
          <w:p>
            <w:pPr>
              <w:spacing w:line="240" w:lineRule="auto"/>
              <w:jc w:val="center"/>
              <w:textAlignment w:val="center"/>
              <w:rPr>
                <w:b/>
                <w:bCs/>
                <w:color w:val="auto"/>
                <w:sz w:val="15"/>
                <w:szCs w:val="15"/>
              </w:rPr>
            </w:pPr>
          </w:p>
        </w:tc>
        <w:tc>
          <w:tcPr>
            <w:tcW w:w="1140" w:type="dxa"/>
            <w:vAlign w:val="center"/>
          </w:tcPr>
          <w:p>
            <w:pPr>
              <w:spacing w:line="240" w:lineRule="auto"/>
              <w:jc w:val="center"/>
              <w:textAlignment w:val="center"/>
              <w:rPr>
                <w:b/>
                <w:bCs/>
                <w:color w:val="auto"/>
                <w:sz w:val="15"/>
                <w:szCs w:val="15"/>
              </w:rPr>
            </w:pPr>
          </w:p>
        </w:tc>
        <w:tc>
          <w:tcPr>
            <w:tcW w:w="994" w:type="dxa"/>
            <w:gridSpan w:val="2"/>
            <w:vAlign w:val="center"/>
          </w:tcPr>
          <w:p>
            <w:pPr>
              <w:spacing w:line="240" w:lineRule="auto"/>
              <w:jc w:val="center"/>
              <w:textAlignment w:val="center"/>
              <w:rPr>
                <w:b/>
                <w:bCs/>
                <w:color w:val="auto"/>
                <w:sz w:val="15"/>
                <w:szCs w:val="15"/>
              </w:rPr>
            </w:pPr>
          </w:p>
        </w:tc>
        <w:tc>
          <w:tcPr>
            <w:tcW w:w="1341" w:type="dxa"/>
            <w:gridSpan w:val="2"/>
            <w:vAlign w:val="center"/>
          </w:tcPr>
          <w:p>
            <w:pPr>
              <w:spacing w:line="240" w:lineRule="auto"/>
              <w:jc w:val="center"/>
              <w:textAlignment w:val="center"/>
              <w:rPr>
                <w:b/>
                <w:bCs/>
                <w:color w:val="auto"/>
                <w:sz w:val="15"/>
                <w:szCs w:val="15"/>
              </w:rPr>
            </w:pPr>
          </w:p>
        </w:tc>
        <w:tc>
          <w:tcPr>
            <w:tcW w:w="1037" w:type="dxa"/>
            <w:gridSpan w:val="2"/>
            <w:vAlign w:val="center"/>
          </w:tcPr>
          <w:p>
            <w:pPr>
              <w:spacing w:line="240" w:lineRule="auto"/>
              <w:jc w:val="center"/>
              <w:textAlignment w:val="center"/>
              <w:rPr>
                <w:b/>
                <w:bCs/>
                <w:color w:val="auto"/>
                <w:sz w:val="15"/>
                <w:szCs w:val="15"/>
              </w:rPr>
            </w:pPr>
          </w:p>
        </w:tc>
        <w:tc>
          <w:tcPr>
            <w:tcW w:w="828" w:type="dxa"/>
            <w:gridSpan w:val="2"/>
            <w:vAlign w:val="center"/>
          </w:tcPr>
          <w:p>
            <w:pPr>
              <w:spacing w:line="240" w:lineRule="auto"/>
              <w:jc w:val="center"/>
              <w:textAlignment w:val="center"/>
              <w:rPr>
                <w:b/>
                <w:bCs/>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35" w:type="dxa"/>
            <w:gridSpan w:val="2"/>
            <w:vMerge w:val="continue"/>
            <w:vAlign w:val="center"/>
          </w:tcPr>
          <w:p>
            <w:pPr>
              <w:spacing w:line="240" w:lineRule="auto"/>
              <w:jc w:val="center"/>
              <w:textAlignment w:val="center"/>
              <w:rPr>
                <w:color w:val="auto"/>
                <w:sz w:val="15"/>
                <w:szCs w:val="15"/>
              </w:rPr>
            </w:pPr>
          </w:p>
        </w:tc>
        <w:tc>
          <w:tcPr>
            <w:tcW w:w="1631" w:type="dxa"/>
            <w:gridSpan w:val="2"/>
            <w:vAlign w:val="center"/>
          </w:tcPr>
          <w:p>
            <w:pPr>
              <w:spacing w:line="240" w:lineRule="auto"/>
              <w:jc w:val="center"/>
              <w:textAlignment w:val="center"/>
              <w:rPr>
                <w:b/>
                <w:bCs/>
                <w:color w:val="auto"/>
                <w:sz w:val="15"/>
                <w:szCs w:val="15"/>
              </w:rPr>
            </w:pPr>
            <w:r>
              <w:rPr>
                <w:rFonts w:hint="eastAsia"/>
                <w:b/>
                <w:bCs/>
                <w:color w:val="auto"/>
                <w:sz w:val="15"/>
                <w:szCs w:val="15"/>
              </w:rPr>
              <w:t>氮氧化物</w:t>
            </w:r>
          </w:p>
        </w:tc>
        <w:tc>
          <w:tcPr>
            <w:tcW w:w="1016" w:type="dxa"/>
            <w:gridSpan w:val="2"/>
            <w:vAlign w:val="center"/>
          </w:tcPr>
          <w:p>
            <w:pPr>
              <w:spacing w:line="240" w:lineRule="auto"/>
              <w:jc w:val="center"/>
              <w:textAlignment w:val="center"/>
              <w:rPr>
                <w:color w:val="auto"/>
                <w:sz w:val="15"/>
                <w:szCs w:val="15"/>
              </w:rPr>
            </w:pPr>
          </w:p>
        </w:tc>
        <w:tc>
          <w:tcPr>
            <w:tcW w:w="1067" w:type="dxa"/>
            <w:vAlign w:val="center"/>
          </w:tcPr>
          <w:p>
            <w:pPr>
              <w:spacing w:line="240" w:lineRule="auto"/>
              <w:jc w:val="center"/>
              <w:textAlignment w:val="center"/>
              <w:rPr>
                <w:color w:val="auto"/>
                <w:sz w:val="15"/>
                <w:szCs w:val="15"/>
              </w:rPr>
            </w:pPr>
          </w:p>
        </w:tc>
        <w:tc>
          <w:tcPr>
            <w:tcW w:w="1067" w:type="dxa"/>
            <w:gridSpan w:val="3"/>
            <w:vAlign w:val="center"/>
          </w:tcPr>
          <w:p>
            <w:pPr>
              <w:spacing w:line="240" w:lineRule="auto"/>
              <w:jc w:val="center"/>
              <w:textAlignment w:val="center"/>
              <w:rPr>
                <w:color w:val="auto"/>
                <w:sz w:val="15"/>
                <w:szCs w:val="15"/>
              </w:rPr>
            </w:pPr>
          </w:p>
        </w:tc>
        <w:tc>
          <w:tcPr>
            <w:tcW w:w="977" w:type="dxa"/>
            <w:vAlign w:val="center"/>
          </w:tcPr>
          <w:p>
            <w:pPr>
              <w:spacing w:line="240" w:lineRule="auto"/>
              <w:jc w:val="center"/>
              <w:textAlignment w:val="center"/>
              <w:rPr>
                <w:b/>
                <w:color w:val="auto"/>
                <w:sz w:val="15"/>
                <w:szCs w:val="15"/>
              </w:rPr>
            </w:pPr>
          </w:p>
        </w:tc>
        <w:tc>
          <w:tcPr>
            <w:tcW w:w="981" w:type="dxa"/>
            <w:vAlign w:val="center"/>
          </w:tcPr>
          <w:p>
            <w:pPr>
              <w:spacing w:line="240" w:lineRule="auto"/>
              <w:jc w:val="center"/>
              <w:textAlignment w:val="center"/>
              <w:rPr>
                <w:b/>
                <w:bCs/>
                <w:color w:val="auto"/>
                <w:sz w:val="15"/>
                <w:szCs w:val="15"/>
              </w:rPr>
            </w:pPr>
          </w:p>
        </w:tc>
        <w:tc>
          <w:tcPr>
            <w:tcW w:w="1243" w:type="dxa"/>
            <w:vAlign w:val="center"/>
          </w:tcPr>
          <w:p>
            <w:pPr>
              <w:spacing w:line="240" w:lineRule="auto"/>
              <w:jc w:val="center"/>
              <w:textAlignment w:val="center"/>
              <w:rPr>
                <w:rFonts w:hint="eastAsia" w:eastAsia="宋体"/>
                <w:b/>
                <w:bCs/>
                <w:color w:val="auto"/>
                <w:sz w:val="15"/>
                <w:szCs w:val="15"/>
                <w:lang w:val="en-US" w:eastAsia="zh-CN"/>
              </w:rPr>
            </w:pPr>
          </w:p>
        </w:tc>
        <w:tc>
          <w:tcPr>
            <w:tcW w:w="1067" w:type="dxa"/>
            <w:gridSpan w:val="2"/>
            <w:vAlign w:val="center"/>
          </w:tcPr>
          <w:p>
            <w:pPr>
              <w:spacing w:line="240" w:lineRule="auto"/>
              <w:jc w:val="center"/>
              <w:textAlignment w:val="center"/>
              <w:rPr>
                <w:b/>
                <w:bCs/>
                <w:color w:val="auto"/>
                <w:sz w:val="15"/>
                <w:szCs w:val="15"/>
              </w:rPr>
            </w:pPr>
          </w:p>
        </w:tc>
        <w:tc>
          <w:tcPr>
            <w:tcW w:w="1140" w:type="dxa"/>
            <w:vAlign w:val="center"/>
          </w:tcPr>
          <w:p>
            <w:pPr>
              <w:spacing w:line="240" w:lineRule="auto"/>
              <w:jc w:val="center"/>
              <w:textAlignment w:val="center"/>
              <w:rPr>
                <w:b/>
                <w:bCs/>
                <w:color w:val="auto"/>
                <w:sz w:val="15"/>
                <w:szCs w:val="15"/>
              </w:rPr>
            </w:pPr>
          </w:p>
        </w:tc>
        <w:tc>
          <w:tcPr>
            <w:tcW w:w="994" w:type="dxa"/>
            <w:gridSpan w:val="2"/>
            <w:vAlign w:val="center"/>
          </w:tcPr>
          <w:p>
            <w:pPr>
              <w:spacing w:line="240" w:lineRule="auto"/>
              <w:jc w:val="center"/>
              <w:textAlignment w:val="center"/>
              <w:rPr>
                <w:b/>
                <w:bCs/>
                <w:color w:val="auto"/>
                <w:sz w:val="15"/>
                <w:szCs w:val="15"/>
              </w:rPr>
            </w:pPr>
          </w:p>
        </w:tc>
        <w:tc>
          <w:tcPr>
            <w:tcW w:w="1341" w:type="dxa"/>
            <w:gridSpan w:val="2"/>
            <w:vAlign w:val="center"/>
          </w:tcPr>
          <w:p>
            <w:pPr>
              <w:spacing w:line="240" w:lineRule="auto"/>
              <w:jc w:val="center"/>
              <w:textAlignment w:val="center"/>
              <w:rPr>
                <w:b/>
                <w:bCs/>
                <w:color w:val="auto"/>
                <w:sz w:val="15"/>
                <w:szCs w:val="15"/>
              </w:rPr>
            </w:pPr>
          </w:p>
        </w:tc>
        <w:tc>
          <w:tcPr>
            <w:tcW w:w="1037" w:type="dxa"/>
            <w:gridSpan w:val="2"/>
            <w:vAlign w:val="center"/>
          </w:tcPr>
          <w:p>
            <w:pPr>
              <w:spacing w:line="240" w:lineRule="auto"/>
              <w:jc w:val="center"/>
              <w:textAlignment w:val="center"/>
              <w:rPr>
                <w:b/>
                <w:bCs/>
                <w:color w:val="auto"/>
                <w:sz w:val="15"/>
                <w:szCs w:val="15"/>
              </w:rPr>
            </w:pPr>
          </w:p>
        </w:tc>
        <w:tc>
          <w:tcPr>
            <w:tcW w:w="828" w:type="dxa"/>
            <w:gridSpan w:val="2"/>
            <w:vAlign w:val="center"/>
          </w:tcPr>
          <w:p>
            <w:pPr>
              <w:spacing w:line="240" w:lineRule="auto"/>
              <w:jc w:val="center"/>
              <w:textAlignment w:val="center"/>
              <w:rPr>
                <w:b/>
                <w:bCs/>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35" w:type="dxa"/>
            <w:gridSpan w:val="2"/>
            <w:vMerge w:val="continue"/>
            <w:vAlign w:val="center"/>
          </w:tcPr>
          <w:p>
            <w:pPr>
              <w:spacing w:line="240" w:lineRule="auto"/>
              <w:jc w:val="center"/>
              <w:textAlignment w:val="center"/>
              <w:rPr>
                <w:color w:val="auto"/>
                <w:sz w:val="15"/>
                <w:szCs w:val="15"/>
              </w:rPr>
            </w:pPr>
          </w:p>
        </w:tc>
        <w:tc>
          <w:tcPr>
            <w:tcW w:w="1631" w:type="dxa"/>
            <w:gridSpan w:val="2"/>
            <w:vAlign w:val="center"/>
          </w:tcPr>
          <w:p>
            <w:pPr>
              <w:spacing w:line="240" w:lineRule="auto"/>
              <w:jc w:val="center"/>
              <w:textAlignment w:val="center"/>
              <w:rPr>
                <w:b/>
                <w:bCs/>
                <w:color w:val="auto"/>
                <w:sz w:val="15"/>
                <w:szCs w:val="15"/>
              </w:rPr>
            </w:pPr>
            <w:r>
              <w:rPr>
                <w:rFonts w:hint="eastAsia"/>
                <w:b/>
                <w:bCs/>
                <w:color w:val="auto"/>
                <w:sz w:val="15"/>
                <w:szCs w:val="15"/>
              </w:rPr>
              <w:t>工业固体废物</w:t>
            </w:r>
          </w:p>
        </w:tc>
        <w:tc>
          <w:tcPr>
            <w:tcW w:w="1016" w:type="dxa"/>
            <w:gridSpan w:val="2"/>
            <w:vAlign w:val="center"/>
          </w:tcPr>
          <w:p>
            <w:pPr>
              <w:spacing w:line="240" w:lineRule="auto"/>
              <w:jc w:val="center"/>
              <w:textAlignment w:val="center"/>
              <w:rPr>
                <w:color w:val="auto"/>
                <w:sz w:val="15"/>
                <w:szCs w:val="15"/>
              </w:rPr>
            </w:pPr>
          </w:p>
        </w:tc>
        <w:tc>
          <w:tcPr>
            <w:tcW w:w="1067" w:type="dxa"/>
            <w:vAlign w:val="center"/>
          </w:tcPr>
          <w:p>
            <w:pPr>
              <w:spacing w:line="240" w:lineRule="auto"/>
              <w:jc w:val="center"/>
              <w:textAlignment w:val="center"/>
              <w:rPr>
                <w:color w:val="auto"/>
                <w:sz w:val="15"/>
                <w:szCs w:val="15"/>
              </w:rPr>
            </w:pPr>
          </w:p>
        </w:tc>
        <w:tc>
          <w:tcPr>
            <w:tcW w:w="1067" w:type="dxa"/>
            <w:gridSpan w:val="3"/>
            <w:vAlign w:val="center"/>
          </w:tcPr>
          <w:p>
            <w:pPr>
              <w:spacing w:line="240" w:lineRule="auto"/>
              <w:jc w:val="center"/>
              <w:textAlignment w:val="center"/>
              <w:rPr>
                <w:color w:val="auto"/>
                <w:sz w:val="15"/>
                <w:szCs w:val="15"/>
              </w:rPr>
            </w:pPr>
          </w:p>
        </w:tc>
        <w:tc>
          <w:tcPr>
            <w:tcW w:w="977" w:type="dxa"/>
            <w:vAlign w:val="center"/>
          </w:tcPr>
          <w:p>
            <w:pPr>
              <w:spacing w:line="240" w:lineRule="auto"/>
              <w:jc w:val="center"/>
              <w:textAlignment w:val="center"/>
              <w:rPr>
                <w:color w:val="auto"/>
                <w:sz w:val="15"/>
                <w:szCs w:val="15"/>
              </w:rPr>
            </w:pPr>
          </w:p>
        </w:tc>
        <w:tc>
          <w:tcPr>
            <w:tcW w:w="981" w:type="dxa"/>
            <w:vAlign w:val="center"/>
          </w:tcPr>
          <w:p>
            <w:pPr>
              <w:spacing w:line="240" w:lineRule="auto"/>
              <w:jc w:val="center"/>
              <w:textAlignment w:val="center"/>
              <w:rPr>
                <w:color w:val="auto"/>
                <w:sz w:val="15"/>
                <w:szCs w:val="15"/>
              </w:rPr>
            </w:pPr>
          </w:p>
        </w:tc>
        <w:tc>
          <w:tcPr>
            <w:tcW w:w="1243" w:type="dxa"/>
            <w:vAlign w:val="center"/>
          </w:tcPr>
          <w:p>
            <w:pPr>
              <w:spacing w:line="240" w:lineRule="auto"/>
              <w:jc w:val="center"/>
              <w:textAlignment w:val="center"/>
              <w:rPr>
                <w:color w:val="auto"/>
                <w:sz w:val="15"/>
                <w:szCs w:val="15"/>
              </w:rPr>
            </w:pPr>
          </w:p>
        </w:tc>
        <w:tc>
          <w:tcPr>
            <w:tcW w:w="1067" w:type="dxa"/>
            <w:gridSpan w:val="2"/>
            <w:vAlign w:val="center"/>
          </w:tcPr>
          <w:p>
            <w:pPr>
              <w:spacing w:line="240" w:lineRule="auto"/>
              <w:jc w:val="center"/>
              <w:textAlignment w:val="center"/>
              <w:rPr>
                <w:color w:val="auto"/>
                <w:sz w:val="15"/>
                <w:szCs w:val="15"/>
              </w:rPr>
            </w:pPr>
          </w:p>
        </w:tc>
        <w:tc>
          <w:tcPr>
            <w:tcW w:w="1140" w:type="dxa"/>
            <w:vAlign w:val="center"/>
          </w:tcPr>
          <w:p>
            <w:pPr>
              <w:spacing w:line="240" w:lineRule="auto"/>
              <w:jc w:val="center"/>
              <w:textAlignment w:val="center"/>
              <w:rPr>
                <w:color w:val="auto"/>
                <w:sz w:val="15"/>
                <w:szCs w:val="15"/>
              </w:rPr>
            </w:pPr>
          </w:p>
        </w:tc>
        <w:tc>
          <w:tcPr>
            <w:tcW w:w="994" w:type="dxa"/>
            <w:gridSpan w:val="2"/>
            <w:vAlign w:val="center"/>
          </w:tcPr>
          <w:p>
            <w:pPr>
              <w:spacing w:line="240" w:lineRule="auto"/>
              <w:jc w:val="center"/>
              <w:textAlignment w:val="center"/>
              <w:rPr>
                <w:color w:val="auto"/>
                <w:sz w:val="15"/>
                <w:szCs w:val="15"/>
              </w:rPr>
            </w:pPr>
          </w:p>
        </w:tc>
        <w:tc>
          <w:tcPr>
            <w:tcW w:w="1341" w:type="dxa"/>
            <w:gridSpan w:val="2"/>
            <w:vAlign w:val="center"/>
          </w:tcPr>
          <w:p>
            <w:pPr>
              <w:spacing w:line="240" w:lineRule="auto"/>
              <w:jc w:val="center"/>
              <w:textAlignment w:val="center"/>
              <w:rPr>
                <w:color w:val="auto"/>
                <w:sz w:val="15"/>
                <w:szCs w:val="15"/>
              </w:rPr>
            </w:pPr>
          </w:p>
        </w:tc>
        <w:tc>
          <w:tcPr>
            <w:tcW w:w="1037" w:type="dxa"/>
            <w:gridSpan w:val="2"/>
            <w:vAlign w:val="center"/>
          </w:tcPr>
          <w:p>
            <w:pPr>
              <w:spacing w:line="240" w:lineRule="auto"/>
              <w:jc w:val="center"/>
              <w:textAlignment w:val="center"/>
              <w:rPr>
                <w:color w:val="auto"/>
                <w:sz w:val="15"/>
                <w:szCs w:val="15"/>
              </w:rPr>
            </w:pPr>
          </w:p>
        </w:tc>
        <w:tc>
          <w:tcPr>
            <w:tcW w:w="828" w:type="dxa"/>
            <w:gridSpan w:val="2"/>
            <w:vAlign w:val="center"/>
          </w:tcPr>
          <w:p>
            <w:pPr>
              <w:spacing w:line="240" w:lineRule="auto"/>
              <w:jc w:val="center"/>
              <w:textAlignment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35" w:type="dxa"/>
            <w:gridSpan w:val="2"/>
            <w:vMerge w:val="continue"/>
            <w:vAlign w:val="center"/>
          </w:tcPr>
          <w:p>
            <w:pPr>
              <w:spacing w:line="240" w:lineRule="auto"/>
              <w:jc w:val="center"/>
              <w:textAlignment w:val="center"/>
              <w:rPr>
                <w:color w:val="auto"/>
                <w:sz w:val="15"/>
                <w:szCs w:val="15"/>
              </w:rPr>
            </w:pPr>
          </w:p>
        </w:tc>
        <w:tc>
          <w:tcPr>
            <w:tcW w:w="1073" w:type="dxa"/>
            <w:vMerge w:val="restart"/>
            <w:vAlign w:val="center"/>
          </w:tcPr>
          <w:p>
            <w:pPr>
              <w:spacing w:line="240" w:lineRule="auto"/>
              <w:jc w:val="center"/>
              <w:textAlignment w:val="center"/>
              <w:rPr>
                <w:b/>
                <w:bCs/>
                <w:color w:val="auto"/>
                <w:sz w:val="15"/>
                <w:szCs w:val="15"/>
              </w:rPr>
            </w:pPr>
            <w:r>
              <w:rPr>
                <w:b/>
                <w:bCs/>
                <w:color w:val="auto"/>
                <w:sz w:val="15"/>
                <w:szCs w:val="15"/>
              </w:rPr>
              <w:t>与项目有关的其他特征污染物</w:t>
            </w:r>
          </w:p>
        </w:tc>
        <w:tc>
          <w:tcPr>
            <w:tcW w:w="558" w:type="dxa"/>
            <w:vAlign w:val="center"/>
          </w:tcPr>
          <w:p>
            <w:pPr>
              <w:spacing w:line="240" w:lineRule="auto"/>
              <w:jc w:val="center"/>
              <w:textAlignment w:val="center"/>
              <w:rPr>
                <w:b/>
                <w:bCs/>
                <w:color w:val="auto"/>
                <w:sz w:val="15"/>
                <w:szCs w:val="15"/>
              </w:rPr>
            </w:pPr>
            <w:r>
              <w:rPr>
                <w:b/>
                <w:bCs/>
                <w:color w:val="auto"/>
                <w:sz w:val="15"/>
                <w:szCs w:val="15"/>
              </w:rPr>
              <w:t>SS</w:t>
            </w:r>
          </w:p>
        </w:tc>
        <w:tc>
          <w:tcPr>
            <w:tcW w:w="1016" w:type="dxa"/>
            <w:gridSpan w:val="2"/>
            <w:vAlign w:val="center"/>
          </w:tcPr>
          <w:p>
            <w:pPr>
              <w:spacing w:line="240" w:lineRule="auto"/>
              <w:jc w:val="center"/>
              <w:textAlignment w:val="center"/>
              <w:rPr>
                <w:color w:val="auto"/>
                <w:sz w:val="15"/>
                <w:szCs w:val="15"/>
              </w:rPr>
            </w:pPr>
          </w:p>
        </w:tc>
        <w:tc>
          <w:tcPr>
            <w:tcW w:w="1067" w:type="dxa"/>
            <w:vAlign w:val="center"/>
          </w:tcPr>
          <w:p>
            <w:pPr>
              <w:spacing w:line="240" w:lineRule="auto"/>
              <w:jc w:val="center"/>
              <w:textAlignment w:val="center"/>
              <w:rPr>
                <w:color w:val="auto"/>
                <w:sz w:val="15"/>
                <w:szCs w:val="15"/>
              </w:rPr>
            </w:pPr>
          </w:p>
        </w:tc>
        <w:tc>
          <w:tcPr>
            <w:tcW w:w="1067" w:type="dxa"/>
            <w:gridSpan w:val="3"/>
            <w:vAlign w:val="center"/>
          </w:tcPr>
          <w:p>
            <w:pPr>
              <w:spacing w:line="240" w:lineRule="auto"/>
              <w:jc w:val="center"/>
              <w:textAlignment w:val="center"/>
              <w:rPr>
                <w:color w:val="auto"/>
                <w:sz w:val="15"/>
                <w:szCs w:val="15"/>
              </w:rPr>
            </w:pPr>
          </w:p>
        </w:tc>
        <w:tc>
          <w:tcPr>
            <w:tcW w:w="977" w:type="dxa"/>
            <w:vAlign w:val="center"/>
          </w:tcPr>
          <w:p>
            <w:pPr>
              <w:spacing w:line="240" w:lineRule="auto"/>
              <w:jc w:val="center"/>
              <w:textAlignment w:val="center"/>
              <w:rPr>
                <w:color w:val="auto"/>
                <w:sz w:val="15"/>
                <w:szCs w:val="15"/>
              </w:rPr>
            </w:pPr>
          </w:p>
        </w:tc>
        <w:tc>
          <w:tcPr>
            <w:tcW w:w="981" w:type="dxa"/>
            <w:vAlign w:val="center"/>
          </w:tcPr>
          <w:p>
            <w:pPr>
              <w:spacing w:line="240" w:lineRule="auto"/>
              <w:jc w:val="center"/>
              <w:textAlignment w:val="center"/>
              <w:rPr>
                <w:color w:val="auto"/>
                <w:sz w:val="15"/>
                <w:szCs w:val="15"/>
              </w:rPr>
            </w:pPr>
          </w:p>
        </w:tc>
        <w:tc>
          <w:tcPr>
            <w:tcW w:w="1243" w:type="dxa"/>
            <w:vAlign w:val="center"/>
          </w:tcPr>
          <w:p>
            <w:pPr>
              <w:spacing w:line="240" w:lineRule="auto"/>
              <w:jc w:val="center"/>
              <w:textAlignment w:val="center"/>
              <w:rPr>
                <w:color w:val="auto"/>
                <w:sz w:val="15"/>
                <w:szCs w:val="15"/>
              </w:rPr>
            </w:pPr>
          </w:p>
        </w:tc>
        <w:tc>
          <w:tcPr>
            <w:tcW w:w="1067" w:type="dxa"/>
            <w:gridSpan w:val="2"/>
            <w:vAlign w:val="center"/>
          </w:tcPr>
          <w:p>
            <w:pPr>
              <w:spacing w:line="240" w:lineRule="auto"/>
              <w:jc w:val="center"/>
              <w:textAlignment w:val="center"/>
              <w:rPr>
                <w:color w:val="auto"/>
                <w:sz w:val="15"/>
                <w:szCs w:val="15"/>
              </w:rPr>
            </w:pPr>
          </w:p>
        </w:tc>
        <w:tc>
          <w:tcPr>
            <w:tcW w:w="1140" w:type="dxa"/>
            <w:vAlign w:val="center"/>
          </w:tcPr>
          <w:p>
            <w:pPr>
              <w:spacing w:line="240" w:lineRule="auto"/>
              <w:jc w:val="center"/>
              <w:textAlignment w:val="center"/>
              <w:rPr>
                <w:color w:val="auto"/>
                <w:sz w:val="15"/>
                <w:szCs w:val="15"/>
              </w:rPr>
            </w:pPr>
          </w:p>
        </w:tc>
        <w:tc>
          <w:tcPr>
            <w:tcW w:w="994" w:type="dxa"/>
            <w:gridSpan w:val="2"/>
            <w:vAlign w:val="center"/>
          </w:tcPr>
          <w:p>
            <w:pPr>
              <w:spacing w:line="240" w:lineRule="auto"/>
              <w:jc w:val="center"/>
              <w:textAlignment w:val="center"/>
              <w:rPr>
                <w:color w:val="auto"/>
                <w:sz w:val="15"/>
                <w:szCs w:val="15"/>
              </w:rPr>
            </w:pPr>
          </w:p>
        </w:tc>
        <w:tc>
          <w:tcPr>
            <w:tcW w:w="1341" w:type="dxa"/>
            <w:gridSpan w:val="2"/>
            <w:vAlign w:val="center"/>
          </w:tcPr>
          <w:p>
            <w:pPr>
              <w:spacing w:line="240" w:lineRule="auto"/>
              <w:jc w:val="center"/>
              <w:textAlignment w:val="center"/>
              <w:rPr>
                <w:color w:val="auto"/>
                <w:sz w:val="15"/>
                <w:szCs w:val="15"/>
              </w:rPr>
            </w:pPr>
          </w:p>
        </w:tc>
        <w:tc>
          <w:tcPr>
            <w:tcW w:w="1037" w:type="dxa"/>
            <w:gridSpan w:val="2"/>
            <w:vAlign w:val="center"/>
          </w:tcPr>
          <w:p>
            <w:pPr>
              <w:spacing w:line="240" w:lineRule="auto"/>
              <w:jc w:val="center"/>
              <w:textAlignment w:val="center"/>
              <w:rPr>
                <w:color w:val="auto"/>
                <w:sz w:val="15"/>
                <w:szCs w:val="15"/>
              </w:rPr>
            </w:pPr>
          </w:p>
        </w:tc>
        <w:tc>
          <w:tcPr>
            <w:tcW w:w="828" w:type="dxa"/>
            <w:gridSpan w:val="2"/>
            <w:vAlign w:val="center"/>
          </w:tcPr>
          <w:p>
            <w:pPr>
              <w:spacing w:line="240" w:lineRule="auto"/>
              <w:jc w:val="center"/>
              <w:textAlignment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35" w:type="dxa"/>
            <w:gridSpan w:val="2"/>
            <w:vMerge w:val="continue"/>
            <w:vAlign w:val="center"/>
          </w:tcPr>
          <w:p>
            <w:pPr>
              <w:spacing w:line="240" w:lineRule="auto"/>
              <w:jc w:val="center"/>
              <w:textAlignment w:val="center"/>
              <w:rPr>
                <w:color w:val="auto"/>
                <w:sz w:val="15"/>
                <w:szCs w:val="15"/>
              </w:rPr>
            </w:pPr>
          </w:p>
        </w:tc>
        <w:tc>
          <w:tcPr>
            <w:tcW w:w="1073" w:type="dxa"/>
            <w:vMerge w:val="continue"/>
            <w:vAlign w:val="center"/>
          </w:tcPr>
          <w:p>
            <w:pPr>
              <w:spacing w:line="240" w:lineRule="auto"/>
              <w:jc w:val="center"/>
              <w:textAlignment w:val="center"/>
              <w:rPr>
                <w:b/>
                <w:bCs/>
                <w:color w:val="auto"/>
                <w:sz w:val="15"/>
                <w:szCs w:val="15"/>
              </w:rPr>
            </w:pPr>
          </w:p>
        </w:tc>
        <w:tc>
          <w:tcPr>
            <w:tcW w:w="558" w:type="dxa"/>
            <w:vAlign w:val="center"/>
          </w:tcPr>
          <w:p>
            <w:pPr>
              <w:spacing w:line="240" w:lineRule="auto"/>
              <w:jc w:val="center"/>
              <w:textAlignment w:val="center"/>
              <w:rPr>
                <w:b/>
                <w:bCs/>
                <w:color w:val="auto"/>
                <w:sz w:val="15"/>
                <w:szCs w:val="15"/>
              </w:rPr>
            </w:pPr>
            <w:r>
              <w:rPr>
                <w:b/>
                <w:bCs/>
                <w:color w:val="auto"/>
                <w:sz w:val="15"/>
                <w:szCs w:val="15"/>
              </w:rPr>
              <w:t>总磷</w:t>
            </w:r>
          </w:p>
        </w:tc>
        <w:tc>
          <w:tcPr>
            <w:tcW w:w="1016" w:type="dxa"/>
            <w:gridSpan w:val="2"/>
            <w:vAlign w:val="center"/>
          </w:tcPr>
          <w:p>
            <w:pPr>
              <w:spacing w:line="240" w:lineRule="auto"/>
              <w:jc w:val="center"/>
              <w:textAlignment w:val="center"/>
              <w:rPr>
                <w:color w:val="auto"/>
                <w:sz w:val="15"/>
                <w:szCs w:val="15"/>
              </w:rPr>
            </w:pPr>
          </w:p>
        </w:tc>
        <w:tc>
          <w:tcPr>
            <w:tcW w:w="1067" w:type="dxa"/>
            <w:vAlign w:val="center"/>
          </w:tcPr>
          <w:p>
            <w:pPr>
              <w:spacing w:line="240" w:lineRule="auto"/>
              <w:jc w:val="center"/>
              <w:textAlignment w:val="center"/>
              <w:rPr>
                <w:color w:val="auto"/>
                <w:sz w:val="15"/>
                <w:szCs w:val="15"/>
              </w:rPr>
            </w:pPr>
          </w:p>
        </w:tc>
        <w:tc>
          <w:tcPr>
            <w:tcW w:w="1067" w:type="dxa"/>
            <w:gridSpan w:val="3"/>
            <w:vAlign w:val="center"/>
          </w:tcPr>
          <w:p>
            <w:pPr>
              <w:spacing w:line="240" w:lineRule="auto"/>
              <w:jc w:val="center"/>
              <w:textAlignment w:val="center"/>
              <w:rPr>
                <w:color w:val="auto"/>
                <w:sz w:val="15"/>
                <w:szCs w:val="15"/>
              </w:rPr>
            </w:pPr>
          </w:p>
        </w:tc>
        <w:tc>
          <w:tcPr>
            <w:tcW w:w="977" w:type="dxa"/>
            <w:vAlign w:val="center"/>
          </w:tcPr>
          <w:p>
            <w:pPr>
              <w:spacing w:line="240" w:lineRule="auto"/>
              <w:jc w:val="center"/>
              <w:textAlignment w:val="center"/>
              <w:rPr>
                <w:color w:val="auto"/>
                <w:sz w:val="15"/>
                <w:szCs w:val="15"/>
              </w:rPr>
            </w:pPr>
          </w:p>
        </w:tc>
        <w:tc>
          <w:tcPr>
            <w:tcW w:w="981" w:type="dxa"/>
            <w:vAlign w:val="center"/>
          </w:tcPr>
          <w:p>
            <w:pPr>
              <w:spacing w:line="240" w:lineRule="auto"/>
              <w:jc w:val="center"/>
              <w:textAlignment w:val="center"/>
              <w:rPr>
                <w:color w:val="auto"/>
                <w:sz w:val="15"/>
                <w:szCs w:val="15"/>
              </w:rPr>
            </w:pPr>
          </w:p>
        </w:tc>
        <w:tc>
          <w:tcPr>
            <w:tcW w:w="1243" w:type="dxa"/>
            <w:vAlign w:val="center"/>
          </w:tcPr>
          <w:p>
            <w:pPr>
              <w:spacing w:line="240" w:lineRule="auto"/>
              <w:jc w:val="center"/>
              <w:textAlignment w:val="center"/>
              <w:rPr>
                <w:color w:val="auto"/>
                <w:sz w:val="15"/>
                <w:szCs w:val="15"/>
              </w:rPr>
            </w:pPr>
          </w:p>
        </w:tc>
        <w:tc>
          <w:tcPr>
            <w:tcW w:w="1067" w:type="dxa"/>
            <w:gridSpan w:val="2"/>
            <w:vAlign w:val="center"/>
          </w:tcPr>
          <w:p>
            <w:pPr>
              <w:spacing w:line="240" w:lineRule="auto"/>
              <w:jc w:val="center"/>
              <w:textAlignment w:val="center"/>
              <w:rPr>
                <w:color w:val="auto"/>
                <w:sz w:val="15"/>
                <w:szCs w:val="15"/>
              </w:rPr>
            </w:pPr>
          </w:p>
        </w:tc>
        <w:tc>
          <w:tcPr>
            <w:tcW w:w="1140" w:type="dxa"/>
            <w:vAlign w:val="center"/>
          </w:tcPr>
          <w:p>
            <w:pPr>
              <w:spacing w:line="240" w:lineRule="auto"/>
              <w:jc w:val="center"/>
              <w:textAlignment w:val="center"/>
              <w:rPr>
                <w:color w:val="auto"/>
                <w:sz w:val="15"/>
                <w:szCs w:val="15"/>
              </w:rPr>
            </w:pPr>
          </w:p>
        </w:tc>
        <w:tc>
          <w:tcPr>
            <w:tcW w:w="994" w:type="dxa"/>
            <w:gridSpan w:val="2"/>
            <w:vAlign w:val="center"/>
          </w:tcPr>
          <w:p>
            <w:pPr>
              <w:spacing w:line="240" w:lineRule="auto"/>
              <w:jc w:val="center"/>
              <w:textAlignment w:val="center"/>
              <w:rPr>
                <w:color w:val="auto"/>
                <w:sz w:val="15"/>
                <w:szCs w:val="15"/>
              </w:rPr>
            </w:pPr>
          </w:p>
        </w:tc>
        <w:tc>
          <w:tcPr>
            <w:tcW w:w="1341" w:type="dxa"/>
            <w:gridSpan w:val="2"/>
            <w:vAlign w:val="center"/>
          </w:tcPr>
          <w:p>
            <w:pPr>
              <w:spacing w:line="240" w:lineRule="auto"/>
              <w:jc w:val="center"/>
              <w:textAlignment w:val="center"/>
              <w:rPr>
                <w:color w:val="auto"/>
                <w:sz w:val="15"/>
                <w:szCs w:val="15"/>
              </w:rPr>
            </w:pPr>
          </w:p>
        </w:tc>
        <w:tc>
          <w:tcPr>
            <w:tcW w:w="1037" w:type="dxa"/>
            <w:gridSpan w:val="2"/>
            <w:vAlign w:val="center"/>
          </w:tcPr>
          <w:p>
            <w:pPr>
              <w:spacing w:line="240" w:lineRule="auto"/>
              <w:jc w:val="center"/>
              <w:textAlignment w:val="center"/>
              <w:rPr>
                <w:color w:val="auto"/>
                <w:sz w:val="15"/>
                <w:szCs w:val="15"/>
              </w:rPr>
            </w:pPr>
          </w:p>
        </w:tc>
        <w:tc>
          <w:tcPr>
            <w:tcW w:w="828" w:type="dxa"/>
            <w:gridSpan w:val="2"/>
            <w:vAlign w:val="center"/>
          </w:tcPr>
          <w:p>
            <w:pPr>
              <w:spacing w:line="240" w:lineRule="auto"/>
              <w:jc w:val="center"/>
              <w:textAlignment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635" w:type="dxa"/>
            <w:gridSpan w:val="2"/>
            <w:vMerge w:val="continue"/>
            <w:vAlign w:val="center"/>
          </w:tcPr>
          <w:p>
            <w:pPr>
              <w:spacing w:line="240" w:lineRule="auto"/>
              <w:jc w:val="center"/>
              <w:textAlignment w:val="center"/>
              <w:rPr>
                <w:color w:val="auto"/>
                <w:sz w:val="15"/>
                <w:szCs w:val="15"/>
              </w:rPr>
            </w:pPr>
          </w:p>
        </w:tc>
        <w:tc>
          <w:tcPr>
            <w:tcW w:w="1073" w:type="dxa"/>
            <w:vMerge w:val="continue"/>
            <w:vAlign w:val="center"/>
          </w:tcPr>
          <w:p>
            <w:pPr>
              <w:spacing w:line="240" w:lineRule="auto"/>
              <w:jc w:val="center"/>
              <w:textAlignment w:val="center"/>
              <w:rPr>
                <w:color w:val="auto"/>
                <w:sz w:val="15"/>
                <w:szCs w:val="15"/>
              </w:rPr>
            </w:pPr>
          </w:p>
        </w:tc>
        <w:tc>
          <w:tcPr>
            <w:tcW w:w="558" w:type="dxa"/>
            <w:vAlign w:val="center"/>
          </w:tcPr>
          <w:p>
            <w:pPr>
              <w:spacing w:line="240" w:lineRule="auto"/>
              <w:jc w:val="center"/>
              <w:textAlignment w:val="center"/>
              <w:rPr>
                <w:color w:val="auto"/>
                <w:sz w:val="15"/>
                <w:szCs w:val="15"/>
              </w:rPr>
            </w:pPr>
          </w:p>
        </w:tc>
        <w:tc>
          <w:tcPr>
            <w:tcW w:w="1016" w:type="dxa"/>
            <w:gridSpan w:val="2"/>
            <w:vAlign w:val="center"/>
          </w:tcPr>
          <w:p>
            <w:pPr>
              <w:spacing w:line="240" w:lineRule="auto"/>
              <w:jc w:val="center"/>
              <w:textAlignment w:val="center"/>
              <w:rPr>
                <w:color w:val="auto"/>
                <w:sz w:val="15"/>
                <w:szCs w:val="15"/>
              </w:rPr>
            </w:pPr>
          </w:p>
        </w:tc>
        <w:tc>
          <w:tcPr>
            <w:tcW w:w="1067" w:type="dxa"/>
            <w:vAlign w:val="center"/>
          </w:tcPr>
          <w:p>
            <w:pPr>
              <w:spacing w:line="240" w:lineRule="auto"/>
              <w:jc w:val="center"/>
              <w:textAlignment w:val="center"/>
              <w:rPr>
                <w:color w:val="auto"/>
                <w:sz w:val="15"/>
                <w:szCs w:val="15"/>
              </w:rPr>
            </w:pPr>
          </w:p>
        </w:tc>
        <w:tc>
          <w:tcPr>
            <w:tcW w:w="1067" w:type="dxa"/>
            <w:gridSpan w:val="3"/>
            <w:vAlign w:val="center"/>
          </w:tcPr>
          <w:p>
            <w:pPr>
              <w:spacing w:line="240" w:lineRule="auto"/>
              <w:jc w:val="center"/>
              <w:textAlignment w:val="center"/>
              <w:rPr>
                <w:color w:val="auto"/>
                <w:sz w:val="15"/>
                <w:szCs w:val="15"/>
              </w:rPr>
            </w:pPr>
          </w:p>
        </w:tc>
        <w:tc>
          <w:tcPr>
            <w:tcW w:w="977" w:type="dxa"/>
            <w:vAlign w:val="center"/>
          </w:tcPr>
          <w:p>
            <w:pPr>
              <w:spacing w:line="240" w:lineRule="auto"/>
              <w:jc w:val="center"/>
              <w:textAlignment w:val="center"/>
              <w:rPr>
                <w:color w:val="auto"/>
                <w:sz w:val="15"/>
                <w:szCs w:val="15"/>
              </w:rPr>
            </w:pPr>
          </w:p>
        </w:tc>
        <w:tc>
          <w:tcPr>
            <w:tcW w:w="981" w:type="dxa"/>
            <w:vAlign w:val="center"/>
          </w:tcPr>
          <w:p>
            <w:pPr>
              <w:spacing w:line="240" w:lineRule="auto"/>
              <w:jc w:val="center"/>
              <w:textAlignment w:val="center"/>
              <w:rPr>
                <w:color w:val="auto"/>
                <w:sz w:val="15"/>
                <w:szCs w:val="15"/>
              </w:rPr>
            </w:pPr>
          </w:p>
        </w:tc>
        <w:tc>
          <w:tcPr>
            <w:tcW w:w="1243" w:type="dxa"/>
            <w:vAlign w:val="center"/>
          </w:tcPr>
          <w:p>
            <w:pPr>
              <w:spacing w:line="240" w:lineRule="auto"/>
              <w:jc w:val="center"/>
              <w:textAlignment w:val="center"/>
              <w:rPr>
                <w:color w:val="auto"/>
                <w:sz w:val="15"/>
                <w:szCs w:val="15"/>
              </w:rPr>
            </w:pPr>
          </w:p>
        </w:tc>
        <w:tc>
          <w:tcPr>
            <w:tcW w:w="1067" w:type="dxa"/>
            <w:gridSpan w:val="2"/>
            <w:vAlign w:val="center"/>
          </w:tcPr>
          <w:p>
            <w:pPr>
              <w:spacing w:line="240" w:lineRule="auto"/>
              <w:jc w:val="center"/>
              <w:textAlignment w:val="center"/>
              <w:rPr>
                <w:color w:val="auto"/>
                <w:sz w:val="15"/>
                <w:szCs w:val="15"/>
              </w:rPr>
            </w:pPr>
          </w:p>
        </w:tc>
        <w:tc>
          <w:tcPr>
            <w:tcW w:w="1140" w:type="dxa"/>
            <w:vAlign w:val="center"/>
          </w:tcPr>
          <w:p>
            <w:pPr>
              <w:spacing w:line="240" w:lineRule="auto"/>
              <w:jc w:val="center"/>
              <w:textAlignment w:val="center"/>
              <w:rPr>
                <w:color w:val="auto"/>
                <w:sz w:val="15"/>
                <w:szCs w:val="15"/>
              </w:rPr>
            </w:pPr>
          </w:p>
        </w:tc>
        <w:tc>
          <w:tcPr>
            <w:tcW w:w="994" w:type="dxa"/>
            <w:gridSpan w:val="2"/>
            <w:vAlign w:val="center"/>
          </w:tcPr>
          <w:p>
            <w:pPr>
              <w:spacing w:line="240" w:lineRule="auto"/>
              <w:jc w:val="center"/>
              <w:textAlignment w:val="center"/>
              <w:rPr>
                <w:color w:val="auto"/>
                <w:sz w:val="15"/>
                <w:szCs w:val="15"/>
              </w:rPr>
            </w:pPr>
          </w:p>
        </w:tc>
        <w:tc>
          <w:tcPr>
            <w:tcW w:w="1341" w:type="dxa"/>
            <w:gridSpan w:val="2"/>
            <w:vAlign w:val="center"/>
          </w:tcPr>
          <w:p>
            <w:pPr>
              <w:spacing w:line="240" w:lineRule="auto"/>
              <w:jc w:val="center"/>
              <w:textAlignment w:val="center"/>
              <w:rPr>
                <w:color w:val="auto"/>
                <w:sz w:val="15"/>
                <w:szCs w:val="15"/>
              </w:rPr>
            </w:pPr>
          </w:p>
        </w:tc>
        <w:tc>
          <w:tcPr>
            <w:tcW w:w="1037" w:type="dxa"/>
            <w:gridSpan w:val="2"/>
            <w:vAlign w:val="center"/>
          </w:tcPr>
          <w:p>
            <w:pPr>
              <w:spacing w:line="240" w:lineRule="auto"/>
              <w:jc w:val="center"/>
              <w:textAlignment w:val="center"/>
              <w:rPr>
                <w:color w:val="auto"/>
                <w:sz w:val="15"/>
                <w:szCs w:val="15"/>
              </w:rPr>
            </w:pPr>
          </w:p>
        </w:tc>
        <w:tc>
          <w:tcPr>
            <w:tcW w:w="828" w:type="dxa"/>
            <w:gridSpan w:val="2"/>
            <w:vAlign w:val="center"/>
          </w:tcPr>
          <w:p>
            <w:pPr>
              <w:spacing w:line="240" w:lineRule="auto"/>
              <w:jc w:val="center"/>
              <w:textAlignment w:val="center"/>
              <w:rPr>
                <w:color w:val="auto"/>
                <w:sz w:val="15"/>
                <w:szCs w:val="15"/>
              </w:rPr>
            </w:pPr>
          </w:p>
        </w:tc>
      </w:tr>
    </w:tbl>
    <w:p>
      <w:pPr>
        <w:spacing w:line="240" w:lineRule="exact"/>
        <w:jc w:val="left"/>
        <w:rPr>
          <w:color w:val="auto"/>
          <w:sz w:val="15"/>
          <w:szCs w:val="15"/>
        </w:rPr>
      </w:pPr>
      <w:r>
        <w:rPr>
          <w:rFonts w:hint="eastAsia"/>
          <w:color w:val="auto"/>
          <w:sz w:val="15"/>
          <w:szCs w:val="15"/>
        </w:rPr>
        <w:t>注：1、排放增减量：（+）表示增加，（-）表示减少。2、（12）=（6）-（8）-（11），（9）= （4）-（5）-（8）- （11） +（1）。3、计量单位：废水排放量——万吨/年；废气排放量——万标立方米/年；</w:t>
      </w:r>
    </w:p>
    <w:p>
      <w:pPr>
        <w:spacing w:line="240" w:lineRule="exact"/>
        <w:ind w:firstLine="420"/>
        <w:jc w:val="left"/>
        <w:rPr>
          <w:rFonts w:hint="eastAsia"/>
          <w:color w:val="auto"/>
          <w:sz w:val="15"/>
          <w:szCs w:val="15"/>
        </w:rPr>
      </w:pPr>
      <w:r>
        <w:rPr>
          <w:rFonts w:hint="eastAsia"/>
          <w:color w:val="auto"/>
          <w:sz w:val="15"/>
          <w:szCs w:val="15"/>
        </w:rPr>
        <w:t>工业固体废物排放量——万吨/年；水污染物排放浓度——毫克/升</w:t>
      </w:r>
    </w:p>
    <w:p>
      <w:pPr>
        <w:pStyle w:val="2"/>
        <w:rPr>
          <w:rFonts w:hint="eastAsia"/>
          <w:color w:val="auto"/>
          <w:sz w:val="15"/>
          <w:szCs w:val="15"/>
        </w:rPr>
      </w:pPr>
    </w:p>
    <w:p>
      <w:pPr>
        <w:pStyle w:val="4"/>
        <w:rPr>
          <w:rFonts w:hint="eastAsia"/>
          <w:color w:val="auto"/>
        </w:rPr>
      </w:pPr>
    </w:p>
    <w:bookmarkEnd w:id="19"/>
    <w:bookmarkEnd w:id="20"/>
    <w:bookmarkEnd w:id="21"/>
    <w:bookmarkEnd w:id="22"/>
    <w:bookmarkEnd w:id="23"/>
    <w:p>
      <w:pPr>
        <w:pStyle w:val="4"/>
        <w:tabs>
          <w:tab w:val="left" w:pos="3356"/>
          <w:tab w:val="center" w:pos="8260"/>
        </w:tabs>
        <w:ind w:left="0" w:leftChars="0" w:firstLine="0" w:firstLineChars="0"/>
        <w:jc w:val="left"/>
        <w:rPr>
          <w:rFonts w:hint="eastAsia"/>
          <w:color w:val="auto"/>
          <w:lang w:val="en-US" w:eastAsia="zh-CN"/>
        </w:rPr>
      </w:pPr>
    </w:p>
    <w:sectPr>
      <w:headerReference r:id="rId6" w:type="default"/>
      <w:footerReference r:id="rId7" w:type="default"/>
      <w:pgSz w:w="16838" w:h="11906" w:orient="landscape"/>
      <w:pgMar w:top="757" w:right="220" w:bottom="1797" w:left="698" w:header="851" w:footer="992"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Style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Style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21"/>
                            </w:rPr>
                            <w:instrText xml:space="preserve">PAGE  </w:instrText>
                          </w:r>
                          <w:r>
                            <w:fldChar w:fldCharType="separate"/>
                          </w:r>
                          <w:r>
                            <w:rPr>
                              <w:rStyle w:val="21"/>
                            </w:rP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jc w:val="center"/>
                    </w:pPr>
                    <w:r>
                      <w:fldChar w:fldCharType="begin"/>
                    </w:r>
                    <w:r>
                      <w:rPr>
                        <w:rStyle w:val="21"/>
                      </w:rPr>
                      <w:instrText xml:space="preserve">PAGE  </w:instrText>
                    </w:r>
                    <w:r>
                      <w:fldChar w:fldCharType="separate"/>
                    </w:r>
                    <w:r>
                      <w:rPr>
                        <w:rStyle w:val="21"/>
                      </w:rPr>
                      <w:t>30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A56628"/>
    <w:multiLevelType w:val="singleLevel"/>
    <w:tmpl w:val="FDA56628"/>
    <w:lvl w:ilvl="0" w:tentative="0">
      <w:start w:val="6"/>
      <w:numFmt w:val="decimal"/>
      <w:suff w:val="nothing"/>
      <w:lvlText w:val="%1、"/>
      <w:lvlJc w:val="left"/>
    </w:lvl>
  </w:abstractNum>
  <w:abstractNum w:abstractNumId="1">
    <w:nsid w:val="03074958"/>
    <w:multiLevelType w:val="multilevel"/>
    <w:tmpl w:val="03074958"/>
    <w:lvl w:ilvl="0" w:tentative="0">
      <w:start w:val="1"/>
      <w:numFmt w:val="decimalEnclosedCircle"/>
      <w:lvlText w:val="%1"/>
      <w:lvlJc w:val="left"/>
      <w:pPr>
        <w:ind w:left="893" w:hanging="360"/>
      </w:pPr>
      <w:rPr>
        <w:rFonts w:hint="default"/>
      </w:rPr>
    </w:lvl>
    <w:lvl w:ilvl="1" w:tentative="0">
      <w:start w:val="1"/>
      <w:numFmt w:val="lowerLetter"/>
      <w:lvlText w:val="%2)"/>
      <w:lvlJc w:val="left"/>
      <w:pPr>
        <w:ind w:left="1373" w:hanging="420"/>
      </w:pPr>
    </w:lvl>
    <w:lvl w:ilvl="2" w:tentative="0">
      <w:start w:val="1"/>
      <w:numFmt w:val="lowerRoman"/>
      <w:lvlText w:val="%3."/>
      <w:lvlJc w:val="right"/>
      <w:pPr>
        <w:ind w:left="1793" w:hanging="420"/>
      </w:pPr>
    </w:lvl>
    <w:lvl w:ilvl="3" w:tentative="0">
      <w:start w:val="1"/>
      <w:numFmt w:val="decimal"/>
      <w:lvlText w:val="%4."/>
      <w:lvlJc w:val="left"/>
      <w:pPr>
        <w:ind w:left="2213" w:hanging="420"/>
      </w:pPr>
    </w:lvl>
    <w:lvl w:ilvl="4" w:tentative="0">
      <w:start w:val="1"/>
      <w:numFmt w:val="lowerLetter"/>
      <w:lvlText w:val="%5)"/>
      <w:lvlJc w:val="left"/>
      <w:pPr>
        <w:ind w:left="2633" w:hanging="420"/>
      </w:pPr>
    </w:lvl>
    <w:lvl w:ilvl="5" w:tentative="0">
      <w:start w:val="1"/>
      <w:numFmt w:val="lowerRoman"/>
      <w:lvlText w:val="%6."/>
      <w:lvlJc w:val="right"/>
      <w:pPr>
        <w:ind w:left="3053" w:hanging="420"/>
      </w:pPr>
    </w:lvl>
    <w:lvl w:ilvl="6" w:tentative="0">
      <w:start w:val="1"/>
      <w:numFmt w:val="decimal"/>
      <w:lvlText w:val="%7."/>
      <w:lvlJc w:val="left"/>
      <w:pPr>
        <w:ind w:left="3473" w:hanging="420"/>
      </w:pPr>
    </w:lvl>
    <w:lvl w:ilvl="7" w:tentative="0">
      <w:start w:val="1"/>
      <w:numFmt w:val="lowerLetter"/>
      <w:lvlText w:val="%8)"/>
      <w:lvlJc w:val="left"/>
      <w:pPr>
        <w:ind w:left="3893" w:hanging="420"/>
      </w:pPr>
    </w:lvl>
    <w:lvl w:ilvl="8" w:tentative="0">
      <w:start w:val="1"/>
      <w:numFmt w:val="lowerRoman"/>
      <w:lvlText w:val="%9."/>
      <w:lvlJc w:val="right"/>
      <w:pPr>
        <w:ind w:left="4313" w:hanging="420"/>
      </w:pPr>
    </w:lvl>
  </w:abstractNum>
  <w:abstractNum w:abstractNumId="2">
    <w:nsid w:val="1A450778"/>
    <w:multiLevelType w:val="multilevel"/>
    <w:tmpl w:val="1A450778"/>
    <w:lvl w:ilvl="0" w:tentative="0">
      <w:start w:val="1"/>
      <w:numFmt w:val="decimalEnclosedCircle"/>
      <w:lvlText w:val="%1"/>
      <w:lvlJc w:val="left"/>
      <w:pPr>
        <w:ind w:left="893" w:hanging="360"/>
      </w:pPr>
      <w:rPr>
        <w:rFonts w:hint="default"/>
      </w:rPr>
    </w:lvl>
    <w:lvl w:ilvl="1" w:tentative="0">
      <w:start w:val="1"/>
      <w:numFmt w:val="lowerLetter"/>
      <w:lvlText w:val="%2)"/>
      <w:lvlJc w:val="left"/>
      <w:pPr>
        <w:ind w:left="1373" w:hanging="420"/>
      </w:pPr>
    </w:lvl>
    <w:lvl w:ilvl="2" w:tentative="0">
      <w:start w:val="1"/>
      <w:numFmt w:val="lowerRoman"/>
      <w:lvlText w:val="%3."/>
      <w:lvlJc w:val="right"/>
      <w:pPr>
        <w:ind w:left="1793" w:hanging="420"/>
      </w:pPr>
    </w:lvl>
    <w:lvl w:ilvl="3" w:tentative="0">
      <w:start w:val="1"/>
      <w:numFmt w:val="decimal"/>
      <w:lvlText w:val="%4."/>
      <w:lvlJc w:val="left"/>
      <w:pPr>
        <w:ind w:left="2213" w:hanging="420"/>
      </w:pPr>
    </w:lvl>
    <w:lvl w:ilvl="4" w:tentative="0">
      <w:start w:val="1"/>
      <w:numFmt w:val="lowerLetter"/>
      <w:lvlText w:val="%5)"/>
      <w:lvlJc w:val="left"/>
      <w:pPr>
        <w:ind w:left="2633" w:hanging="420"/>
      </w:pPr>
    </w:lvl>
    <w:lvl w:ilvl="5" w:tentative="0">
      <w:start w:val="1"/>
      <w:numFmt w:val="lowerRoman"/>
      <w:lvlText w:val="%6."/>
      <w:lvlJc w:val="right"/>
      <w:pPr>
        <w:ind w:left="3053" w:hanging="420"/>
      </w:pPr>
    </w:lvl>
    <w:lvl w:ilvl="6" w:tentative="0">
      <w:start w:val="1"/>
      <w:numFmt w:val="decimal"/>
      <w:lvlText w:val="%7."/>
      <w:lvlJc w:val="left"/>
      <w:pPr>
        <w:ind w:left="3473" w:hanging="420"/>
      </w:pPr>
    </w:lvl>
    <w:lvl w:ilvl="7" w:tentative="0">
      <w:start w:val="1"/>
      <w:numFmt w:val="lowerLetter"/>
      <w:lvlText w:val="%8)"/>
      <w:lvlJc w:val="left"/>
      <w:pPr>
        <w:ind w:left="3893" w:hanging="420"/>
      </w:pPr>
    </w:lvl>
    <w:lvl w:ilvl="8" w:tentative="0">
      <w:start w:val="1"/>
      <w:numFmt w:val="lowerRoman"/>
      <w:lvlText w:val="%9."/>
      <w:lvlJc w:val="right"/>
      <w:pPr>
        <w:ind w:left="4313" w:hanging="420"/>
      </w:pPr>
    </w:lvl>
  </w:abstractNum>
  <w:abstractNum w:abstractNumId="3">
    <w:nsid w:val="58256AC9"/>
    <w:multiLevelType w:val="singleLevel"/>
    <w:tmpl w:val="58256AC9"/>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07"/>
    <w:rsid w:val="001A3779"/>
    <w:rsid w:val="001F1023"/>
    <w:rsid w:val="002C11F7"/>
    <w:rsid w:val="002F6920"/>
    <w:rsid w:val="003878FC"/>
    <w:rsid w:val="003E1860"/>
    <w:rsid w:val="004035B1"/>
    <w:rsid w:val="00485D7C"/>
    <w:rsid w:val="004A0F07"/>
    <w:rsid w:val="004E5A49"/>
    <w:rsid w:val="00562EE5"/>
    <w:rsid w:val="00626574"/>
    <w:rsid w:val="00637B68"/>
    <w:rsid w:val="006528BD"/>
    <w:rsid w:val="007565E0"/>
    <w:rsid w:val="00792B9D"/>
    <w:rsid w:val="007A6879"/>
    <w:rsid w:val="00825DF2"/>
    <w:rsid w:val="008500CF"/>
    <w:rsid w:val="008B57C1"/>
    <w:rsid w:val="00926999"/>
    <w:rsid w:val="00AA10FC"/>
    <w:rsid w:val="00B314A7"/>
    <w:rsid w:val="00B65321"/>
    <w:rsid w:val="00BC246C"/>
    <w:rsid w:val="00CE656A"/>
    <w:rsid w:val="00E347D9"/>
    <w:rsid w:val="00F042AA"/>
    <w:rsid w:val="00F67E93"/>
    <w:rsid w:val="00F80EED"/>
    <w:rsid w:val="00FC51F3"/>
    <w:rsid w:val="010F3021"/>
    <w:rsid w:val="011B5B3E"/>
    <w:rsid w:val="013239B4"/>
    <w:rsid w:val="01514B74"/>
    <w:rsid w:val="021D36DC"/>
    <w:rsid w:val="021D6478"/>
    <w:rsid w:val="0236716C"/>
    <w:rsid w:val="02625BAF"/>
    <w:rsid w:val="028146A3"/>
    <w:rsid w:val="02BD5D51"/>
    <w:rsid w:val="02D12C76"/>
    <w:rsid w:val="02E62577"/>
    <w:rsid w:val="02F92E38"/>
    <w:rsid w:val="030A4988"/>
    <w:rsid w:val="032438BC"/>
    <w:rsid w:val="03456D82"/>
    <w:rsid w:val="03557965"/>
    <w:rsid w:val="03683242"/>
    <w:rsid w:val="037C489D"/>
    <w:rsid w:val="03C723D0"/>
    <w:rsid w:val="03CD4FA9"/>
    <w:rsid w:val="03D61434"/>
    <w:rsid w:val="03F01476"/>
    <w:rsid w:val="03F55D23"/>
    <w:rsid w:val="04CA564F"/>
    <w:rsid w:val="04E15AD5"/>
    <w:rsid w:val="04F0039D"/>
    <w:rsid w:val="04F12522"/>
    <w:rsid w:val="04FB0E19"/>
    <w:rsid w:val="05021F05"/>
    <w:rsid w:val="050A4F67"/>
    <w:rsid w:val="050E3630"/>
    <w:rsid w:val="050F4453"/>
    <w:rsid w:val="0578005A"/>
    <w:rsid w:val="058002CA"/>
    <w:rsid w:val="05897971"/>
    <w:rsid w:val="05992A06"/>
    <w:rsid w:val="05AF3B2E"/>
    <w:rsid w:val="05FB297E"/>
    <w:rsid w:val="06243B21"/>
    <w:rsid w:val="06324BEE"/>
    <w:rsid w:val="0636562F"/>
    <w:rsid w:val="063D40B8"/>
    <w:rsid w:val="06412998"/>
    <w:rsid w:val="069A30AF"/>
    <w:rsid w:val="06AB5C9C"/>
    <w:rsid w:val="06C30632"/>
    <w:rsid w:val="06D84468"/>
    <w:rsid w:val="06E46A71"/>
    <w:rsid w:val="06EF5248"/>
    <w:rsid w:val="07005665"/>
    <w:rsid w:val="071629BF"/>
    <w:rsid w:val="071D72B3"/>
    <w:rsid w:val="0723568B"/>
    <w:rsid w:val="07B11438"/>
    <w:rsid w:val="07C7345E"/>
    <w:rsid w:val="07F54616"/>
    <w:rsid w:val="0808269C"/>
    <w:rsid w:val="080A1F70"/>
    <w:rsid w:val="081A4801"/>
    <w:rsid w:val="08304737"/>
    <w:rsid w:val="08357DB5"/>
    <w:rsid w:val="08642413"/>
    <w:rsid w:val="08834C52"/>
    <w:rsid w:val="089F1026"/>
    <w:rsid w:val="08A638E6"/>
    <w:rsid w:val="08AC167A"/>
    <w:rsid w:val="08BC0647"/>
    <w:rsid w:val="08BF1D5D"/>
    <w:rsid w:val="094D542C"/>
    <w:rsid w:val="09554552"/>
    <w:rsid w:val="096B7FC0"/>
    <w:rsid w:val="096C4477"/>
    <w:rsid w:val="09725A57"/>
    <w:rsid w:val="097F4622"/>
    <w:rsid w:val="09C31908"/>
    <w:rsid w:val="09C92738"/>
    <w:rsid w:val="09DB6CDC"/>
    <w:rsid w:val="09E10FEA"/>
    <w:rsid w:val="09F375A8"/>
    <w:rsid w:val="0A1844D2"/>
    <w:rsid w:val="0A19058A"/>
    <w:rsid w:val="0A1C0DF9"/>
    <w:rsid w:val="0A605B80"/>
    <w:rsid w:val="0A7A3C19"/>
    <w:rsid w:val="0A8569D0"/>
    <w:rsid w:val="0AB654FB"/>
    <w:rsid w:val="0ABA5CB1"/>
    <w:rsid w:val="0B517881"/>
    <w:rsid w:val="0B571DC7"/>
    <w:rsid w:val="0B6C7932"/>
    <w:rsid w:val="0B6D1E01"/>
    <w:rsid w:val="0B7F1A89"/>
    <w:rsid w:val="0BA179A7"/>
    <w:rsid w:val="0BB32B6D"/>
    <w:rsid w:val="0BC40307"/>
    <w:rsid w:val="0BF33AC1"/>
    <w:rsid w:val="0C1E4EEC"/>
    <w:rsid w:val="0C2041AA"/>
    <w:rsid w:val="0C2E7A29"/>
    <w:rsid w:val="0C456F1E"/>
    <w:rsid w:val="0C4C1EBD"/>
    <w:rsid w:val="0C7442A9"/>
    <w:rsid w:val="0C871487"/>
    <w:rsid w:val="0CD60A0F"/>
    <w:rsid w:val="0CE27FA8"/>
    <w:rsid w:val="0CE86DC8"/>
    <w:rsid w:val="0D045AF7"/>
    <w:rsid w:val="0D086000"/>
    <w:rsid w:val="0D1073B6"/>
    <w:rsid w:val="0D1A50E8"/>
    <w:rsid w:val="0D38660A"/>
    <w:rsid w:val="0D517A0F"/>
    <w:rsid w:val="0D580474"/>
    <w:rsid w:val="0D607619"/>
    <w:rsid w:val="0D6F02B3"/>
    <w:rsid w:val="0D811B3E"/>
    <w:rsid w:val="0DC04B88"/>
    <w:rsid w:val="0DE776EB"/>
    <w:rsid w:val="0DFA6474"/>
    <w:rsid w:val="0E322498"/>
    <w:rsid w:val="0E47463D"/>
    <w:rsid w:val="0E581CDB"/>
    <w:rsid w:val="0E807DB4"/>
    <w:rsid w:val="0E9C51CB"/>
    <w:rsid w:val="0EA55891"/>
    <w:rsid w:val="0EC746BF"/>
    <w:rsid w:val="0ECC3B38"/>
    <w:rsid w:val="0F2564E2"/>
    <w:rsid w:val="0F3362C2"/>
    <w:rsid w:val="0F3E0C94"/>
    <w:rsid w:val="0F4D2EC9"/>
    <w:rsid w:val="0F7C11E5"/>
    <w:rsid w:val="0F7D71A6"/>
    <w:rsid w:val="0F7F5D66"/>
    <w:rsid w:val="0FB146D2"/>
    <w:rsid w:val="0FB64703"/>
    <w:rsid w:val="0FBA2598"/>
    <w:rsid w:val="0FC97EE4"/>
    <w:rsid w:val="0FD416B9"/>
    <w:rsid w:val="0FE713A2"/>
    <w:rsid w:val="0FF45735"/>
    <w:rsid w:val="1001283C"/>
    <w:rsid w:val="10132894"/>
    <w:rsid w:val="10483BB6"/>
    <w:rsid w:val="104905EF"/>
    <w:rsid w:val="104D12DE"/>
    <w:rsid w:val="1051025E"/>
    <w:rsid w:val="10526F2F"/>
    <w:rsid w:val="107660FE"/>
    <w:rsid w:val="10834135"/>
    <w:rsid w:val="10DC5BED"/>
    <w:rsid w:val="10EF4FA1"/>
    <w:rsid w:val="10FB5189"/>
    <w:rsid w:val="110721B2"/>
    <w:rsid w:val="110A79D2"/>
    <w:rsid w:val="111B234F"/>
    <w:rsid w:val="111C1750"/>
    <w:rsid w:val="11312D26"/>
    <w:rsid w:val="1174510C"/>
    <w:rsid w:val="11761DB4"/>
    <w:rsid w:val="11835A0A"/>
    <w:rsid w:val="118F7F3A"/>
    <w:rsid w:val="11AB3FDA"/>
    <w:rsid w:val="11B804B2"/>
    <w:rsid w:val="11C82748"/>
    <w:rsid w:val="120A79D2"/>
    <w:rsid w:val="12203425"/>
    <w:rsid w:val="12351B72"/>
    <w:rsid w:val="12602B58"/>
    <w:rsid w:val="126602EB"/>
    <w:rsid w:val="127641AD"/>
    <w:rsid w:val="128170C1"/>
    <w:rsid w:val="12AA294D"/>
    <w:rsid w:val="12EF2BE3"/>
    <w:rsid w:val="12FC635E"/>
    <w:rsid w:val="132F3337"/>
    <w:rsid w:val="13337C12"/>
    <w:rsid w:val="13BC2240"/>
    <w:rsid w:val="13C758EC"/>
    <w:rsid w:val="13CD31BA"/>
    <w:rsid w:val="13FF64B6"/>
    <w:rsid w:val="145B7B9D"/>
    <w:rsid w:val="149F4C77"/>
    <w:rsid w:val="14C5708A"/>
    <w:rsid w:val="14D12FD3"/>
    <w:rsid w:val="14E928ED"/>
    <w:rsid w:val="14EB5B25"/>
    <w:rsid w:val="14F4644D"/>
    <w:rsid w:val="14F479FD"/>
    <w:rsid w:val="14F62BC5"/>
    <w:rsid w:val="15263E7E"/>
    <w:rsid w:val="15390E88"/>
    <w:rsid w:val="153C7E11"/>
    <w:rsid w:val="154363E2"/>
    <w:rsid w:val="154E6127"/>
    <w:rsid w:val="15661AC4"/>
    <w:rsid w:val="15B34F10"/>
    <w:rsid w:val="15C9135B"/>
    <w:rsid w:val="15D52B69"/>
    <w:rsid w:val="161A2AFB"/>
    <w:rsid w:val="16213B23"/>
    <w:rsid w:val="16390760"/>
    <w:rsid w:val="164F3D51"/>
    <w:rsid w:val="165226EC"/>
    <w:rsid w:val="166815C4"/>
    <w:rsid w:val="166844A7"/>
    <w:rsid w:val="166900C2"/>
    <w:rsid w:val="167E7012"/>
    <w:rsid w:val="16940E84"/>
    <w:rsid w:val="16AF0202"/>
    <w:rsid w:val="16C56C3D"/>
    <w:rsid w:val="16CC6D2D"/>
    <w:rsid w:val="16D734AA"/>
    <w:rsid w:val="16F70475"/>
    <w:rsid w:val="16FC38FD"/>
    <w:rsid w:val="17011012"/>
    <w:rsid w:val="17465D92"/>
    <w:rsid w:val="17555BE2"/>
    <w:rsid w:val="17791B28"/>
    <w:rsid w:val="17B12DC6"/>
    <w:rsid w:val="17C35954"/>
    <w:rsid w:val="17CE595A"/>
    <w:rsid w:val="17DD2037"/>
    <w:rsid w:val="17DF5731"/>
    <w:rsid w:val="17F13D23"/>
    <w:rsid w:val="17FA3582"/>
    <w:rsid w:val="182B02A5"/>
    <w:rsid w:val="1847130A"/>
    <w:rsid w:val="18473560"/>
    <w:rsid w:val="184A075B"/>
    <w:rsid w:val="18D37187"/>
    <w:rsid w:val="192816DB"/>
    <w:rsid w:val="196A58B2"/>
    <w:rsid w:val="199B3783"/>
    <w:rsid w:val="19A63077"/>
    <w:rsid w:val="19AF0919"/>
    <w:rsid w:val="19BA0F71"/>
    <w:rsid w:val="19BA7CC8"/>
    <w:rsid w:val="19C05C57"/>
    <w:rsid w:val="19D05F2E"/>
    <w:rsid w:val="19E76DC7"/>
    <w:rsid w:val="19F65C34"/>
    <w:rsid w:val="19FC15CE"/>
    <w:rsid w:val="1A106668"/>
    <w:rsid w:val="1A2C0ABD"/>
    <w:rsid w:val="1A412648"/>
    <w:rsid w:val="1A6A5B78"/>
    <w:rsid w:val="1A84101D"/>
    <w:rsid w:val="1A8F4E08"/>
    <w:rsid w:val="1A9178AC"/>
    <w:rsid w:val="1AA46B40"/>
    <w:rsid w:val="1AA91B6E"/>
    <w:rsid w:val="1ACE430A"/>
    <w:rsid w:val="1AD6369D"/>
    <w:rsid w:val="1AEA0E3B"/>
    <w:rsid w:val="1AFE7EF6"/>
    <w:rsid w:val="1B0814A5"/>
    <w:rsid w:val="1B0D53DE"/>
    <w:rsid w:val="1B2E3402"/>
    <w:rsid w:val="1B71501D"/>
    <w:rsid w:val="1B9D7797"/>
    <w:rsid w:val="1BB435AD"/>
    <w:rsid w:val="1BBC2022"/>
    <w:rsid w:val="1BE434B9"/>
    <w:rsid w:val="1C1F5E90"/>
    <w:rsid w:val="1C453D0B"/>
    <w:rsid w:val="1C5E442D"/>
    <w:rsid w:val="1C604F69"/>
    <w:rsid w:val="1C626662"/>
    <w:rsid w:val="1C760526"/>
    <w:rsid w:val="1C7E58F8"/>
    <w:rsid w:val="1CA53B73"/>
    <w:rsid w:val="1CAA355C"/>
    <w:rsid w:val="1D01610F"/>
    <w:rsid w:val="1D0908D2"/>
    <w:rsid w:val="1D2E4950"/>
    <w:rsid w:val="1D413E44"/>
    <w:rsid w:val="1D4C2271"/>
    <w:rsid w:val="1D591DD0"/>
    <w:rsid w:val="1D5D3060"/>
    <w:rsid w:val="1D6B3DE8"/>
    <w:rsid w:val="1D7C1584"/>
    <w:rsid w:val="1D7C7A68"/>
    <w:rsid w:val="1D841DBC"/>
    <w:rsid w:val="1DAE68E9"/>
    <w:rsid w:val="1DBD6DC0"/>
    <w:rsid w:val="1DC92556"/>
    <w:rsid w:val="1DF53358"/>
    <w:rsid w:val="1E471925"/>
    <w:rsid w:val="1E6A76F4"/>
    <w:rsid w:val="1E6E6CAB"/>
    <w:rsid w:val="1E6F5815"/>
    <w:rsid w:val="1E754F2E"/>
    <w:rsid w:val="1E7B25D7"/>
    <w:rsid w:val="1E8E6FE4"/>
    <w:rsid w:val="1EC33687"/>
    <w:rsid w:val="1EE45FB5"/>
    <w:rsid w:val="1EFB64D5"/>
    <w:rsid w:val="1F0075A3"/>
    <w:rsid w:val="1F335130"/>
    <w:rsid w:val="1F682311"/>
    <w:rsid w:val="1F7B106A"/>
    <w:rsid w:val="1F8A23D3"/>
    <w:rsid w:val="1F8E0652"/>
    <w:rsid w:val="1F95348C"/>
    <w:rsid w:val="1FB04D4A"/>
    <w:rsid w:val="1FC31D25"/>
    <w:rsid w:val="1FCD2614"/>
    <w:rsid w:val="1FDA10B3"/>
    <w:rsid w:val="1FEB1A8E"/>
    <w:rsid w:val="1FEB4AC2"/>
    <w:rsid w:val="1FFC46D9"/>
    <w:rsid w:val="2045416B"/>
    <w:rsid w:val="204A52D8"/>
    <w:rsid w:val="206F5E6B"/>
    <w:rsid w:val="207139B4"/>
    <w:rsid w:val="20753428"/>
    <w:rsid w:val="20A61BB8"/>
    <w:rsid w:val="210466C2"/>
    <w:rsid w:val="2109064B"/>
    <w:rsid w:val="21106F06"/>
    <w:rsid w:val="213126B7"/>
    <w:rsid w:val="213A7514"/>
    <w:rsid w:val="213E3192"/>
    <w:rsid w:val="217E2B03"/>
    <w:rsid w:val="21956840"/>
    <w:rsid w:val="219C23A4"/>
    <w:rsid w:val="21CC1A54"/>
    <w:rsid w:val="21FB7B75"/>
    <w:rsid w:val="220C0B1E"/>
    <w:rsid w:val="22223E50"/>
    <w:rsid w:val="22333EC4"/>
    <w:rsid w:val="225357FF"/>
    <w:rsid w:val="225E229C"/>
    <w:rsid w:val="226845F4"/>
    <w:rsid w:val="227033E5"/>
    <w:rsid w:val="227A72A3"/>
    <w:rsid w:val="22906D6F"/>
    <w:rsid w:val="22987A75"/>
    <w:rsid w:val="22B85A3C"/>
    <w:rsid w:val="22C47206"/>
    <w:rsid w:val="230627E5"/>
    <w:rsid w:val="23074DDB"/>
    <w:rsid w:val="23676D27"/>
    <w:rsid w:val="23695FD6"/>
    <w:rsid w:val="236C0408"/>
    <w:rsid w:val="23F31F19"/>
    <w:rsid w:val="24136B99"/>
    <w:rsid w:val="24295B8A"/>
    <w:rsid w:val="24513CEC"/>
    <w:rsid w:val="24562EEC"/>
    <w:rsid w:val="245C05B0"/>
    <w:rsid w:val="24655A42"/>
    <w:rsid w:val="24724B06"/>
    <w:rsid w:val="247422DB"/>
    <w:rsid w:val="24775DEF"/>
    <w:rsid w:val="247D3E7E"/>
    <w:rsid w:val="248B120E"/>
    <w:rsid w:val="24C05403"/>
    <w:rsid w:val="250127CF"/>
    <w:rsid w:val="253E0F26"/>
    <w:rsid w:val="25472FD3"/>
    <w:rsid w:val="2553295B"/>
    <w:rsid w:val="25555956"/>
    <w:rsid w:val="25627145"/>
    <w:rsid w:val="25AE168B"/>
    <w:rsid w:val="25C3104D"/>
    <w:rsid w:val="25CF0487"/>
    <w:rsid w:val="25F44F08"/>
    <w:rsid w:val="25FD6556"/>
    <w:rsid w:val="26567207"/>
    <w:rsid w:val="266C3852"/>
    <w:rsid w:val="26985EBB"/>
    <w:rsid w:val="26AC4695"/>
    <w:rsid w:val="26AF26D4"/>
    <w:rsid w:val="26B32508"/>
    <w:rsid w:val="26B559BC"/>
    <w:rsid w:val="26BB7104"/>
    <w:rsid w:val="26DB62D2"/>
    <w:rsid w:val="26DF020B"/>
    <w:rsid w:val="26EA24BF"/>
    <w:rsid w:val="26ED7CEC"/>
    <w:rsid w:val="270000AC"/>
    <w:rsid w:val="275D0D23"/>
    <w:rsid w:val="277B60E4"/>
    <w:rsid w:val="278653ED"/>
    <w:rsid w:val="278D44DE"/>
    <w:rsid w:val="27B6360B"/>
    <w:rsid w:val="27BB60C3"/>
    <w:rsid w:val="27BD093D"/>
    <w:rsid w:val="27F208C7"/>
    <w:rsid w:val="27F81337"/>
    <w:rsid w:val="27FE3E5C"/>
    <w:rsid w:val="283D2758"/>
    <w:rsid w:val="283E5E84"/>
    <w:rsid w:val="28402745"/>
    <w:rsid w:val="28690793"/>
    <w:rsid w:val="287073F8"/>
    <w:rsid w:val="28A92BBA"/>
    <w:rsid w:val="28B92721"/>
    <w:rsid w:val="28BD1F43"/>
    <w:rsid w:val="28C65A2E"/>
    <w:rsid w:val="28DF5780"/>
    <w:rsid w:val="295F5BF2"/>
    <w:rsid w:val="29736D70"/>
    <w:rsid w:val="29936B51"/>
    <w:rsid w:val="29AA7CC2"/>
    <w:rsid w:val="29CB22E7"/>
    <w:rsid w:val="29EE352E"/>
    <w:rsid w:val="29F832CE"/>
    <w:rsid w:val="2A0A116B"/>
    <w:rsid w:val="2A200D69"/>
    <w:rsid w:val="2A293EF2"/>
    <w:rsid w:val="2A4D7FB6"/>
    <w:rsid w:val="2A710F4F"/>
    <w:rsid w:val="2AB67DE4"/>
    <w:rsid w:val="2AC96815"/>
    <w:rsid w:val="2ADF2E62"/>
    <w:rsid w:val="2AE47616"/>
    <w:rsid w:val="2B1629EE"/>
    <w:rsid w:val="2B4960D9"/>
    <w:rsid w:val="2B5B2DE9"/>
    <w:rsid w:val="2B6539D0"/>
    <w:rsid w:val="2BE35E25"/>
    <w:rsid w:val="2BE8514F"/>
    <w:rsid w:val="2C186EDC"/>
    <w:rsid w:val="2C2A79CB"/>
    <w:rsid w:val="2C4E09D0"/>
    <w:rsid w:val="2C635D5A"/>
    <w:rsid w:val="2C704B49"/>
    <w:rsid w:val="2C71157A"/>
    <w:rsid w:val="2C850674"/>
    <w:rsid w:val="2C9C01FA"/>
    <w:rsid w:val="2C9F73FC"/>
    <w:rsid w:val="2CA23319"/>
    <w:rsid w:val="2CB16913"/>
    <w:rsid w:val="2CC126D4"/>
    <w:rsid w:val="2CE1687F"/>
    <w:rsid w:val="2CE66B10"/>
    <w:rsid w:val="2CF068EE"/>
    <w:rsid w:val="2D051C6A"/>
    <w:rsid w:val="2D1C0C10"/>
    <w:rsid w:val="2D3A2FFA"/>
    <w:rsid w:val="2D4108DF"/>
    <w:rsid w:val="2D862D9B"/>
    <w:rsid w:val="2D9C3A7F"/>
    <w:rsid w:val="2DAF7AF4"/>
    <w:rsid w:val="2DB52268"/>
    <w:rsid w:val="2DD96486"/>
    <w:rsid w:val="2DDA2B06"/>
    <w:rsid w:val="2E0216AD"/>
    <w:rsid w:val="2E054097"/>
    <w:rsid w:val="2E192588"/>
    <w:rsid w:val="2E6B30CE"/>
    <w:rsid w:val="2E9707D5"/>
    <w:rsid w:val="2E994643"/>
    <w:rsid w:val="2EA4070E"/>
    <w:rsid w:val="2EAC2942"/>
    <w:rsid w:val="2EC812A6"/>
    <w:rsid w:val="2EC940F8"/>
    <w:rsid w:val="2ECE2B2A"/>
    <w:rsid w:val="2EDB47DB"/>
    <w:rsid w:val="2EE472C5"/>
    <w:rsid w:val="2EE521B0"/>
    <w:rsid w:val="2EE95619"/>
    <w:rsid w:val="2EF274C5"/>
    <w:rsid w:val="2F0745E7"/>
    <w:rsid w:val="2F177430"/>
    <w:rsid w:val="2F245BDB"/>
    <w:rsid w:val="2F6E0F85"/>
    <w:rsid w:val="2F780ECD"/>
    <w:rsid w:val="2F8350C9"/>
    <w:rsid w:val="2FC11153"/>
    <w:rsid w:val="2FC34936"/>
    <w:rsid w:val="2FCD56BE"/>
    <w:rsid w:val="3017746A"/>
    <w:rsid w:val="301F58BC"/>
    <w:rsid w:val="30243392"/>
    <w:rsid w:val="30463AFC"/>
    <w:rsid w:val="304F0128"/>
    <w:rsid w:val="305946E0"/>
    <w:rsid w:val="307257A2"/>
    <w:rsid w:val="30A65BBD"/>
    <w:rsid w:val="30C81516"/>
    <w:rsid w:val="30D25FD1"/>
    <w:rsid w:val="30E90D37"/>
    <w:rsid w:val="30F52C08"/>
    <w:rsid w:val="31175762"/>
    <w:rsid w:val="311C69F6"/>
    <w:rsid w:val="312C11FB"/>
    <w:rsid w:val="315C38E4"/>
    <w:rsid w:val="317B3515"/>
    <w:rsid w:val="319370DC"/>
    <w:rsid w:val="31C15D3A"/>
    <w:rsid w:val="31EF263F"/>
    <w:rsid w:val="31FB07A9"/>
    <w:rsid w:val="320E503A"/>
    <w:rsid w:val="3211489E"/>
    <w:rsid w:val="32127E17"/>
    <w:rsid w:val="327E1B07"/>
    <w:rsid w:val="328159C8"/>
    <w:rsid w:val="32860460"/>
    <w:rsid w:val="328950CC"/>
    <w:rsid w:val="328E43A9"/>
    <w:rsid w:val="328E73D4"/>
    <w:rsid w:val="329D66FF"/>
    <w:rsid w:val="32AC4F98"/>
    <w:rsid w:val="32BD732B"/>
    <w:rsid w:val="32DA357C"/>
    <w:rsid w:val="32E92B42"/>
    <w:rsid w:val="32F1445B"/>
    <w:rsid w:val="32FC1969"/>
    <w:rsid w:val="32FE54E6"/>
    <w:rsid w:val="33084DA4"/>
    <w:rsid w:val="330B3561"/>
    <w:rsid w:val="331E1019"/>
    <w:rsid w:val="33320335"/>
    <w:rsid w:val="333A15FF"/>
    <w:rsid w:val="3342127F"/>
    <w:rsid w:val="33857B64"/>
    <w:rsid w:val="33890205"/>
    <w:rsid w:val="33984E55"/>
    <w:rsid w:val="33B90C03"/>
    <w:rsid w:val="33C474AC"/>
    <w:rsid w:val="33D04A8F"/>
    <w:rsid w:val="345459CE"/>
    <w:rsid w:val="3476483D"/>
    <w:rsid w:val="34B23687"/>
    <w:rsid w:val="34B611D4"/>
    <w:rsid w:val="34BF71CE"/>
    <w:rsid w:val="34D61EDA"/>
    <w:rsid w:val="34DD4993"/>
    <w:rsid w:val="34DF0728"/>
    <w:rsid w:val="34E621A1"/>
    <w:rsid w:val="35005D60"/>
    <w:rsid w:val="350B3978"/>
    <w:rsid w:val="354E6700"/>
    <w:rsid w:val="35553701"/>
    <w:rsid w:val="35884633"/>
    <w:rsid w:val="359828F1"/>
    <w:rsid w:val="35B22B76"/>
    <w:rsid w:val="35D57137"/>
    <w:rsid w:val="35E524AA"/>
    <w:rsid w:val="35E562E6"/>
    <w:rsid w:val="362A265A"/>
    <w:rsid w:val="363F672B"/>
    <w:rsid w:val="36682406"/>
    <w:rsid w:val="368146D6"/>
    <w:rsid w:val="368779D8"/>
    <w:rsid w:val="36D410C7"/>
    <w:rsid w:val="36D76D67"/>
    <w:rsid w:val="37037E01"/>
    <w:rsid w:val="371B4965"/>
    <w:rsid w:val="371E15CF"/>
    <w:rsid w:val="372529C7"/>
    <w:rsid w:val="375A4BD9"/>
    <w:rsid w:val="37823186"/>
    <w:rsid w:val="379C6B85"/>
    <w:rsid w:val="37E10B3C"/>
    <w:rsid w:val="37EB222B"/>
    <w:rsid w:val="37F51E86"/>
    <w:rsid w:val="38116475"/>
    <w:rsid w:val="38385A76"/>
    <w:rsid w:val="385954B3"/>
    <w:rsid w:val="38671683"/>
    <w:rsid w:val="387C4462"/>
    <w:rsid w:val="387E704E"/>
    <w:rsid w:val="38A3329A"/>
    <w:rsid w:val="38A970A0"/>
    <w:rsid w:val="38C11A5B"/>
    <w:rsid w:val="38C656C8"/>
    <w:rsid w:val="392D402E"/>
    <w:rsid w:val="393E0B6C"/>
    <w:rsid w:val="394D4D37"/>
    <w:rsid w:val="395C353B"/>
    <w:rsid w:val="397D6ABE"/>
    <w:rsid w:val="39F723A2"/>
    <w:rsid w:val="3A0D04B2"/>
    <w:rsid w:val="3A5A3FA1"/>
    <w:rsid w:val="3A687ED6"/>
    <w:rsid w:val="3A7E6696"/>
    <w:rsid w:val="3A7F7FCA"/>
    <w:rsid w:val="3AB13C8F"/>
    <w:rsid w:val="3AFD14E7"/>
    <w:rsid w:val="3AFE258E"/>
    <w:rsid w:val="3B094849"/>
    <w:rsid w:val="3B0C5DA1"/>
    <w:rsid w:val="3B151225"/>
    <w:rsid w:val="3B2A5266"/>
    <w:rsid w:val="3B525127"/>
    <w:rsid w:val="3BC91A51"/>
    <w:rsid w:val="3BFF409E"/>
    <w:rsid w:val="3C093F00"/>
    <w:rsid w:val="3C1F6480"/>
    <w:rsid w:val="3C491699"/>
    <w:rsid w:val="3C9034F0"/>
    <w:rsid w:val="3C9B5C5C"/>
    <w:rsid w:val="3C9E7E03"/>
    <w:rsid w:val="3CA45908"/>
    <w:rsid w:val="3CD97446"/>
    <w:rsid w:val="3CF86A4F"/>
    <w:rsid w:val="3D041A6E"/>
    <w:rsid w:val="3D0D322E"/>
    <w:rsid w:val="3D213A4C"/>
    <w:rsid w:val="3D2D5E88"/>
    <w:rsid w:val="3D384449"/>
    <w:rsid w:val="3D8E7A85"/>
    <w:rsid w:val="3D90300C"/>
    <w:rsid w:val="3DA62266"/>
    <w:rsid w:val="3DB0011B"/>
    <w:rsid w:val="3DED5BD7"/>
    <w:rsid w:val="3E0F4540"/>
    <w:rsid w:val="3E256EEF"/>
    <w:rsid w:val="3E6042B5"/>
    <w:rsid w:val="3E6067CE"/>
    <w:rsid w:val="3E645B03"/>
    <w:rsid w:val="3E6D7F3B"/>
    <w:rsid w:val="3E8148E7"/>
    <w:rsid w:val="3EBC04DC"/>
    <w:rsid w:val="3EEE0B75"/>
    <w:rsid w:val="3EF81AF9"/>
    <w:rsid w:val="3F035EC4"/>
    <w:rsid w:val="3F0369C2"/>
    <w:rsid w:val="3F0860DA"/>
    <w:rsid w:val="3F2B319C"/>
    <w:rsid w:val="3F423F25"/>
    <w:rsid w:val="3F741CC6"/>
    <w:rsid w:val="3F9C048D"/>
    <w:rsid w:val="3FE77018"/>
    <w:rsid w:val="400E3C38"/>
    <w:rsid w:val="4046698C"/>
    <w:rsid w:val="407734A9"/>
    <w:rsid w:val="40831ADC"/>
    <w:rsid w:val="408A6268"/>
    <w:rsid w:val="409A453F"/>
    <w:rsid w:val="40AD0F5C"/>
    <w:rsid w:val="40B10721"/>
    <w:rsid w:val="40C9064C"/>
    <w:rsid w:val="410036AE"/>
    <w:rsid w:val="410B0638"/>
    <w:rsid w:val="411C103D"/>
    <w:rsid w:val="416B1F3B"/>
    <w:rsid w:val="41853749"/>
    <w:rsid w:val="41853F76"/>
    <w:rsid w:val="418D6848"/>
    <w:rsid w:val="41926AAF"/>
    <w:rsid w:val="41C334C3"/>
    <w:rsid w:val="41E94DC0"/>
    <w:rsid w:val="420B4E7B"/>
    <w:rsid w:val="4223045C"/>
    <w:rsid w:val="4226722B"/>
    <w:rsid w:val="423E3817"/>
    <w:rsid w:val="42460E3B"/>
    <w:rsid w:val="42647229"/>
    <w:rsid w:val="427803BA"/>
    <w:rsid w:val="42786B6B"/>
    <w:rsid w:val="42A3557F"/>
    <w:rsid w:val="42AC7B73"/>
    <w:rsid w:val="42C33057"/>
    <w:rsid w:val="42EF27B5"/>
    <w:rsid w:val="42F87216"/>
    <w:rsid w:val="42FE4EF1"/>
    <w:rsid w:val="430B62BB"/>
    <w:rsid w:val="430F7D63"/>
    <w:rsid w:val="432551DA"/>
    <w:rsid w:val="432A0FBC"/>
    <w:rsid w:val="433C136C"/>
    <w:rsid w:val="434D7837"/>
    <w:rsid w:val="43741F75"/>
    <w:rsid w:val="437576C5"/>
    <w:rsid w:val="439D40E7"/>
    <w:rsid w:val="43A1693A"/>
    <w:rsid w:val="43B2611F"/>
    <w:rsid w:val="43BD7036"/>
    <w:rsid w:val="43C459DB"/>
    <w:rsid w:val="43D16303"/>
    <w:rsid w:val="43E31EF2"/>
    <w:rsid w:val="44050663"/>
    <w:rsid w:val="440B6BB0"/>
    <w:rsid w:val="4431103B"/>
    <w:rsid w:val="444C45C6"/>
    <w:rsid w:val="44521C9C"/>
    <w:rsid w:val="447962CA"/>
    <w:rsid w:val="447D3807"/>
    <w:rsid w:val="44A11B36"/>
    <w:rsid w:val="44B13CC5"/>
    <w:rsid w:val="44B31F78"/>
    <w:rsid w:val="44B50E83"/>
    <w:rsid w:val="44DC7134"/>
    <w:rsid w:val="451F50DA"/>
    <w:rsid w:val="452466F9"/>
    <w:rsid w:val="452D0C71"/>
    <w:rsid w:val="45331D0D"/>
    <w:rsid w:val="4534160C"/>
    <w:rsid w:val="45A42660"/>
    <w:rsid w:val="45C812D3"/>
    <w:rsid w:val="45F44132"/>
    <w:rsid w:val="46051C64"/>
    <w:rsid w:val="46150EE5"/>
    <w:rsid w:val="461E49E4"/>
    <w:rsid w:val="462212E0"/>
    <w:rsid w:val="465E0FA6"/>
    <w:rsid w:val="466D2E6A"/>
    <w:rsid w:val="467E01B0"/>
    <w:rsid w:val="46BD6F50"/>
    <w:rsid w:val="46C913C1"/>
    <w:rsid w:val="46CE28B3"/>
    <w:rsid w:val="46D81494"/>
    <w:rsid w:val="46F14166"/>
    <w:rsid w:val="46F619EA"/>
    <w:rsid w:val="470266C2"/>
    <w:rsid w:val="471D660A"/>
    <w:rsid w:val="47300517"/>
    <w:rsid w:val="473067B5"/>
    <w:rsid w:val="4739525E"/>
    <w:rsid w:val="475E4569"/>
    <w:rsid w:val="47AB6FE8"/>
    <w:rsid w:val="47CF3904"/>
    <w:rsid w:val="48085C75"/>
    <w:rsid w:val="48243E18"/>
    <w:rsid w:val="48346BF0"/>
    <w:rsid w:val="484100C1"/>
    <w:rsid w:val="48787617"/>
    <w:rsid w:val="48C36B30"/>
    <w:rsid w:val="48DC32B8"/>
    <w:rsid w:val="48DD7C6C"/>
    <w:rsid w:val="49341020"/>
    <w:rsid w:val="495158FD"/>
    <w:rsid w:val="495174E9"/>
    <w:rsid w:val="495850E2"/>
    <w:rsid w:val="49593220"/>
    <w:rsid w:val="496273D5"/>
    <w:rsid w:val="49865805"/>
    <w:rsid w:val="4986775E"/>
    <w:rsid w:val="49901D02"/>
    <w:rsid w:val="49970910"/>
    <w:rsid w:val="49CB173C"/>
    <w:rsid w:val="4A0210A5"/>
    <w:rsid w:val="4A1A2140"/>
    <w:rsid w:val="4A1A6B0F"/>
    <w:rsid w:val="4A23197F"/>
    <w:rsid w:val="4A3559D9"/>
    <w:rsid w:val="4A49726A"/>
    <w:rsid w:val="4A4D486C"/>
    <w:rsid w:val="4A6329DC"/>
    <w:rsid w:val="4A7F5382"/>
    <w:rsid w:val="4A907ABE"/>
    <w:rsid w:val="4A932DA1"/>
    <w:rsid w:val="4AD1056B"/>
    <w:rsid w:val="4AD656E7"/>
    <w:rsid w:val="4AD93429"/>
    <w:rsid w:val="4AE37BF1"/>
    <w:rsid w:val="4B435CA5"/>
    <w:rsid w:val="4B4F3318"/>
    <w:rsid w:val="4B781ABC"/>
    <w:rsid w:val="4B8B4FE3"/>
    <w:rsid w:val="4B9A71EB"/>
    <w:rsid w:val="4BA03B5F"/>
    <w:rsid w:val="4BF90FBA"/>
    <w:rsid w:val="4BFE42D1"/>
    <w:rsid w:val="4C1F3039"/>
    <w:rsid w:val="4C483F0B"/>
    <w:rsid w:val="4C5F2D75"/>
    <w:rsid w:val="4C6F3AFC"/>
    <w:rsid w:val="4C9C0DEE"/>
    <w:rsid w:val="4CB82890"/>
    <w:rsid w:val="4CC5657A"/>
    <w:rsid w:val="4CCF1EA9"/>
    <w:rsid w:val="4CD05051"/>
    <w:rsid w:val="4CD20B06"/>
    <w:rsid w:val="4D3617C1"/>
    <w:rsid w:val="4D5264F9"/>
    <w:rsid w:val="4D5E3522"/>
    <w:rsid w:val="4D6757BF"/>
    <w:rsid w:val="4D7C5F6F"/>
    <w:rsid w:val="4D7C71F3"/>
    <w:rsid w:val="4D9105A1"/>
    <w:rsid w:val="4D921DBE"/>
    <w:rsid w:val="4DB6417D"/>
    <w:rsid w:val="4DD11AAB"/>
    <w:rsid w:val="4DE90AC0"/>
    <w:rsid w:val="4E1D1208"/>
    <w:rsid w:val="4E3B09C2"/>
    <w:rsid w:val="4E722857"/>
    <w:rsid w:val="4E7C4D3C"/>
    <w:rsid w:val="4EB919A5"/>
    <w:rsid w:val="4ECB7515"/>
    <w:rsid w:val="4F093B3C"/>
    <w:rsid w:val="4F0F37C8"/>
    <w:rsid w:val="4F3A22D1"/>
    <w:rsid w:val="4F3F6FC8"/>
    <w:rsid w:val="4F617EA1"/>
    <w:rsid w:val="4F820212"/>
    <w:rsid w:val="4F9C6D58"/>
    <w:rsid w:val="4FE321C5"/>
    <w:rsid w:val="500C44A1"/>
    <w:rsid w:val="50180716"/>
    <w:rsid w:val="50493796"/>
    <w:rsid w:val="504C78F4"/>
    <w:rsid w:val="507674BD"/>
    <w:rsid w:val="50AC34C4"/>
    <w:rsid w:val="50B342AE"/>
    <w:rsid w:val="50D82777"/>
    <w:rsid w:val="50DB6F9E"/>
    <w:rsid w:val="5112553B"/>
    <w:rsid w:val="5122704D"/>
    <w:rsid w:val="5133107C"/>
    <w:rsid w:val="51411B33"/>
    <w:rsid w:val="5148521D"/>
    <w:rsid w:val="5178363D"/>
    <w:rsid w:val="517C0E04"/>
    <w:rsid w:val="517F22A7"/>
    <w:rsid w:val="51A40DB5"/>
    <w:rsid w:val="51AA7F78"/>
    <w:rsid w:val="51AF28C5"/>
    <w:rsid w:val="51EA14DB"/>
    <w:rsid w:val="51F966DA"/>
    <w:rsid w:val="520A0C6E"/>
    <w:rsid w:val="52163B42"/>
    <w:rsid w:val="522E1E73"/>
    <w:rsid w:val="523C5444"/>
    <w:rsid w:val="524F494D"/>
    <w:rsid w:val="52505956"/>
    <w:rsid w:val="525B5927"/>
    <w:rsid w:val="528A0E70"/>
    <w:rsid w:val="52A75C43"/>
    <w:rsid w:val="52AB267A"/>
    <w:rsid w:val="52F03046"/>
    <w:rsid w:val="52F369B3"/>
    <w:rsid w:val="53267FF7"/>
    <w:rsid w:val="533163B0"/>
    <w:rsid w:val="53334751"/>
    <w:rsid w:val="534B09F5"/>
    <w:rsid w:val="534B6C13"/>
    <w:rsid w:val="53BA4B56"/>
    <w:rsid w:val="53D1524E"/>
    <w:rsid w:val="53D84904"/>
    <w:rsid w:val="53EC2463"/>
    <w:rsid w:val="53F641C6"/>
    <w:rsid w:val="541767A3"/>
    <w:rsid w:val="54694CEE"/>
    <w:rsid w:val="546A5666"/>
    <w:rsid w:val="546F075D"/>
    <w:rsid w:val="54706C2C"/>
    <w:rsid w:val="54812F34"/>
    <w:rsid w:val="548F5EF9"/>
    <w:rsid w:val="549770B2"/>
    <w:rsid w:val="54D96889"/>
    <w:rsid w:val="54FF6BB8"/>
    <w:rsid w:val="55042D74"/>
    <w:rsid w:val="55132749"/>
    <w:rsid w:val="551E1E7E"/>
    <w:rsid w:val="552C32F9"/>
    <w:rsid w:val="5547643D"/>
    <w:rsid w:val="55790072"/>
    <w:rsid w:val="55875355"/>
    <w:rsid w:val="558D14C9"/>
    <w:rsid w:val="559C41F8"/>
    <w:rsid w:val="55C561A9"/>
    <w:rsid w:val="55D71CFD"/>
    <w:rsid w:val="56136FBF"/>
    <w:rsid w:val="5619227B"/>
    <w:rsid w:val="5628146B"/>
    <w:rsid w:val="56A205BC"/>
    <w:rsid w:val="56A662AA"/>
    <w:rsid w:val="56C358E0"/>
    <w:rsid w:val="56C81C76"/>
    <w:rsid w:val="56E60587"/>
    <w:rsid w:val="56F14F08"/>
    <w:rsid w:val="570D532B"/>
    <w:rsid w:val="57644267"/>
    <w:rsid w:val="57973C05"/>
    <w:rsid w:val="57A7700F"/>
    <w:rsid w:val="57E13FA2"/>
    <w:rsid w:val="57F43128"/>
    <w:rsid w:val="580C15CF"/>
    <w:rsid w:val="580D1DEB"/>
    <w:rsid w:val="580F102F"/>
    <w:rsid w:val="58117DC6"/>
    <w:rsid w:val="58191BAE"/>
    <w:rsid w:val="5837454B"/>
    <w:rsid w:val="58682B85"/>
    <w:rsid w:val="58924D79"/>
    <w:rsid w:val="58BB4D50"/>
    <w:rsid w:val="58D13B38"/>
    <w:rsid w:val="58DA72C2"/>
    <w:rsid w:val="58DE10CC"/>
    <w:rsid w:val="58E2704A"/>
    <w:rsid w:val="592477CB"/>
    <w:rsid w:val="59402413"/>
    <w:rsid w:val="59565668"/>
    <w:rsid w:val="597911F2"/>
    <w:rsid w:val="59A22402"/>
    <w:rsid w:val="59A2464D"/>
    <w:rsid w:val="59CA252D"/>
    <w:rsid w:val="5A055089"/>
    <w:rsid w:val="5A464E1E"/>
    <w:rsid w:val="5A4F4F34"/>
    <w:rsid w:val="5A8241C2"/>
    <w:rsid w:val="5AA41658"/>
    <w:rsid w:val="5AA57F4B"/>
    <w:rsid w:val="5ABB0DC2"/>
    <w:rsid w:val="5AC65112"/>
    <w:rsid w:val="5ACA2533"/>
    <w:rsid w:val="5AD91EA0"/>
    <w:rsid w:val="5AFA6DAF"/>
    <w:rsid w:val="5B251036"/>
    <w:rsid w:val="5B334D5F"/>
    <w:rsid w:val="5B520B2C"/>
    <w:rsid w:val="5BA24CA4"/>
    <w:rsid w:val="5BA70C34"/>
    <w:rsid w:val="5BBC6C11"/>
    <w:rsid w:val="5BD97079"/>
    <w:rsid w:val="5C060F64"/>
    <w:rsid w:val="5C1B61FC"/>
    <w:rsid w:val="5C39627A"/>
    <w:rsid w:val="5C736231"/>
    <w:rsid w:val="5CAC7ACA"/>
    <w:rsid w:val="5CBE6CBB"/>
    <w:rsid w:val="5D082CAF"/>
    <w:rsid w:val="5D1046E2"/>
    <w:rsid w:val="5D2521F7"/>
    <w:rsid w:val="5D4C20E9"/>
    <w:rsid w:val="5D4F5903"/>
    <w:rsid w:val="5D5A3AC3"/>
    <w:rsid w:val="5DAB4CB9"/>
    <w:rsid w:val="5DB438E1"/>
    <w:rsid w:val="5DE7632F"/>
    <w:rsid w:val="5E235506"/>
    <w:rsid w:val="5E585738"/>
    <w:rsid w:val="5E722314"/>
    <w:rsid w:val="5E8C431F"/>
    <w:rsid w:val="5EAD4BAE"/>
    <w:rsid w:val="5EFF15EC"/>
    <w:rsid w:val="5F031413"/>
    <w:rsid w:val="5F347D08"/>
    <w:rsid w:val="5F513DBB"/>
    <w:rsid w:val="5F631B3B"/>
    <w:rsid w:val="5F6D62CF"/>
    <w:rsid w:val="5F912EA5"/>
    <w:rsid w:val="5F9E0A1A"/>
    <w:rsid w:val="5FC466F3"/>
    <w:rsid w:val="60171E13"/>
    <w:rsid w:val="602625B7"/>
    <w:rsid w:val="60311450"/>
    <w:rsid w:val="60464DEE"/>
    <w:rsid w:val="60534EF5"/>
    <w:rsid w:val="60803F28"/>
    <w:rsid w:val="609C0676"/>
    <w:rsid w:val="60CA5976"/>
    <w:rsid w:val="60CD6E02"/>
    <w:rsid w:val="612F08F0"/>
    <w:rsid w:val="61983117"/>
    <w:rsid w:val="61A3716E"/>
    <w:rsid w:val="61D5727C"/>
    <w:rsid w:val="61E33CB2"/>
    <w:rsid w:val="62093DA6"/>
    <w:rsid w:val="62926D1B"/>
    <w:rsid w:val="62CC7256"/>
    <w:rsid w:val="62ED0305"/>
    <w:rsid w:val="632B3167"/>
    <w:rsid w:val="63365EC1"/>
    <w:rsid w:val="633C684A"/>
    <w:rsid w:val="634B4BE3"/>
    <w:rsid w:val="637C73DA"/>
    <w:rsid w:val="6383405C"/>
    <w:rsid w:val="63A952C7"/>
    <w:rsid w:val="63C12D1D"/>
    <w:rsid w:val="63C7629A"/>
    <w:rsid w:val="63D94F23"/>
    <w:rsid w:val="645C3194"/>
    <w:rsid w:val="647B6208"/>
    <w:rsid w:val="64814057"/>
    <w:rsid w:val="648F46AE"/>
    <w:rsid w:val="649A1AFC"/>
    <w:rsid w:val="64B07F66"/>
    <w:rsid w:val="64CF64D8"/>
    <w:rsid w:val="658F55AF"/>
    <w:rsid w:val="65907AEE"/>
    <w:rsid w:val="65AC5A5B"/>
    <w:rsid w:val="65CB7C74"/>
    <w:rsid w:val="65DF36CB"/>
    <w:rsid w:val="65E27CA1"/>
    <w:rsid w:val="65EA2D55"/>
    <w:rsid w:val="66110884"/>
    <w:rsid w:val="66171390"/>
    <w:rsid w:val="666A7799"/>
    <w:rsid w:val="667C695D"/>
    <w:rsid w:val="66893488"/>
    <w:rsid w:val="66A22C41"/>
    <w:rsid w:val="66CB52DC"/>
    <w:rsid w:val="66DF18A1"/>
    <w:rsid w:val="67067272"/>
    <w:rsid w:val="671E25F0"/>
    <w:rsid w:val="672A2542"/>
    <w:rsid w:val="6752225C"/>
    <w:rsid w:val="675613B6"/>
    <w:rsid w:val="677B4464"/>
    <w:rsid w:val="67843F5D"/>
    <w:rsid w:val="67A255A1"/>
    <w:rsid w:val="67ED314A"/>
    <w:rsid w:val="680C4E58"/>
    <w:rsid w:val="6872460B"/>
    <w:rsid w:val="68756F66"/>
    <w:rsid w:val="68915569"/>
    <w:rsid w:val="68935167"/>
    <w:rsid w:val="68D35C42"/>
    <w:rsid w:val="691F348E"/>
    <w:rsid w:val="694D4526"/>
    <w:rsid w:val="69791B08"/>
    <w:rsid w:val="69A165FF"/>
    <w:rsid w:val="69C34306"/>
    <w:rsid w:val="69C673E8"/>
    <w:rsid w:val="69F20407"/>
    <w:rsid w:val="6A110F60"/>
    <w:rsid w:val="6A2E285C"/>
    <w:rsid w:val="6A4A1D9B"/>
    <w:rsid w:val="6A4C7E98"/>
    <w:rsid w:val="6A812A42"/>
    <w:rsid w:val="6A9C30F2"/>
    <w:rsid w:val="6AAA06BA"/>
    <w:rsid w:val="6AD66415"/>
    <w:rsid w:val="6AD67884"/>
    <w:rsid w:val="6B273F7E"/>
    <w:rsid w:val="6B3F15FA"/>
    <w:rsid w:val="6B4D0B55"/>
    <w:rsid w:val="6B8D6636"/>
    <w:rsid w:val="6BB23B1A"/>
    <w:rsid w:val="6BB4146C"/>
    <w:rsid w:val="6BB52ABA"/>
    <w:rsid w:val="6BC43CB5"/>
    <w:rsid w:val="6BD9372D"/>
    <w:rsid w:val="6BE60C7F"/>
    <w:rsid w:val="6BFF740D"/>
    <w:rsid w:val="6C1B163B"/>
    <w:rsid w:val="6C220DF7"/>
    <w:rsid w:val="6C29091E"/>
    <w:rsid w:val="6C2E630F"/>
    <w:rsid w:val="6C5348EB"/>
    <w:rsid w:val="6C8912C8"/>
    <w:rsid w:val="6CAE7D48"/>
    <w:rsid w:val="6CD10289"/>
    <w:rsid w:val="6CF8176C"/>
    <w:rsid w:val="6D2C5360"/>
    <w:rsid w:val="6D2D590E"/>
    <w:rsid w:val="6D3F2282"/>
    <w:rsid w:val="6D493252"/>
    <w:rsid w:val="6DC05370"/>
    <w:rsid w:val="6DE4356D"/>
    <w:rsid w:val="6DF27AC6"/>
    <w:rsid w:val="6E4C4CEB"/>
    <w:rsid w:val="6E543BA7"/>
    <w:rsid w:val="6E556438"/>
    <w:rsid w:val="6E7A1CD2"/>
    <w:rsid w:val="6EA82FFB"/>
    <w:rsid w:val="6ED97DC1"/>
    <w:rsid w:val="6EF87A96"/>
    <w:rsid w:val="6F2B2230"/>
    <w:rsid w:val="6F3B3EB3"/>
    <w:rsid w:val="6F3E7E83"/>
    <w:rsid w:val="6F687C62"/>
    <w:rsid w:val="6F714863"/>
    <w:rsid w:val="6F89780F"/>
    <w:rsid w:val="6F990E6D"/>
    <w:rsid w:val="6FD13AB4"/>
    <w:rsid w:val="6FEF6734"/>
    <w:rsid w:val="6FFC6945"/>
    <w:rsid w:val="703C6E61"/>
    <w:rsid w:val="70457742"/>
    <w:rsid w:val="70584C7D"/>
    <w:rsid w:val="708D2D21"/>
    <w:rsid w:val="709A032C"/>
    <w:rsid w:val="709C47AE"/>
    <w:rsid w:val="70A87EB7"/>
    <w:rsid w:val="70A91E20"/>
    <w:rsid w:val="70B158DB"/>
    <w:rsid w:val="70B31628"/>
    <w:rsid w:val="70C52412"/>
    <w:rsid w:val="70E31B90"/>
    <w:rsid w:val="70EF66C7"/>
    <w:rsid w:val="70F911D0"/>
    <w:rsid w:val="710E12DB"/>
    <w:rsid w:val="71297533"/>
    <w:rsid w:val="713A14DD"/>
    <w:rsid w:val="71446BC5"/>
    <w:rsid w:val="719D623A"/>
    <w:rsid w:val="71C61032"/>
    <w:rsid w:val="71D40667"/>
    <w:rsid w:val="71D85821"/>
    <w:rsid w:val="71E05E32"/>
    <w:rsid w:val="72007F59"/>
    <w:rsid w:val="721F2B1C"/>
    <w:rsid w:val="722547B9"/>
    <w:rsid w:val="72257422"/>
    <w:rsid w:val="728F3563"/>
    <w:rsid w:val="72910446"/>
    <w:rsid w:val="72DD4A8D"/>
    <w:rsid w:val="72E47E87"/>
    <w:rsid w:val="72FD5064"/>
    <w:rsid w:val="73590473"/>
    <w:rsid w:val="737C6ABF"/>
    <w:rsid w:val="73856A23"/>
    <w:rsid w:val="738E66DB"/>
    <w:rsid w:val="73927D8F"/>
    <w:rsid w:val="73DE2032"/>
    <w:rsid w:val="73E03C0D"/>
    <w:rsid w:val="74147A23"/>
    <w:rsid w:val="74433C16"/>
    <w:rsid w:val="745F4241"/>
    <w:rsid w:val="74637E95"/>
    <w:rsid w:val="74B85C66"/>
    <w:rsid w:val="753010A2"/>
    <w:rsid w:val="7540604A"/>
    <w:rsid w:val="754544F6"/>
    <w:rsid w:val="75690045"/>
    <w:rsid w:val="75847663"/>
    <w:rsid w:val="75C42AE6"/>
    <w:rsid w:val="75C876A4"/>
    <w:rsid w:val="76023040"/>
    <w:rsid w:val="764C3DD7"/>
    <w:rsid w:val="76572949"/>
    <w:rsid w:val="765B5BE6"/>
    <w:rsid w:val="76801384"/>
    <w:rsid w:val="76914C9A"/>
    <w:rsid w:val="76A253D5"/>
    <w:rsid w:val="76E26773"/>
    <w:rsid w:val="77080668"/>
    <w:rsid w:val="77135FA1"/>
    <w:rsid w:val="77257A26"/>
    <w:rsid w:val="774F5B26"/>
    <w:rsid w:val="77564E1C"/>
    <w:rsid w:val="776C733D"/>
    <w:rsid w:val="778300CA"/>
    <w:rsid w:val="77A21753"/>
    <w:rsid w:val="77C61331"/>
    <w:rsid w:val="780A7069"/>
    <w:rsid w:val="782E1B04"/>
    <w:rsid w:val="783333F3"/>
    <w:rsid w:val="7838204D"/>
    <w:rsid w:val="78624F83"/>
    <w:rsid w:val="788035BE"/>
    <w:rsid w:val="78B6522C"/>
    <w:rsid w:val="78D1006C"/>
    <w:rsid w:val="78D74CDD"/>
    <w:rsid w:val="78E9768B"/>
    <w:rsid w:val="793C01DD"/>
    <w:rsid w:val="79433371"/>
    <w:rsid w:val="797904FB"/>
    <w:rsid w:val="799406E0"/>
    <w:rsid w:val="79D848A6"/>
    <w:rsid w:val="79F87E95"/>
    <w:rsid w:val="7A0E3B9E"/>
    <w:rsid w:val="7A2B50E8"/>
    <w:rsid w:val="7A4A4145"/>
    <w:rsid w:val="7A597977"/>
    <w:rsid w:val="7A5C0E86"/>
    <w:rsid w:val="7A703723"/>
    <w:rsid w:val="7AAC7836"/>
    <w:rsid w:val="7AED18E0"/>
    <w:rsid w:val="7AFA2987"/>
    <w:rsid w:val="7B3C2616"/>
    <w:rsid w:val="7B601E36"/>
    <w:rsid w:val="7B8631E8"/>
    <w:rsid w:val="7BA13AF6"/>
    <w:rsid w:val="7BE453C8"/>
    <w:rsid w:val="7BEC45A5"/>
    <w:rsid w:val="7BF02CF2"/>
    <w:rsid w:val="7C472CD0"/>
    <w:rsid w:val="7C482943"/>
    <w:rsid w:val="7C566694"/>
    <w:rsid w:val="7C673A9C"/>
    <w:rsid w:val="7C8263C8"/>
    <w:rsid w:val="7CA75CF3"/>
    <w:rsid w:val="7CE63C68"/>
    <w:rsid w:val="7CF87AC5"/>
    <w:rsid w:val="7CFA14CC"/>
    <w:rsid w:val="7D2662E0"/>
    <w:rsid w:val="7D3238F5"/>
    <w:rsid w:val="7D865B72"/>
    <w:rsid w:val="7D9D3B06"/>
    <w:rsid w:val="7DAA3D4D"/>
    <w:rsid w:val="7DB17498"/>
    <w:rsid w:val="7DB254F2"/>
    <w:rsid w:val="7DC1544D"/>
    <w:rsid w:val="7DC853C4"/>
    <w:rsid w:val="7E257788"/>
    <w:rsid w:val="7E265F85"/>
    <w:rsid w:val="7E2C2EBB"/>
    <w:rsid w:val="7E6546A2"/>
    <w:rsid w:val="7E730C7C"/>
    <w:rsid w:val="7E7A72ED"/>
    <w:rsid w:val="7EEC2BBB"/>
    <w:rsid w:val="7EF45A12"/>
    <w:rsid w:val="7F747668"/>
    <w:rsid w:val="7FB530AA"/>
    <w:rsid w:val="7FBA210F"/>
    <w:rsid w:val="7FEB0D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qFormat/>
    <w:uiPriority w:val="0"/>
    <w:pPr>
      <w:spacing w:beforeLines="50" w:afterLines="50" w:line="360" w:lineRule="auto"/>
      <w:outlineLvl w:val="0"/>
    </w:pPr>
    <w:rPr>
      <w:rFonts w:eastAsia="黑体"/>
      <w:sz w:val="36"/>
    </w:rPr>
  </w:style>
  <w:style w:type="paragraph" w:styleId="7">
    <w:name w:val="heading 2"/>
    <w:basedOn w:val="1"/>
    <w:next w:val="1"/>
    <w:qFormat/>
    <w:uiPriority w:val="0"/>
    <w:pPr>
      <w:spacing w:beforeLines="50" w:afterLines="50" w:line="360" w:lineRule="auto"/>
      <w:outlineLvl w:val="1"/>
    </w:pPr>
    <w:rPr>
      <w:rFonts w:eastAsia="黑体"/>
      <w:w w:val="99"/>
      <w:kern w:val="0"/>
      <w:sz w:val="28"/>
      <w:szCs w:val="20"/>
    </w:rPr>
  </w:style>
  <w:style w:type="paragraph" w:styleId="8">
    <w:name w:val="heading 3"/>
    <w:basedOn w:val="1"/>
    <w:next w:val="1"/>
    <w:link w:val="51"/>
    <w:qFormat/>
    <w:uiPriority w:val="0"/>
    <w:pPr>
      <w:wordWrap w:val="0"/>
      <w:spacing w:beforeLines="50" w:afterLines="50" w:line="360" w:lineRule="auto"/>
      <w:jc w:val="left"/>
      <w:outlineLvl w:val="2"/>
    </w:pPr>
    <w:rPr>
      <w:rFonts w:eastAsia="黑体"/>
      <w:kern w:val="0"/>
      <w:sz w:val="24"/>
    </w:rPr>
  </w:style>
  <w:style w:type="character" w:default="1" w:styleId="20">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unhideWhenUsed/>
    <w:qFormat/>
    <w:uiPriority w:val="0"/>
    <w:pPr>
      <w:ind w:firstLine="420"/>
    </w:pPr>
  </w:style>
  <w:style w:type="paragraph" w:styleId="3">
    <w:name w:val="Body Text Indent"/>
    <w:basedOn w:val="1"/>
    <w:qFormat/>
    <w:uiPriority w:val="99"/>
    <w:pPr>
      <w:ind w:firstLine="480" w:firstLineChars="200"/>
    </w:pPr>
    <w:rPr>
      <w:sz w:val="24"/>
    </w:rPr>
  </w:style>
  <w:style w:type="paragraph" w:styleId="4">
    <w:name w:val="Body Text First Indent"/>
    <w:basedOn w:val="5"/>
    <w:qFormat/>
    <w:uiPriority w:val="0"/>
    <w:pPr>
      <w:ind w:firstLine="498" w:firstLineChars="200"/>
    </w:pPr>
    <w:rPr>
      <w:sz w:val="24"/>
      <w:szCs w:val="20"/>
    </w:rPr>
  </w:style>
  <w:style w:type="paragraph" w:styleId="5">
    <w:name w:val="Body Text"/>
    <w:basedOn w:val="1"/>
    <w:qFormat/>
    <w:uiPriority w:val="0"/>
    <w:pPr>
      <w:jc w:val="center"/>
    </w:pPr>
  </w:style>
  <w:style w:type="paragraph" w:styleId="9">
    <w:name w:val="annotation subject"/>
    <w:basedOn w:val="10"/>
    <w:next w:val="10"/>
    <w:link w:val="39"/>
    <w:qFormat/>
    <w:uiPriority w:val="0"/>
    <w:rPr>
      <w:b/>
      <w:bCs/>
    </w:rPr>
  </w:style>
  <w:style w:type="paragraph" w:styleId="10">
    <w:name w:val="annotation text"/>
    <w:basedOn w:val="1"/>
    <w:link w:val="38"/>
    <w:qFormat/>
    <w:uiPriority w:val="99"/>
    <w:pPr>
      <w:jc w:val="left"/>
    </w:pPr>
  </w:style>
  <w:style w:type="paragraph" w:styleId="11">
    <w:name w:val="Normal Indent"/>
    <w:basedOn w:val="1"/>
    <w:qFormat/>
    <w:uiPriority w:val="0"/>
    <w:pPr>
      <w:ind w:firstLine="420" w:firstLineChars="200"/>
    </w:pPr>
    <w:rPr>
      <w:rFonts w:asciiTheme="minorHAnsi" w:hAnsiTheme="minorHAnsi" w:eastAsiaTheme="minorEastAsia" w:cstheme="minorBidi"/>
    </w:rPr>
  </w:style>
  <w:style w:type="paragraph" w:styleId="12">
    <w:name w:val="Document Map"/>
    <w:basedOn w:val="1"/>
    <w:link w:val="42"/>
    <w:qFormat/>
    <w:uiPriority w:val="0"/>
    <w:rPr>
      <w:rFonts w:ascii="宋体"/>
      <w:sz w:val="18"/>
      <w:szCs w:val="18"/>
    </w:rPr>
  </w:style>
  <w:style w:type="paragraph" w:styleId="13">
    <w:name w:val="Plain Text"/>
    <w:basedOn w:val="1"/>
    <w:qFormat/>
    <w:uiPriority w:val="99"/>
    <w:rPr>
      <w:rFonts w:ascii="宋体" w:hAnsi="Courier New"/>
      <w:szCs w:val="20"/>
      <w:lang w:val="zh-CN"/>
    </w:rPr>
  </w:style>
  <w:style w:type="paragraph" w:styleId="14">
    <w:name w:val="Balloon Text"/>
    <w:basedOn w:val="1"/>
    <w:link w:val="37"/>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link w:val="41"/>
    <w:qFormat/>
    <w:uiPriority w:val="99"/>
    <w:pPr>
      <w:pBdr>
        <w:bottom w:val="double" w:color="auto" w:sz="4" w:space="1"/>
      </w:pBdr>
      <w:tabs>
        <w:tab w:val="center" w:pos="4153"/>
        <w:tab w:val="right" w:pos="8306"/>
      </w:tabs>
      <w:snapToGrid w:val="0"/>
      <w:jc w:val="center"/>
    </w:pPr>
    <w:rPr>
      <w:rFonts w:ascii="黑体" w:eastAsia="黑体"/>
      <w:szCs w:val="18"/>
    </w:rPr>
  </w:style>
  <w:style w:type="paragraph" w:styleId="17">
    <w:name w:val="toc 1"/>
    <w:basedOn w:val="1"/>
    <w:next w:val="1"/>
    <w:qFormat/>
    <w:uiPriority w:val="39"/>
    <w:pPr>
      <w:spacing w:line="360" w:lineRule="auto"/>
      <w:jc w:val="left"/>
    </w:pPr>
    <w:rPr>
      <w:rFonts w:ascii="Arial" w:hAnsi="Arial" w:eastAsia="黑体" w:cs="Arial"/>
      <w:bCs/>
      <w:caps/>
      <w:sz w:val="24"/>
    </w:rPr>
  </w:style>
  <w:style w:type="paragraph" w:styleId="18">
    <w:name w:val="toc 2"/>
    <w:basedOn w:val="1"/>
    <w:next w:val="1"/>
    <w:qFormat/>
    <w:uiPriority w:val="39"/>
    <w:pPr>
      <w:spacing w:line="360" w:lineRule="auto"/>
      <w:ind w:firstLine="200" w:firstLineChars="200"/>
      <w:jc w:val="left"/>
    </w:pPr>
    <w:rPr>
      <w:bCs/>
      <w:sz w:val="24"/>
      <w:szCs w:val="20"/>
    </w:rPr>
  </w:style>
  <w:style w:type="paragraph" w:styleId="19">
    <w:name w:val="Normal (Web)"/>
    <w:basedOn w:val="1"/>
    <w:qFormat/>
    <w:uiPriority w:val="99"/>
    <w:rPr>
      <w:sz w:val="24"/>
    </w:rPr>
  </w:style>
  <w:style w:type="character" w:styleId="21">
    <w:name w:val="page number"/>
    <w:basedOn w:val="20"/>
    <w:qFormat/>
    <w:uiPriority w:val="0"/>
  </w:style>
  <w:style w:type="character" w:styleId="22">
    <w:name w:val="Hyperlink"/>
    <w:basedOn w:val="20"/>
    <w:qFormat/>
    <w:uiPriority w:val="99"/>
    <w:rPr>
      <w:color w:val="0000FF"/>
      <w:u w:val="single"/>
    </w:rPr>
  </w:style>
  <w:style w:type="character" w:styleId="23">
    <w:name w:val="annotation reference"/>
    <w:basedOn w:val="20"/>
    <w:qFormat/>
    <w:uiPriority w:val="0"/>
    <w:rPr>
      <w:sz w:val="21"/>
      <w:szCs w:val="21"/>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26">
    <w:name w:val="正文00"/>
    <w:basedOn w:val="1"/>
    <w:qFormat/>
    <w:uiPriority w:val="0"/>
    <w:pPr>
      <w:spacing w:line="360" w:lineRule="auto"/>
      <w:ind w:firstLine="200" w:firstLineChars="200"/>
    </w:pPr>
    <w:rPr>
      <w:sz w:val="24"/>
    </w:rPr>
  </w:style>
  <w:style w:type="paragraph" w:customStyle="1" w:styleId="27">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8">
    <w:name w:val="列出段落1"/>
    <w:basedOn w:val="1"/>
    <w:qFormat/>
    <w:uiPriority w:val="0"/>
    <w:pPr>
      <w:widowControl/>
      <w:ind w:firstLine="420" w:firstLineChars="200"/>
      <w:jc w:val="left"/>
    </w:pPr>
    <w:rPr>
      <w:kern w:val="0"/>
      <w:sz w:val="20"/>
      <w:szCs w:val="22"/>
    </w:rPr>
  </w:style>
  <w:style w:type="paragraph" w:customStyle="1" w:styleId="29">
    <w:name w:val="列出段落11"/>
    <w:basedOn w:val="1"/>
    <w:qFormat/>
    <w:uiPriority w:val="0"/>
    <w:pPr>
      <w:ind w:firstLine="420" w:firstLineChars="200"/>
    </w:pPr>
  </w:style>
  <w:style w:type="paragraph" w:customStyle="1" w:styleId="30">
    <w:name w:val="普通(网站)1"/>
    <w:basedOn w:val="1"/>
    <w:qFormat/>
    <w:uiPriority w:val="0"/>
    <w:pPr>
      <w:spacing w:beforeAutospacing="1" w:afterAutospacing="1"/>
    </w:pPr>
    <w:rPr>
      <w:rFonts w:ascii="宋体" w:hAnsi="宋体" w:cs="宋体"/>
      <w:sz w:val="24"/>
      <w:szCs w:val="24"/>
    </w:rPr>
  </w:style>
  <w:style w:type="paragraph" w:customStyle="1" w:styleId="3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2">
    <w:name w:val="样式1"/>
    <w:basedOn w:val="1"/>
    <w:qFormat/>
    <w:uiPriority w:val="0"/>
    <w:pPr>
      <w:spacing w:line="360" w:lineRule="auto"/>
      <w:ind w:firstLine="425"/>
    </w:pPr>
    <w:rPr>
      <w:kern w:val="44"/>
    </w:rPr>
  </w:style>
  <w:style w:type="paragraph" w:customStyle="1" w:styleId="33">
    <w:name w:val="正文2"/>
    <w:qFormat/>
    <w:uiPriority w:val="0"/>
    <w:pPr>
      <w:widowControl w:val="0"/>
      <w:adjustRightInd w:val="0"/>
      <w:spacing w:line="360" w:lineRule="atLeast"/>
      <w:jc w:val="center"/>
      <w:textAlignment w:val="baseline"/>
    </w:pPr>
    <w:rPr>
      <w:rFonts w:ascii="宋体" w:hAnsi="Times New Roman" w:eastAsia="宋体" w:cs="Times New Roman"/>
      <w:sz w:val="24"/>
      <w:lang w:val="en-US" w:eastAsia="zh-CN" w:bidi="ar-SA"/>
    </w:rPr>
  </w:style>
  <w:style w:type="paragraph" w:customStyle="1" w:styleId="34">
    <w:name w:val="正文3"/>
    <w:qFormat/>
    <w:uiPriority w:val="0"/>
    <w:pPr>
      <w:widowControl w:val="0"/>
      <w:adjustRightInd w:val="0"/>
      <w:spacing w:line="360" w:lineRule="atLeast"/>
    </w:pPr>
    <w:rPr>
      <w:rFonts w:ascii="宋体" w:hAnsi="Times New Roman" w:eastAsia="宋体" w:cs="Times New Roman"/>
      <w:sz w:val="24"/>
      <w:lang w:val="en-US" w:eastAsia="zh-CN" w:bidi="ar-SA"/>
    </w:rPr>
  </w:style>
  <w:style w:type="paragraph" w:customStyle="1" w:styleId="35">
    <w:name w:val="列出段落2"/>
    <w:basedOn w:val="1"/>
    <w:qFormat/>
    <w:uiPriority w:val="0"/>
    <w:pPr>
      <w:ind w:firstLine="420" w:firstLineChars="200"/>
    </w:pPr>
    <w:rPr>
      <w:szCs w:val="20"/>
    </w:rPr>
  </w:style>
  <w:style w:type="paragraph" w:customStyle="1" w:styleId="36">
    <w:name w:val="列出段落3"/>
    <w:basedOn w:val="1"/>
    <w:unhideWhenUsed/>
    <w:qFormat/>
    <w:uiPriority w:val="99"/>
    <w:pPr>
      <w:ind w:firstLine="420" w:firstLineChars="200"/>
    </w:pPr>
  </w:style>
  <w:style w:type="character" w:customStyle="1" w:styleId="37">
    <w:name w:val="批注框文本 Char"/>
    <w:basedOn w:val="20"/>
    <w:link w:val="14"/>
    <w:qFormat/>
    <w:uiPriority w:val="0"/>
    <w:rPr>
      <w:kern w:val="2"/>
      <w:sz w:val="18"/>
      <w:szCs w:val="18"/>
    </w:rPr>
  </w:style>
  <w:style w:type="character" w:customStyle="1" w:styleId="38">
    <w:name w:val="批注文字 Char"/>
    <w:basedOn w:val="20"/>
    <w:link w:val="10"/>
    <w:qFormat/>
    <w:uiPriority w:val="99"/>
    <w:rPr>
      <w:kern w:val="2"/>
      <w:sz w:val="21"/>
      <w:szCs w:val="21"/>
    </w:rPr>
  </w:style>
  <w:style w:type="character" w:customStyle="1" w:styleId="39">
    <w:name w:val="批注主题 Char"/>
    <w:basedOn w:val="38"/>
    <w:link w:val="9"/>
    <w:qFormat/>
    <w:uiPriority w:val="0"/>
    <w:rPr>
      <w:b/>
      <w:bCs/>
    </w:rPr>
  </w:style>
  <w:style w:type="character" w:customStyle="1" w:styleId="40">
    <w:name w:val="15"/>
    <w:basedOn w:val="20"/>
    <w:qFormat/>
    <w:uiPriority w:val="0"/>
    <w:rPr>
      <w:rFonts w:hint="default" w:ascii="Calibri" w:hAnsi="Calibri" w:cs="Calibri"/>
      <w:sz w:val="21"/>
      <w:szCs w:val="21"/>
    </w:rPr>
  </w:style>
  <w:style w:type="character" w:customStyle="1" w:styleId="41">
    <w:name w:val="页眉 Char"/>
    <w:basedOn w:val="20"/>
    <w:link w:val="16"/>
    <w:qFormat/>
    <w:uiPriority w:val="99"/>
    <w:rPr>
      <w:rFonts w:ascii="黑体" w:eastAsia="黑体"/>
      <w:kern w:val="2"/>
      <w:sz w:val="21"/>
      <w:szCs w:val="18"/>
    </w:rPr>
  </w:style>
  <w:style w:type="character" w:customStyle="1" w:styleId="42">
    <w:name w:val="文档结构图 Char"/>
    <w:basedOn w:val="20"/>
    <w:link w:val="12"/>
    <w:qFormat/>
    <w:uiPriority w:val="0"/>
    <w:rPr>
      <w:rFonts w:ascii="宋体" w:hAnsi="Times New Roman"/>
      <w:kern w:val="2"/>
      <w:sz w:val="18"/>
      <w:szCs w:val="18"/>
    </w:rPr>
  </w:style>
  <w:style w:type="paragraph" w:customStyle="1" w:styleId="43">
    <w:name w:val="MTDisplayEquation"/>
    <w:basedOn w:val="1"/>
    <w:next w:val="1"/>
    <w:qFormat/>
    <w:uiPriority w:val="0"/>
    <w:pPr>
      <w:tabs>
        <w:tab w:val="center" w:pos="4080"/>
        <w:tab w:val="right" w:pos="8160"/>
      </w:tabs>
      <w:spacing w:line="360" w:lineRule="auto"/>
      <w:ind w:firstLine="480" w:firstLineChars="200"/>
    </w:pPr>
    <w:rPr>
      <w:sz w:val="24"/>
    </w:rPr>
  </w:style>
  <w:style w:type="paragraph" w:customStyle="1" w:styleId="44">
    <w:name w:val="内容"/>
    <w:basedOn w:val="1"/>
    <w:qFormat/>
    <w:uiPriority w:val="0"/>
    <w:pPr>
      <w:spacing w:before="50" w:beforeLines="50" w:after="50" w:afterLines="50"/>
      <w:ind w:firstLine="200" w:firstLineChars="200"/>
    </w:pPr>
    <w:rPr>
      <w:rFonts w:asciiTheme="minorHAnsi" w:hAnsiTheme="minorHAnsi" w:eastAsiaTheme="minorEastAsia" w:cstheme="minorBidi"/>
      <w:color w:val="000000"/>
      <w:sz w:val="24"/>
    </w:rPr>
  </w:style>
  <w:style w:type="paragraph" w:customStyle="1" w:styleId="45">
    <w:name w:val="样式 标题 3 + 黑色 段前: 0行 段后: 0 行"/>
    <w:basedOn w:val="8"/>
    <w:qFormat/>
    <w:uiPriority w:val="0"/>
    <w:pPr>
      <w:keepNext/>
      <w:keepLines/>
      <w:numPr>
        <w:ilvl w:val="0"/>
        <w:numId w:val="0"/>
      </w:numPr>
      <w:tabs>
        <w:tab w:val="left" w:pos="426"/>
        <w:tab w:val="left" w:pos="1080"/>
      </w:tabs>
      <w:autoSpaceDE/>
      <w:autoSpaceDN/>
      <w:snapToGrid w:val="0"/>
      <w:spacing w:before="0" w:beforeLines="50" w:after="0" w:line="324" w:lineRule="auto"/>
      <w:textAlignment w:val="auto"/>
    </w:pPr>
    <w:rPr>
      <w:rFonts w:ascii="仿宋_GB2312" w:hAnsi="Times New Roman" w:eastAsia="仿宋_GB2312"/>
      <w:color w:val="000000"/>
      <w:kern w:val="2"/>
      <w:sz w:val="28"/>
    </w:rPr>
  </w:style>
  <w:style w:type="paragraph" w:customStyle="1" w:styleId="46">
    <w:name w:val="正文曹"/>
    <w:basedOn w:val="3"/>
    <w:qFormat/>
    <w:uiPriority w:val="0"/>
    <w:pPr>
      <w:ind w:firstLine="0" w:firstLineChars="0"/>
      <w:jc w:val="center"/>
    </w:pPr>
    <w:rPr>
      <w:rFonts w:ascii="宋体" w:hAnsi="宋体"/>
      <w:spacing w:val="-10"/>
      <w:kern w:val="0"/>
      <w:sz w:val="21"/>
      <w:szCs w:val="21"/>
    </w:rPr>
  </w:style>
  <w:style w:type="paragraph" w:customStyle="1" w:styleId="47">
    <w:name w:val="呼正"/>
    <w:basedOn w:val="1"/>
    <w:qFormat/>
    <w:uiPriority w:val="0"/>
    <w:pPr>
      <w:spacing w:line="360" w:lineRule="auto"/>
      <w:ind w:firstLine="187" w:firstLineChars="187"/>
    </w:pPr>
    <w:rPr>
      <w:rFonts w:ascii="宋体" w:hAnsi="宋体" w:eastAsia="宋体" w:cs="Times New Roman"/>
      <w:sz w:val="28"/>
      <w:szCs w:val="28"/>
    </w:rPr>
  </w:style>
  <w:style w:type="paragraph" w:customStyle="1" w:styleId="48">
    <w:name w:val="样式4"/>
    <w:basedOn w:val="1"/>
    <w:qFormat/>
    <w:uiPriority w:val="0"/>
    <w:pPr>
      <w:ind w:firstLine="463" w:firstLineChars="200"/>
    </w:pPr>
    <w:rPr>
      <w:bCs/>
      <w:color w:val="0000FF"/>
      <w:sz w:val="24"/>
    </w:rPr>
  </w:style>
  <w:style w:type="paragraph" w:customStyle="1" w:styleId="49">
    <w:name w:val="表格标题"/>
    <w:basedOn w:val="1"/>
    <w:qFormat/>
    <w:uiPriority w:val="0"/>
    <w:pPr>
      <w:jc w:val="center"/>
    </w:pPr>
    <w:rPr>
      <w:b/>
      <w:sz w:val="24"/>
    </w:rPr>
  </w:style>
  <w:style w:type="paragraph" w:customStyle="1" w:styleId="50">
    <w:name w:val="样式 表格 + 五号 非加粗"/>
    <w:basedOn w:val="1"/>
    <w:qFormat/>
    <w:uiPriority w:val="0"/>
    <w:pPr>
      <w:jc w:val="center"/>
    </w:pPr>
    <w:rPr>
      <w:szCs w:val="24"/>
    </w:rPr>
  </w:style>
  <w:style w:type="character" w:customStyle="1" w:styleId="51">
    <w:name w:val="标题 3 Char"/>
    <w:link w:val="8"/>
    <w:qFormat/>
    <w:uiPriority w:val="0"/>
    <w:rPr>
      <w:rFonts w:eastAsia="黑体"/>
      <w:kern w:val="0"/>
      <w:sz w:val="24"/>
    </w:rPr>
  </w:style>
  <w:style w:type="character" w:customStyle="1" w:styleId="52">
    <w:name w:val="标题 1 字符"/>
    <w:qFormat/>
    <w:uiPriority w:val="0"/>
    <w:rPr>
      <w:rFonts w:eastAsia="宋体"/>
      <w:b/>
      <w:bCs/>
      <w:kern w:val="44"/>
      <w:sz w:val="30"/>
      <w:szCs w:val="44"/>
      <w:lang w:val="en-US" w:eastAsia="zh-CN" w:bidi="ar-SA"/>
    </w:rPr>
  </w:style>
  <w:style w:type="paragraph" w:customStyle="1" w:styleId="53">
    <w:name w:val="Hu表头"/>
    <w:basedOn w:val="1"/>
    <w:qFormat/>
    <w:uiPriority w:val="0"/>
    <w:pPr>
      <w:adjustRightInd w:val="0"/>
      <w:snapToGrid w:val="0"/>
      <w:spacing w:before="120" w:beforeLines="50"/>
      <w:jc w:val="center"/>
      <w:textAlignment w:val="baseline"/>
    </w:pPr>
    <w:rPr>
      <w:rFonts w:ascii="Times New Roman" w:hAnsi="Times New Roman"/>
      <w:b/>
      <w:color w:val="3366FF"/>
      <w:sz w:val="24"/>
      <w:szCs w:val="24"/>
    </w:rPr>
  </w:style>
  <w:style w:type="paragraph" w:customStyle="1" w:styleId="54">
    <w:name w:val="表格"/>
    <w:basedOn w:val="11"/>
    <w:next w:val="1"/>
    <w:qFormat/>
    <w:uiPriority w:val="0"/>
    <w:pPr>
      <w:ind w:firstLine="0" w:firstLineChars="0"/>
      <w:jc w:val="center"/>
    </w:pPr>
    <w:rPr>
      <w:rFonts w:ascii="Times New Roman" w:hAnsi="Times New Roman"/>
      <w:bCs/>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79</Pages>
  <Words>17355</Words>
  <Characters>24819</Characters>
  <Lines>153</Lines>
  <Paragraphs>43</Paragraphs>
  <TotalTime>0</TotalTime>
  <ScaleCrop>false</ScaleCrop>
  <LinksUpToDate>false</LinksUpToDate>
  <CharactersWithSpaces>25867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浅浅</cp:lastModifiedBy>
  <cp:lastPrinted>2019-01-15T04:53:00Z</cp:lastPrinted>
  <dcterms:modified xsi:type="dcterms:W3CDTF">2019-01-23T07:41:01Z</dcterms:modified>
  <dc:title>煤矸石烧结砖生产线项目竣工环境保护验收监测报告表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